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71" w:rsidRDefault="006B51E8">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484071" w:rsidRDefault="006B51E8">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484071" w:rsidRDefault="00484071">
      <w:pPr>
        <w:snapToGrid w:val="0"/>
        <w:spacing w:line="560" w:lineRule="exact"/>
        <w:rPr>
          <w:rFonts w:ascii="Arial Narrow" w:eastAsia="仿宋_GB2312" w:hAnsi="Arial Narrow"/>
          <w:sz w:val="30"/>
          <w:szCs w:val="30"/>
        </w:rPr>
      </w:pPr>
    </w:p>
    <w:p w:rsidR="00484071" w:rsidRDefault="006B51E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sidR="008B7F82" w:rsidRPr="00DF7370">
        <w:rPr>
          <w:rFonts w:ascii="仿宋_GB2312" w:eastAsia="仿宋_GB2312" w:hAnsi="Arial Narrow" w:hint="eastAsia"/>
          <w:sz w:val="30"/>
          <w:szCs w:val="30"/>
          <w:u w:val="single"/>
        </w:rPr>
        <w:t>移动网络通信应用技术与维护</w:t>
      </w:r>
    </w:p>
    <w:p w:rsidR="00484071" w:rsidRDefault="006B51E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赛项类别：常规赛项</w:t>
      </w:r>
      <w:r w:rsidR="009E1855">
        <w:rPr>
          <w:rFonts w:ascii="仿宋_GB2312" w:eastAsia="仿宋_GB2312" w:cs="宋体" w:hint="eastAsia"/>
          <w:kern w:val="0"/>
          <w:sz w:val="30"/>
          <w:szCs w:val="30"/>
        </w:rPr>
        <w:t>■</w:t>
      </w:r>
      <w:r>
        <w:rPr>
          <w:rFonts w:ascii="仿宋_GB2312" w:eastAsia="仿宋_GB2312" w:hAnsi="Arial Narrow" w:hint="eastAsia"/>
          <w:sz w:val="30"/>
          <w:szCs w:val="30"/>
        </w:rPr>
        <w:t xml:space="preserve">    行业特色赛项</w:t>
      </w:r>
      <w:r w:rsidR="009E1855">
        <w:rPr>
          <w:rFonts w:ascii="仿宋_GB2312" w:eastAsia="仿宋_GB2312" w:hAnsi="Arial Narrow" w:hint="eastAsia"/>
          <w:sz w:val="30"/>
          <w:szCs w:val="30"/>
        </w:rPr>
        <w:t>□</w:t>
      </w:r>
    </w:p>
    <w:p w:rsidR="00484071" w:rsidRDefault="006B51E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赛项组别：中职组</w:t>
      </w:r>
      <w:r w:rsidR="00E25F37">
        <w:rPr>
          <w:rFonts w:ascii="仿宋_GB2312" w:eastAsia="仿宋_GB2312" w:cs="宋体" w:hint="eastAsia"/>
          <w:kern w:val="0"/>
          <w:sz w:val="30"/>
          <w:szCs w:val="30"/>
        </w:rPr>
        <w:t>■</w:t>
      </w:r>
      <w:r>
        <w:rPr>
          <w:rFonts w:ascii="仿宋_GB2312" w:eastAsia="仿宋_GB2312" w:hAnsi="Arial Narrow"/>
          <w:sz w:val="30"/>
          <w:szCs w:val="30"/>
        </w:rPr>
        <w:t>高职组</w:t>
      </w:r>
      <w:r w:rsidR="00E25F37">
        <w:rPr>
          <w:rFonts w:ascii="仿宋_GB2312" w:eastAsia="仿宋_GB2312" w:hAnsi="Arial Narrow" w:hint="eastAsia"/>
          <w:sz w:val="30"/>
          <w:szCs w:val="30"/>
        </w:rPr>
        <w:t>□</w:t>
      </w:r>
    </w:p>
    <w:p w:rsidR="00484071" w:rsidRPr="00DF7370" w:rsidRDefault="006B51E8">
      <w:pPr>
        <w:snapToGrid w:val="0"/>
        <w:spacing w:line="560" w:lineRule="exact"/>
        <w:ind w:firstLineChars="200" w:firstLine="600"/>
        <w:rPr>
          <w:rFonts w:ascii="仿宋_GB2312" w:eastAsia="仿宋_GB2312" w:hAnsi="Arial Narrow"/>
          <w:sz w:val="30"/>
          <w:szCs w:val="30"/>
          <w:u w:val="single"/>
        </w:rPr>
      </w:pPr>
      <w:r>
        <w:rPr>
          <w:rFonts w:ascii="仿宋_GB2312" w:eastAsia="仿宋_GB2312" w:hAnsi="Arial Narrow" w:hint="eastAsia"/>
          <w:sz w:val="30"/>
          <w:szCs w:val="30"/>
        </w:rPr>
        <w:t>涉及的专业大类/类</w:t>
      </w:r>
      <w:r>
        <w:rPr>
          <w:rFonts w:ascii="仿宋_GB2312" w:eastAsia="仿宋_GB2312" w:hAnsi="Arial Narrow"/>
          <w:sz w:val="30"/>
          <w:szCs w:val="30"/>
        </w:rPr>
        <w:t>：</w:t>
      </w:r>
      <w:r w:rsidR="008B7F82" w:rsidRPr="00DF7370">
        <w:rPr>
          <w:rFonts w:ascii="仿宋_GB2312" w:eastAsia="仿宋_GB2312" w:hAnsi="Arial Narrow" w:hint="eastAsia"/>
          <w:sz w:val="30"/>
          <w:szCs w:val="30"/>
          <w:u w:val="single"/>
        </w:rPr>
        <w:t>电子信息类</w:t>
      </w:r>
    </w:p>
    <w:p w:rsidR="00484071" w:rsidRDefault="006B51E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r w:rsidR="00F20758">
        <w:rPr>
          <w:rFonts w:ascii="仿宋_GB2312" w:eastAsia="仿宋_GB2312" w:hAnsi="Arial Narrow"/>
          <w:sz w:val="30"/>
          <w:szCs w:val="30"/>
        </w:rPr>
        <w:t xml:space="preserve"> </w:t>
      </w:r>
    </w:p>
    <w:p w:rsidR="00484071" w:rsidRPr="00DF7370" w:rsidRDefault="006B51E8">
      <w:pPr>
        <w:snapToGrid w:val="0"/>
        <w:spacing w:line="560" w:lineRule="exact"/>
        <w:ind w:firstLineChars="200" w:firstLine="600"/>
        <w:rPr>
          <w:rFonts w:ascii="仿宋_GB2312" w:eastAsia="仿宋_GB2312" w:hAnsi="Arial Narrow"/>
          <w:sz w:val="30"/>
          <w:szCs w:val="30"/>
          <w:u w:val="single"/>
        </w:rPr>
      </w:pPr>
      <w:r>
        <w:rPr>
          <w:rFonts w:ascii="仿宋_GB2312" w:eastAsia="仿宋_GB2312" w:hAnsi="Arial Narrow" w:hint="eastAsia"/>
          <w:sz w:val="30"/>
          <w:szCs w:val="30"/>
        </w:rPr>
        <w:t>手机号码：</w:t>
      </w:r>
    </w:p>
    <w:p w:rsidR="00064CC6" w:rsidRPr="00293A06" w:rsidRDefault="00064CC6" w:rsidP="00064CC6">
      <w:pPr>
        <w:adjustRightInd w:val="0"/>
        <w:snapToGrid w:val="0"/>
        <w:spacing w:line="560" w:lineRule="exact"/>
        <w:ind w:firstLineChars="200" w:firstLine="600"/>
        <w:jc w:val="left"/>
        <w:rPr>
          <w:rFonts w:ascii="仿宋_GB2312" w:eastAsia="仿宋_GB2312"/>
          <w:kern w:val="0"/>
          <w:sz w:val="24"/>
          <w:szCs w:val="24"/>
        </w:rPr>
      </w:pPr>
      <w:r w:rsidRPr="00064CC6">
        <w:rPr>
          <w:rFonts w:ascii="仿宋_GB2312" w:eastAsia="仿宋_GB2312" w:hint="eastAsia"/>
          <w:kern w:val="0"/>
          <w:sz w:val="30"/>
          <w:szCs w:val="30"/>
        </w:rPr>
        <w:t>方案</w:t>
      </w:r>
      <w:r w:rsidRPr="00064CC6">
        <w:rPr>
          <w:rFonts w:ascii="仿宋_GB2312" w:eastAsia="仿宋_GB2312"/>
          <w:kern w:val="0"/>
          <w:sz w:val="30"/>
          <w:szCs w:val="30"/>
        </w:rPr>
        <w:t>申报单位（盖章）：</w:t>
      </w:r>
      <w:r w:rsidRPr="00293A06">
        <w:rPr>
          <w:rFonts w:ascii="仿宋_GB2312" w:eastAsia="仿宋_GB2312" w:hint="eastAsia"/>
          <w:kern w:val="0"/>
          <w:sz w:val="24"/>
          <w:szCs w:val="24"/>
          <w:u w:val="single"/>
        </w:rPr>
        <w:t>中国职业技术教育学</w:t>
      </w:r>
      <w:proofErr w:type="gramStart"/>
      <w:r w:rsidRPr="00293A06">
        <w:rPr>
          <w:rFonts w:ascii="仿宋_GB2312" w:eastAsia="仿宋_GB2312" w:hint="eastAsia"/>
          <w:kern w:val="0"/>
          <w:sz w:val="24"/>
          <w:szCs w:val="24"/>
          <w:u w:val="single"/>
        </w:rPr>
        <w:t>会教学</w:t>
      </w:r>
      <w:proofErr w:type="gramEnd"/>
      <w:r w:rsidRPr="00293A06">
        <w:rPr>
          <w:rFonts w:ascii="仿宋_GB2312" w:eastAsia="仿宋_GB2312" w:hint="eastAsia"/>
          <w:kern w:val="0"/>
          <w:sz w:val="24"/>
          <w:szCs w:val="24"/>
          <w:u w:val="single"/>
        </w:rPr>
        <w:t xml:space="preserve">工作委员会  </w:t>
      </w:r>
    </w:p>
    <w:p w:rsidR="00064CC6" w:rsidRPr="00293A06" w:rsidRDefault="00064CC6" w:rsidP="00064CC6">
      <w:pPr>
        <w:adjustRightInd w:val="0"/>
        <w:snapToGrid w:val="0"/>
        <w:spacing w:line="560" w:lineRule="exact"/>
        <w:ind w:rightChars="-208" w:right="-437" w:firstLineChars="200" w:firstLine="600"/>
        <w:jc w:val="left"/>
        <w:rPr>
          <w:rFonts w:ascii="仿宋_GB2312" w:eastAsia="仿宋_GB2312"/>
          <w:kern w:val="0"/>
          <w:sz w:val="30"/>
          <w:szCs w:val="30"/>
        </w:rPr>
      </w:pPr>
      <w:r w:rsidRPr="00293A06">
        <w:rPr>
          <w:rFonts w:ascii="仿宋_GB2312" w:eastAsia="仿宋_GB2312"/>
          <w:kern w:val="0"/>
          <w:sz w:val="30"/>
          <w:szCs w:val="30"/>
        </w:rPr>
        <w:t>方案申报负责人:</w:t>
      </w:r>
      <w:r w:rsidR="00F20758" w:rsidRPr="00293A06">
        <w:rPr>
          <w:rFonts w:ascii="仿宋_GB2312" w:eastAsia="仿宋_GB2312"/>
          <w:kern w:val="0"/>
          <w:sz w:val="30"/>
          <w:szCs w:val="30"/>
        </w:rPr>
        <w:t xml:space="preserve"> </w:t>
      </w:r>
    </w:p>
    <w:p w:rsidR="00293A06" w:rsidRDefault="00064CC6" w:rsidP="00293A06">
      <w:pPr>
        <w:adjustRightInd w:val="0"/>
        <w:snapToGrid w:val="0"/>
        <w:spacing w:line="560" w:lineRule="exact"/>
        <w:ind w:firstLineChars="200" w:firstLine="600"/>
        <w:jc w:val="left"/>
        <w:rPr>
          <w:rFonts w:ascii="仿宋_GB2312" w:eastAsia="仿宋_GB2312"/>
          <w:b/>
          <w:kern w:val="0"/>
          <w:sz w:val="30"/>
          <w:szCs w:val="30"/>
          <w:u w:val="single"/>
        </w:rPr>
      </w:pPr>
      <w:r w:rsidRPr="00293A06">
        <w:rPr>
          <w:rFonts w:ascii="仿宋_GB2312" w:eastAsia="仿宋_GB2312" w:hint="eastAsia"/>
          <w:kern w:val="0"/>
          <w:sz w:val="30"/>
          <w:szCs w:val="30"/>
        </w:rPr>
        <w:t>方案申报单位联络人：</w:t>
      </w:r>
      <w:r w:rsidR="00F20758">
        <w:rPr>
          <w:rFonts w:ascii="仿宋_GB2312" w:eastAsia="仿宋_GB2312"/>
          <w:b/>
          <w:kern w:val="0"/>
          <w:sz w:val="30"/>
          <w:szCs w:val="30"/>
          <w:u w:val="single"/>
        </w:rPr>
        <w:t xml:space="preserve"> </w:t>
      </w:r>
    </w:p>
    <w:p w:rsidR="00293A06" w:rsidRDefault="00293A06" w:rsidP="00293A06">
      <w:pPr>
        <w:adjustRightInd w:val="0"/>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联络人手机号码：</w:t>
      </w:r>
      <w:r>
        <w:rPr>
          <w:rFonts w:ascii="仿宋_GB2312" w:eastAsia="仿宋_GB2312" w:hint="eastAsia"/>
          <w:b/>
          <w:kern w:val="0"/>
          <w:sz w:val="30"/>
          <w:szCs w:val="30"/>
          <w:u w:val="single"/>
        </w:rPr>
        <w:t xml:space="preserve"> </w:t>
      </w:r>
    </w:p>
    <w:p w:rsidR="00293A06" w:rsidRDefault="00293A06" w:rsidP="00293A06">
      <w:pPr>
        <w:adjustRightInd w:val="0"/>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电子邮箱：</w:t>
      </w:r>
      <w:r w:rsidR="00F20758">
        <w:rPr>
          <w:rFonts w:ascii="仿宋_GB2312" w:eastAsia="仿宋_GB2312"/>
          <w:kern w:val="0"/>
          <w:sz w:val="30"/>
          <w:szCs w:val="30"/>
        </w:rPr>
        <w:t xml:space="preserve"> </w:t>
      </w:r>
    </w:p>
    <w:p w:rsidR="00293A06" w:rsidRDefault="00293A06" w:rsidP="00293A06">
      <w:pPr>
        <w:adjustRightInd w:val="0"/>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通讯地址：</w:t>
      </w:r>
      <w:r>
        <w:rPr>
          <w:rFonts w:ascii="仿宋_GB2312" w:eastAsia="仿宋_GB2312" w:hint="eastAsia"/>
          <w:kern w:val="0"/>
          <w:sz w:val="30"/>
          <w:szCs w:val="30"/>
          <w:u w:val="single"/>
        </w:rPr>
        <w:t xml:space="preserve"> </w:t>
      </w:r>
    </w:p>
    <w:p w:rsidR="00F20758" w:rsidRDefault="00293A06" w:rsidP="00293A06">
      <w:pPr>
        <w:adjustRightInd w:val="0"/>
        <w:snapToGrid w:val="0"/>
        <w:spacing w:line="560" w:lineRule="exact"/>
        <w:ind w:firstLineChars="200" w:firstLine="600"/>
        <w:jc w:val="left"/>
        <w:rPr>
          <w:rFonts w:ascii="仿宋_GB2312" w:eastAsia="仿宋_GB2312" w:hint="eastAsia"/>
          <w:kern w:val="0"/>
          <w:sz w:val="30"/>
          <w:szCs w:val="30"/>
        </w:rPr>
      </w:pPr>
      <w:r>
        <w:rPr>
          <w:rFonts w:ascii="仿宋_GB2312" w:eastAsia="仿宋_GB2312" w:hint="eastAsia"/>
          <w:kern w:val="0"/>
          <w:sz w:val="30"/>
          <w:szCs w:val="30"/>
        </w:rPr>
        <w:t>邮政编码：</w:t>
      </w:r>
    </w:p>
    <w:p w:rsidR="00293A06" w:rsidRDefault="00293A06" w:rsidP="00293A06">
      <w:pPr>
        <w:adjustRightInd w:val="0"/>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申报日期：</w:t>
      </w:r>
      <w:r>
        <w:rPr>
          <w:rFonts w:ascii="仿宋_GB2312" w:eastAsia="仿宋_GB2312" w:hint="eastAsia"/>
          <w:kern w:val="0"/>
          <w:sz w:val="30"/>
          <w:szCs w:val="30"/>
          <w:u w:val="single"/>
        </w:rPr>
        <w:t xml:space="preserve">2017年8月20日 </w:t>
      </w:r>
    </w:p>
    <w:p w:rsidR="00064CC6" w:rsidRPr="00293A06" w:rsidRDefault="00064CC6" w:rsidP="00293A06">
      <w:pPr>
        <w:adjustRightInd w:val="0"/>
        <w:snapToGrid w:val="0"/>
        <w:spacing w:line="560" w:lineRule="exact"/>
        <w:ind w:firstLineChars="200" w:firstLine="600"/>
        <w:jc w:val="left"/>
        <w:rPr>
          <w:rFonts w:ascii="仿宋_GB2312" w:eastAsia="仿宋_GB2312"/>
          <w:kern w:val="0"/>
          <w:sz w:val="30"/>
          <w:szCs w:val="30"/>
        </w:rPr>
      </w:pPr>
      <w:r w:rsidRPr="00293A06">
        <w:rPr>
          <w:rFonts w:ascii="仿宋_GB2312" w:eastAsia="仿宋_GB2312" w:hint="eastAsia"/>
          <w:kern w:val="0"/>
          <w:sz w:val="30"/>
          <w:szCs w:val="30"/>
          <w:u w:val="single"/>
        </w:rPr>
        <w:t xml:space="preserve"> </w:t>
      </w:r>
    </w:p>
    <w:p w:rsidR="00484071" w:rsidRPr="00064CC6" w:rsidRDefault="00484071">
      <w:pPr>
        <w:snapToGrid w:val="0"/>
        <w:spacing w:line="560" w:lineRule="exact"/>
        <w:rPr>
          <w:rFonts w:ascii="Arial Narrow" w:eastAsia="仿宋_GB2312" w:hAnsi="Arial Narrow"/>
          <w:sz w:val="30"/>
          <w:szCs w:val="30"/>
        </w:rPr>
      </w:pPr>
    </w:p>
    <w:p w:rsidR="00484071" w:rsidRDefault="00484071">
      <w:pPr>
        <w:widowControl/>
        <w:jc w:val="left"/>
        <w:rPr>
          <w:rFonts w:ascii="Arial Narrow" w:eastAsia="仿宋_GB2312" w:hAnsi="Arial Narrow" w:cs="Arial"/>
          <w:sz w:val="30"/>
          <w:szCs w:val="30"/>
        </w:rPr>
        <w:sectPr w:rsidR="00484071">
          <w:pgSz w:w="11906" w:h="16838"/>
          <w:pgMar w:top="1440" w:right="1800" w:bottom="1440" w:left="1800" w:header="851" w:footer="992" w:gutter="0"/>
          <w:cols w:space="425"/>
          <w:docGrid w:type="lines" w:linePitch="312"/>
        </w:sectPr>
      </w:pPr>
    </w:p>
    <w:p w:rsidR="00484071" w:rsidRDefault="006B51E8">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lastRenderedPageBreak/>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484071" w:rsidRDefault="006B51E8">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484071" w:rsidRDefault="006B51E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484071" w:rsidRDefault="00D90E22">
      <w:pPr>
        <w:snapToGrid w:val="0"/>
        <w:spacing w:line="560" w:lineRule="exact"/>
        <w:ind w:firstLineChars="200" w:firstLine="600"/>
        <w:rPr>
          <w:rFonts w:ascii="Arial Narrow" w:eastAsia="仿宋_GB2312" w:hAnsi="Arial Narrow" w:cs="Arial"/>
          <w:sz w:val="30"/>
          <w:szCs w:val="30"/>
        </w:rPr>
      </w:pPr>
      <w:r w:rsidRPr="00D90E22">
        <w:rPr>
          <w:rFonts w:ascii="Arial Narrow" w:eastAsia="仿宋_GB2312" w:hAnsi="Arial Narrow" w:cs="Arial" w:hint="eastAsia"/>
          <w:sz w:val="30"/>
          <w:szCs w:val="30"/>
        </w:rPr>
        <w:t>移动网络通信应用技术与维护</w:t>
      </w:r>
      <w:r w:rsidR="006B51E8">
        <w:rPr>
          <w:rFonts w:ascii="Arial Narrow" w:eastAsia="仿宋_GB2312" w:hAnsi="Arial Narrow" w:cs="Arial"/>
          <w:sz w:val="30"/>
          <w:szCs w:val="30"/>
        </w:rPr>
        <w:t>。</w:t>
      </w:r>
    </w:p>
    <w:p w:rsidR="00484071" w:rsidRDefault="006B51E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484071" w:rsidRDefault="00C207BD" w:rsidP="00050289">
      <w:pPr>
        <w:snapToGrid w:val="0"/>
        <w:ind w:firstLineChars="200" w:firstLine="600"/>
        <w:jc w:val="center"/>
        <w:rPr>
          <w:rFonts w:ascii="Arial Narrow" w:eastAsia="仿宋_GB2312" w:hAnsi="Arial Narrow" w:cs="Arial"/>
          <w:sz w:val="30"/>
          <w:szCs w:val="30"/>
        </w:rPr>
      </w:pPr>
      <w:r>
        <w:rPr>
          <w:rFonts w:ascii="Arial Narrow" w:eastAsia="仿宋_GB2312" w:hAnsi="Arial Narrow" w:cs="Arial"/>
          <w:noProof/>
          <w:sz w:val="30"/>
          <w:szCs w:val="30"/>
        </w:rPr>
        <w:drawing>
          <wp:inline distT="0" distB="0" distL="0" distR="0">
            <wp:extent cx="5267960" cy="296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960" cy="2961640"/>
                    </a:xfrm>
                    <a:prstGeom prst="rect">
                      <a:avLst/>
                    </a:prstGeom>
                    <a:noFill/>
                    <a:ln>
                      <a:noFill/>
                    </a:ln>
                  </pic:spPr>
                </pic:pic>
              </a:graphicData>
            </a:graphic>
          </wp:inline>
        </w:drawing>
      </w:r>
    </w:p>
    <w:p w:rsidR="00C207BD" w:rsidRDefault="00C207BD" w:rsidP="00050289">
      <w:pPr>
        <w:snapToGrid w:val="0"/>
        <w:ind w:firstLineChars="200" w:firstLine="600"/>
        <w:jc w:val="center"/>
        <w:rPr>
          <w:rFonts w:ascii="Arial Narrow" w:eastAsia="仿宋_GB2312" w:hAnsi="Arial Narrow" w:cs="Arial"/>
          <w:sz w:val="30"/>
          <w:szCs w:val="30"/>
        </w:rPr>
      </w:pPr>
      <w:r w:rsidRPr="00C344F6">
        <w:rPr>
          <w:rFonts w:ascii="仿宋" w:eastAsia="仿宋" w:hAnsi="仿宋"/>
          <w:noProof/>
          <w:sz w:val="30"/>
          <w:szCs w:val="30"/>
        </w:rPr>
        <w:drawing>
          <wp:inline distT="0" distB="0" distL="0" distR="0">
            <wp:extent cx="5274310" cy="2603299"/>
            <wp:effectExtent l="0" t="0" r="0" b="0"/>
            <wp:docPr id="3" name="图片 3" descr="融合网系统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融合网系统图.jpg"/>
                    <pic:cNvPicPr>
                      <a:picLocks noChangeAspect="1"/>
                    </pic:cNvPicPr>
                  </pic:nvPicPr>
                  <pic:blipFill>
                    <a:blip r:embed="rId10" cstate="print"/>
                    <a:stretch>
                      <a:fillRect/>
                    </a:stretch>
                  </pic:blipFill>
                  <pic:spPr>
                    <a:xfrm>
                      <a:off x="0" y="0"/>
                      <a:ext cx="5274310" cy="2603299"/>
                    </a:xfrm>
                    <a:prstGeom prst="rect">
                      <a:avLst/>
                    </a:prstGeom>
                  </pic:spPr>
                </pic:pic>
              </a:graphicData>
            </a:graphic>
          </wp:inline>
        </w:drawing>
      </w:r>
    </w:p>
    <w:p w:rsidR="00C207BD" w:rsidRDefault="00C207BD" w:rsidP="00050289">
      <w:pPr>
        <w:snapToGrid w:val="0"/>
        <w:ind w:firstLineChars="200" w:firstLine="600"/>
        <w:jc w:val="center"/>
        <w:rPr>
          <w:rFonts w:ascii="Arial Narrow" w:eastAsia="仿宋_GB2312" w:hAnsi="Arial Narrow" w:cs="Arial"/>
          <w:sz w:val="30"/>
          <w:szCs w:val="30"/>
        </w:rPr>
      </w:pPr>
    </w:p>
    <w:p w:rsidR="00484071" w:rsidRDefault="006B51E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（三）赛项归属产业类型</w:t>
      </w:r>
    </w:p>
    <w:p w:rsidR="007C1D37" w:rsidRDefault="007C1D37">
      <w:pPr>
        <w:snapToGrid w:val="0"/>
        <w:spacing w:line="560" w:lineRule="exact"/>
        <w:ind w:firstLineChars="200" w:firstLine="600"/>
        <w:rPr>
          <w:rFonts w:ascii="Arial Narrow" w:eastAsia="仿宋_GB2312" w:hAnsi="Arial Narrow" w:cs="Arial"/>
          <w:sz w:val="30"/>
          <w:szCs w:val="30"/>
        </w:rPr>
      </w:pPr>
      <w:r w:rsidRPr="007C1D37">
        <w:rPr>
          <w:rFonts w:ascii="Arial Narrow" w:eastAsia="仿宋_GB2312" w:hAnsi="Arial Narrow" w:cs="Arial" w:hint="eastAsia"/>
          <w:sz w:val="30"/>
          <w:szCs w:val="30"/>
        </w:rPr>
        <w:t>电子信息产业、战略性新兴产业</w:t>
      </w:r>
    </w:p>
    <w:p w:rsidR="00484071" w:rsidRDefault="006B51E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lastRenderedPageBreak/>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7C1D37" w:rsidRPr="00462D0B" w:rsidRDefault="00C20624" w:rsidP="007C1D37">
      <w:pPr>
        <w:snapToGrid w:val="0"/>
        <w:spacing w:line="560" w:lineRule="exact"/>
        <w:ind w:left="420" w:firstLineChars="238" w:firstLine="714"/>
        <w:jc w:val="left"/>
        <w:rPr>
          <w:rFonts w:ascii="仿宋_GB2312" w:eastAsia="仿宋_GB2312" w:hAnsi="宋体"/>
          <w:sz w:val="30"/>
          <w:szCs w:val="30"/>
        </w:rPr>
      </w:pPr>
      <w:r w:rsidRPr="00C20624">
        <w:rPr>
          <w:rFonts w:ascii="仿宋_GB2312" w:eastAsia="仿宋_GB2312" w:hAnsi="宋体" w:hint="eastAsia"/>
          <w:sz w:val="30"/>
          <w:szCs w:val="30"/>
        </w:rPr>
        <w:t>09 信息技术类</w:t>
      </w:r>
    </w:p>
    <w:p w:rsidR="007C1D37" w:rsidRPr="00462D0B" w:rsidRDefault="00B366C4" w:rsidP="007C1D37">
      <w:pPr>
        <w:snapToGrid w:val="0"/>
        <w:spacing w:line="560" w:lineRule="exact"/>
        <w:ind w:left="420" w:firstLineChars="238" w:firstLine="714"/>
        <w:jc w:val="left"/>
        <w:rPr>
          <w:rFonts w:ascii="仿宋_GB2312" w:eastAsia="仿宋_GB2312" w:hAnsi="宋体"/>
          <w:sz w:val="30"/>
          <w:szCs w:val="30"/>
        </w:rPr>
      </w:pPr>
      <w:r w:rsidRPr="00B366C4">
        <w:rPr>
          <w:rFonts w:ascii="仿宋_GB2312" w:eastAsia="仿宋_GB2312" w:hAnsi="宋体" w:hint="eastAsia"/>
          <w:sz w:val="30"/>
          <w:szCs w:val="30"/>
        </w:rPr>
        <w:t>通信技术</w:t>
      </w:r>
      <w:r w:rsidR="007C1D37" w:rsidRPr="00462D0B">
        <w:rPr>
          <w:rFonts w:ascii="仿宋_GB2312" w:eastAsia="仿宋_GB2312" w:hAnsi="宋体" w:hint="eastAsia"/>
          <w:sz w:val="30"/>
          <w:szCs w:val="30"/>
        </w:rPr>
        <w:t>(</w:t>
      </w:r>
      <w:r w:rsidRPr="00B366C4">
        <w:rPr>
          <w:rFonts w:ascii="仿宋_GB2312" w:eastAsia="仿宋_GB2312" w:hAnsi="宋体"/>
          <w:sz w:val="30"/>
          <w:szCs w:val="30"/>
        </w:rPr>
        <w:t>091500</w:t>
      </w:r>
      <w:r w:rsidR="007C1D37" w:rsidRPr="00462D0B">
        <w:rPr>
          <w:rFonts w:ascii="仿宋_GB2312" w:eastAsia="仿宋_GB2312" w:hAnsi="宋体" w:hint="eastAsia"/>
          <w:sz w:val="30"/>
          <w:szCs w:val="30"/>
        </w:rPr>
        <w:t>)</w:t>
      </w:r>
    </w:p>
    <w:p w:rsidR="007C1D37" w:rsidRPr="00462D0B" w:rsidRDefault="00B801D0" w:rsidP="007C1D37">
      <w:pPr>
        <w:snapToGrid w:val="0"/>
        <w:spacing w:line="560" w:lineRule="exact"/>
        <w:ind w:left="420" w:firstLineChars="238" w:firstLine="714"/>
        <w:jc w:val="left"/>
        <w:rPr>
          <w:rFonts w:ascii="仿宋_GB2312" w:eastAsia="仿宋_GB2312" w:hAnsi="宋体"/>
          <w:sz w:val="30"/>
          <w:szCs w:val="30"/>
        </w:rPr>
      </w:pPr>
      <w:r w:rsidRPr="00B801D0">
        <w:rPr>
          <w:rFonts w:ascii="仿宋_GB2312" w:eastAsia="仿宋_GB2312" w:hAnsi="宋体" w:hint="eastAsia"/>
          <w:sz w:val="30"/>
          <w:szCs w:val="30"/>
        </w:rPr>
        <w:t>通信运营服务</w:t>
      </w:r>
      <w:r w:rsidR="007C1D37" w:rsidRPr="00462D0B">
        <w:rPr>
          <w:rFonts w:ascii="仿宋_GB2312" w:eastAsia="仿宋_GB2312" w:hAnsi="宋体" w:hint="eastAsia"/>
          <w:sz w:val="30"/>
          <w:szCs w:val="30"/>
        </w:rPr>
        <w:t>(</w:t>
      </w:r>
      <w:r w:rsidRPr="00B801D0">
        <w:rPr>
          <w:rFonts w:ascii="仿宋_GB2312" w:eastAsia="仿宋_GB2312" w:hAnsi="宋体"/>
          <w:sz w:val="30"/>
          <w:szCs w:val="30"/>
        </w:rPr>
        <w:t>091600</w:t>
      </w:r>
      <w:r w:rsidR="007C1D37" w:rsidRPr="00462D0B">
        <w:rPr>
          <w:rFonts w:ascii="仿宋_GB2312" w:eastAsia="仿宋_GB2312" w:hAnsi="宋体" w:hint="eastAsia"/>
          <w:sz w:val="30"/>
          <w:szCs w:val="30"/>
        </w:rPr>
        <w:t>)</w:t>
      </w:r>
    </w:p>
    <w:p w:rsidR="007C1D37" w:rsidRDefault="00B801D0" w:rsidP="007C1D37">
      <w:pPr>
        <w:snapToGrid w:val="0"/>
        <w:spacing w:line="560" w:lineRule="exact"/>
        <w:ind w:left="420" w:firstLineChars="238" w:firstLine="714"/>
        <w:jc w:val="left"/>
        <w:rPr>
          <w:rFonts w:ascii="仿宋_GB2312" w:eastAsia="仿宋_GB2312" w:hAnsi="宋体"/>
          <w:sz w:val="30"/>
          <w:szCs w:val="30"/>
        </w:rPr>
      </w:pPr>
      <w:r w:rsidRPr="00B801D0">
        <w:rPr>
          <w:rFonts w:ascii="仿宋_GB2312" w:eastAsia="仿宋_GB2312" w:hAnsi="宋体" w:hint="eastAsia"/>
          <w:sz w:val="30"/>
          <w:szCs w:val="30"/>
        </w:rPr>
        <w:t>通信系统工程安装与维护</w:t>
      </w:r>
      <w:r w:rsidR="007C1D37" w:rsidRPr="00462D0B">
        <w:rPr>
          <w:rFonts w:ascii="仿宋_GB2312" w:eastAsia="仿宋_GB2312" w:hAnsi="宋体" w:hint="eastAsia"/>
          <w:sz w:val="30"/>
          <w:szCs w:val="30"/>
        </w:rPr>
        <w:t>(</w:t>
      </w:r>
      <w:r w:rsidRPr="00B801D0">
        <w:rPr>
          <w:rFonts w:ascii="仿宋_GB2312" w:eastAsia="仿宋_GB2312" w:hAnsi="宋体"/>
          <w:sz w:val="30"/>
          <w:szCs w:val="30"/>
        </w:rPr>
        <w:t>091700</w:t>
      </w:r>
      <w:r w:rsidR="007C1D37" w:rsidRPr="00462D0B">
        <w:rPr>
          <w:rFonts w:ascii="仿宋_GB2312" w:eastAsia="仿宋_GB2312" w:hAnsi="宋体" w:hint="eastAsia"/>
          <w:sz w:val="30"/>
          <w:szCs w:val="30"/>
        </w:rPr>
        <w:t>)</w:t>
      </w:r>
    </w:p>
    <w:p w:rsidR="00AF6AF4" w:rsidRPr="00462D0B" w:rsidRDefault="00AF6AF4" w:rsidP="00AF6AF4">
      <w:pPr>
        <w:snapToGrid w:val="0"/>
        <w:spacing w:line="560" w:lineRule="exact"/>
        <w:ind w:left="420" w:firstLineChars="238" w:firstLine="714"/>
        <w:jc w:val="left"/>
        <w:rPr>
          <w:rFonts w:ascii="仿宋_GB2312" w:eastAsia="仿宋_GB2312" w:hAnsi="宋体"/>
          <w:sz w:val="30"/>
          <w:szCs w:val="30"/>
        </w:rPr>
      </w:pPr>
      <w:r w:rsidRPr="00AF6AF4">
        <w:rPr>
          <w:rFonts w:ascii="仿宋_GB2312" w:eastAsia="仿宋_GB2312" w:hAnsi="宋体" w:hint="eastAsia"/>
          <w:sz w:val="30"/>
          <w:szCs w:val="30"/>
        </w:rPr>
        <w:t>计算机网络技术（090500）</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二、赛项申报专家组</w:t>
      </w:r>
    </w:p>
    <w:p w:rsidR="00484071" w:rsidRDefault="006B51E8">
      <w:pPr>
        <w:snapToGrid w:val="0"/>
        <w:spacing w:line="560" w:lineRule="exact"/>
        <w:ind w:firstLineChars="200" w:firstLine="602"/>
        <w:rPr>
          <w:rFonts w:ascii="Arial Narrow" w:eastAsia="仿宋_GB2312" w:hAnsi="Arial Narrow" w:cs="Arial"/>
          <w:b/>
          <w:sz w:val="30"/>
          <w:szCs w:val="30"/>
        </w:rPr>
      </w:pPr>
      <w:bookmarkStart w:id="0" w:name="_GoBack"/>
      <w:bookmarkEnd w:id="0"/>
      <w:r>
        <w:rPr>
          <w:rFonts w:ascii="黑体" w:eastAsia="黑体" w:hAnsi="黑体" w:cs="黑体" w:hint="eastAsia"/>
          <w:b/>
          <w:sz w:val="30"/>
          <w:szCs w:val="30"/>
        </w:rPr>
        <w:t>三、赛项目的</w:t>
      </w:r>
    </w:p>
    <w:p w:rsidR="00106280" w:rsidRPr="00106280" w:rsidRDefault="0075781B" w:rsidP="00106280">
      <w:pPr>
        <w:snapToGrid w:val="0"/>
        <w:spacing w:line="560" w:lineRule="exact"/>
        <w:ind w:firstLineChars="200" w:firstLine="600"/>
        <w:rPr>
          <w:rFonts w:ascii="Arial Narrow" w:eastAsia="仿宋_GB2312" w:hAnsi="Arial Narrow" w:cs="Arial"/>
          <w:sz w:val="30"/>
          <w:szCs w:val="30"/>
        </w:rPr>
      </w:pPr>
      <w:r w:rsidRPr="0075781B">
        <w:rPr>
          <w:rFonts w:ascii="Arial Narrow" w:eastAsia="仿宋_GB2312" w:hAnsi="Arial Narrow" w:cs="Arial" w:hint="eastAsia"/>
          <w:sz w:val="30"/>
          <w:szCs w:val="30"/>
        </w:rPr>
        <w:t>“移动网络通信应用技术与维护”赛项旨在通过赛事的组织与推广，响应新一轮科技革命和产业变革背景下我国加快经济发展模式转变和产业结构调整的需求。推进</w:t>
      </w:r>
      <w:r w:rsidR="00D57B71">
        <w:rPr>
          <w:rFonts w:ascii="Arial Narrow" w:eastAsia="仿宋_GB2312" w:hAnsi="Arial Narrow" w:cs="Arial" w:hint="eastAsia"/>
          <w:sz w:val="30"/>
          <w:szCs w:val="30"/>
        </w:rPr>
        <w:t>网络</w:t>
      </w:r>
      <w:r w:rsidRPr="0075781B">
        <w:rPr>
          <w:rFonts w:ascii="Arial Narrow" w:eastAsia="仿宋_GB2312" w:hAnsi="Arial Narrow" w:cs="Arial" w:hint="eastAsia"/>
          <w:sz w:val="30"/>
          <w:szCs w:val="30"/>
        </w:rPr>
        <w:t>和</w:t>
      </w:r>
      <w:r w:rsidR="00776523">
        <w:rPr>
          <w:rFonts w:ascii="Arial Narrow" w:eastAsia="仿宋_GB2312" w:hAnsi="Arial Narrow" w:cs="Arial" w:hint="eastAsia"/>
          <w:sz w:val="30"/>
          <w:szCs w:val="30"/>
        </w:rPr>
        <w:t>移动</w:t>
      </w:r>
      <w:r w:rsidRPr="0075781B">
        <w:rPr>
          <w:rFonts w:ascii="Arial Narrow" w:eastAsia="仿宋_GB2312" w:hAnsi="Arial Narrow" w:cs="Arial" w:hint="eastAsia"/>
          <w:sz w:val="30"/>
          <w:szCs w:val="30"/>
        </w:rPr>
        <w:t>通信技术的融合，推动互联网</w:t>
      </w:r>
      <w:r w:rsidRPr="0075781B">
        <w:rPr>
          <w:rFonts w:ascii="Arial Narrow" w:eastAsia="仿宋_GB2312" w:hAnsi="Arial Narrow" w:cs="Arial" w:hint="eastAsia"/>
          <w:sz w:val="30"/>
          <w:szCs w:val="30"/>
        </w:rPr>
        <w:t>+</w:t>
      </w:r>
      <w:r w:rsidRPr="0075781B">
        <w:rPr>
          <w:rFonts w:ascii="Arial Narrow" w:eastAsia="仿宋_GB2312" w:hAnsi="Arial Narrow" w:cs="Arial" w:hint="eastAsia"/>
          <w:sz w:val="30"/>
          <w:szCs w:val="30"/>
        </w:rPr>
        <w:t>和中国制造</w:t>
      </w:r>
      <w:r w:rsidRPr="0075781B">
        <w:rPr>
          <w:rFonts w:ascii="Arial Narrow" w:eastAsia="仿宋_GB2312" w:hAnsi="Arial Narrow" w:cs="Arial" w:hint="eastAsia"/>
          <w:sz w:val="30"/>
          <w:szCs w:val="30"/>
        </w:rPr>
        <w:t>2025</w:t>
      </w:r>
      <w:r w:rsidRPr="0075781B">
        <w:rPr>
          <w:rFonts w:ascii="Arial Narrow" w:eastAsia="仿宋_GB2312" w:hAnsi="Arial Narrow" w:cs="Arial" w:hint="eastAsia"/>
          <w:sz w:val="30"/>
          <w:szCs w:val="30"/>
        </w:rPr>
        <w:t>战略新兴产业的建设与发展。满足</w:t>
      </w:r>
      <w:r w:rsidR="0080079E">
        <w:rPr>
          <w:rFonts w:ascii="Arial Narrow" w:eastAsia="仿宋_GB2312" w:hAnsi="Arial Narrow" w:cs="Arial" w:hint="eastAsia"/>
          <w:sz w:val="30"/>
          <w:szCs w:val="30"/>
        </w:rPr>
        <w:t>移动</w:t>
      </w:r>
      <w:r w:rsidRPr="0075781B">
        <w:rPr>
          <w:rFonts w:ascii="Arial Narrow" w:eastAsia="仿宋_GB2312" w:hAnsi="Arial Narrow" w:cs="Arial" w:hint="eastAsia"/>
          <w:sz w:val="30"/>
          <w:szCs w:val="30"/>
        </w:rPr>
        <w:t>通信产业亟需的高质量技术技能人才的培养需求，通过以赛促教加快培育该产业亟需的高质量技术技能人才的培养。</w:t>
      </w:r>
    </w:p>
    <w:p w:rsidR="00106280" w:rsidRP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（一）</w:t>
      </w:r>
      <w:r w:rsidR="00DA64F4" w:rsidRPr="00DA64F4">
        <w:rPr>
          <w:rFonts w:ascii="Arial Narrow" w:eastAsia="仿宋_GB2312" w:hAnsi="Arial Narrow" w:cs="Arial" w:hint="eastAsia"/>
          <w:sz w:val="30"/>
          <w:szCs w:val="30"/>
        </w:rPr>
        <w:t>4G</w:t>
      </w:r>
      <w:r w:rsidR="00DA64F4" w:rsidRPr="00DA64F4">
        <w:rPr>
          <w:rFonts w:ascii="Arial Narrow" w:eastAsia="仿宋_GB2312" w:hAnsi="Arial Narrow" w:cs="Arial" w:hint="eastAsia"/>
          <w:sz w:val="30"/>
          <w:szCs w:val="30"/>
        </w:rPr>
        <w:t>引领中国迈向世界网络大国</w:t>
      </w:r>
      <w:r w:rsidRPr="00106280">
        <w:rPr>
          <w:rFonts w:ascii="Arial Narrow" w:eastAsia="仿宋_GB2312" w:hAnsi="Arial Narrow" w:cs="Arial" w:hint="eastAsia"/>
          <w:sz w:val="30"/>
          <w:szCs w:val="30"/>
        </w:rPr>
        <w:t>——</w:t>
      </w:r>
      <w:r w:rsidR="00205967" w:rsidRPr="00205967">
        <w:rPr>
          <w:rFonts w:ascii="Arial Narrow" w:eastAsia="仿宋_GB2312" w:hAnsi="Arial Narrow" w:cs="Arial" w:hint="eastAsia"/>
          <w:sz w:val="30"/>
          <w:szCs w:val="30"/>
        </w:rPr>
        <w:t>“宽带移动通信专项全面支撑了我国移动通信发展。”宽带移动通信专项实施管理办公室负责人、工信部信息通信发展司司长闻库说，一步步走来，我国实现了从“</w:t>
      </w:r>
      <w:r w:rsidR="00205967" w:rsidRPr="00205967">
        <w:rPr>
          <w:rFonts w:ascii="Arial Narrow" w:eastAsia="仿宋_GB2312" w:hAnsi="Arial Narrow" w:cs="Arial" w:hint="eastAsia"/>
          <w:sz w:val="30"/>
          <w:szCs w:val="30"/>
        </w:rPr>
        <w:t>2G</w:t>
      </w:r>
      <w:r w:rsidR="00205967" w:rsidRPr="00205967">
        <w:rPr>
          <w:rFonts w:ascii="Arial Narrow" w:eastAsia="仿宋_GB2312" w:hAnsi="Arial Narrow" w:cs="Arial" w:hint="eastAsia"/>
          <w:sz w:val="30"/>
          <w:szCs w:val="30"/>
        </w:rPr>
        <w:t>跟随”“</w:t>
      </w:r>
      <w:r w:rsidR="00205967" w:rsidRPr="00205967">
        <w:rPr>
          <w:rFonts w:ascii="Arial Narrow" w:eastAsia="仿宋_GB2312" w:hAnsi="Arial Narrow" w:cs="Arial" w:hint="eastAsia"/>
          <w:sz w:val="30"/>
          <w:szCs w:val="30"/>
        </w:rPr>
        <w:t>3G</w:t>
      </w:r>
      <w:r w:rsidR="00205967" w:rsidRPr="00205967">
        <w:rPr>
          <w:rFonts w:ascii="Arial Narrow" w:eastAsia="仿宋_GB2312" w:hAnsi="Arial Narrow" w:cs="Arial" w:hint="eastAsia"/>
          <w:sz w:val="30"/>
          <w:szCs w:val="30"/>
        </w:rPr>
        <w:t>突破”到“</w:t>
      </w:r>
      <w:r w:rsidR="00205967" w:rsidRPr="00205967">
        <w:rPr>
          <w:rFonts w:ascii="Arial Narrow" w:eastAsia="仿宋_GB2312" w:hAnsi="Arial Narrow" w:cs="Arial" w:hint="eastAsia"/>
          <w:sz w:val="30"/>
          <w:szCs w:val="30"/>
        </w:rPr>
        <w:t>4G</w:t>
      </w:r>
      <w:r w:rsidR="00205967" w:rsidRPr="00205967">
        <w:rPr>
          <w:rFonts w:ascii="Arial Narrow" w:eastAsia="仿宋_GB2312" w:hAnsi="Arial Narrow" w:cs="Arial" w:hint="eastAsia"/>
          <w:sz w:val="30"/>
          <w:szCs w:val="30"/>
        </w:rPr>
        <w:t>同步”的跨越，不但产业研发能力显著增强，形成了完整的产业链，而且成为国际标准的制定者。如今，我国已建成全球规模最大的</w:t>
      </w:r>
      <w:r w:rsidR="00205967" w:rsidRPr="00205967">
        <w:rPr>
          <w:rFonts w:ascii="Arial Narrow" w:eastAsia="仿宋_GB2312" w:hAnsi="Arial Narrow" w:cs="Arial" w:hint="eastAsia"/>
          <w:sz w:val="30"/>
          <w:szCs w:val="30"/>
        </w:rPr>
        <w:t>4G</w:t>
      </w:r>
      <w:r w:rsidR="00205967" w:rsidRPr="00205967">
        <w:rPr>
          <w:rFonts w:ascii="Arial Narrow" w:eastAsia="仿宋_GB2312" w:hAnsi="Arial Narrow" w:cs="Arial" w:hint="eastAsia"/>
          <w:sz w:val="30"/>
          <w:szCs w:val="30"/>
        </w:rPr>
        <w:t>网络，</w:t>
      </w:r>
      <w:r w:rsidR="00205967" w:rsidRPr="00205967">
        <w:rPr>
          <w:rFonts w:ascii="Arial Narrow" w:eastAsia="仿宋_GB2312" w:hAnsi="Arial Narrow" w:cs="Arial" w:hint="eastAsia"/>
          <w:sz w:val="30"/>
          <w:szCs w:val="30"/>
        </w:rPr>
        <w:t>4G</w:t>
      </w:r>
      <w:r w:rsidR="00205967" w:rsidRPr="00205967">
        <w:rPr>
          <w:rFonts w:ascii="Arial Narrow" w:eastAsia="仿宋_GB2312" w:hAnsi="Arial Narrow" w:cs="Arial" w:hint="eastAsia"/>
          <w:sz w:val="30"/>
          <w:szCs w:val="30"/>
        </w:rPr>
        <w:t>基站总数达到了</w:t>
      </w:r>
      <w:r w:rsidR="00205967" w:rsidRPr="00205967">
        <w:rPr>
          <w:rFonts w:ascii="Arial Narrow" w:eastAsia="仿宋_GB2312" w:hAnsi="Arial Narrow" w:cs="Arial" w:hint="eastAsia"/>
          <w:sz w:val="30"/>
          <w:szCs w:val="30"/>
        </w:rPr>
        <w:t>249.8</w:t>
      </w:r>
      <w:r w:rsidR="00205967" w:rsidRPr="00205967">
        <w:rPr>
          <w:rFonts w:ascii="Arial Narrow" w:eastAsia="仿宋_GB2312" w:hAnsi="Arial Narrow" w:cs="Arial" w:hint="eastAsia"/>
          <w:sz w:val="30"/>
          <w:szCs w:val="30"/>
        </w:rPr>
        <w:t>万个，</w:t>
      </w:r>
      <w:r w:rsidR="00205967" w:rsidRPr="00205967">
        <w:rPr>
          <w:rFonts w:ascii="Arial Narrow" w:eastAsia="仿宋_GB2312" w:hAnsi="Arial Narrow" w:cs="Arial" w:hint="eastAsia"/>
          <w:sz w:val="30"/>
          <w:szCs w:val="30"/>
        </w:rPr>
        <w:t>4G</w:t>
      </w:r>
      <w:r w:rsidR="00205967" w:rsidRPr="00205967">
        <w:rPr>
          <w:rFonts w:ascii="Arial Narrow" w:eastAsia="仿宋_GB2312" w:hAnsi="Arial Narrow" w:cs="Arial" w:hint="eastAsia"/>
          <w:sz w:val="30"/>
          <w:szCs w:val="30"/>
        </w:rPr>
        <w:t>用户总数达</w:t>
      </w:r>
      <w:r w:rsidR="00205967">
        <w:rPr>
          <w:rFonts w:ascii="Arial Narrow" w:eastAsia="仿宋_GB2312" w:hAnsi="Arial Narrow" w:cs="Arial" w:hint="eastAsia"/>
          <w:sz w:val="30"/>
          <w:szCs w:val="30"/>
        </w:rPr>
        <w:t>8.49</w:t>
      </w:r>
      <w:r w:rsidR="00205967" w:rsidRPr="00205967">
        <w:rPr>
          <w:rFonts w:ascii="Arial Narrow" w:eastAsia="仿宋_GB2312" w:hAnsi="Arial Narrow" w:cs="Arial" w:hint="eastAsia"/>
          <w:sz w:val="30"/>
          <w:szCs w:val="30"/>
        </w:rPr>
        <w:t>亿户，而</w:t>
      </w:r>
      <w:r w:rsidR="00205967" w:rsidRPr="00205967">
        <w:rPr>
          <w:rFonts w:ascii="Arial Narrow" w:eastAsia="仿宋_GB2312" w:hAnsi="Arial Narrow" w:cs="Arial" w:hint="eastAsia"/>
          <w:sz w:val="30"/>
          <w:szCs w:val="30"/>
        </w:rPr>
        <w:t>5G</w:t>
      </w:r>
      <w:r w:rsidR="00205967" w:rsidRPr="00205967">
        <w:rPr>
          <w:rFonts w:ascii="Arial Narrow" w:eastAsia="仿宋_GB2312" w:hAnsi="Arial Narrow" w:cs="Arial" w:hint="eastAsia"/>
          <w:sz w:val="30"/>
          <w:szCs w:val="30"/>
        </w:rPr>
        <w:t>的研发也已经全面铺开。</w:t>
      </w:r>
    </w:p>
    <w:p w:rsidR="00106280" w:rsidRP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2015</w:t>
      </w:r>
      <w:r w:rsidRPr="00106280">
        <w:rPr>
          <w:rFonts w:ascii="Arial Narrow" w:eastAsia="仿宋_GB2312" w:hAnsi="Arial Narrow" w:cs="Arial" w:hint="eastAsia"/>
          <w:sz w:val="30"/>
          <w:szCs w:val="30"/>
        </w:rPr>
        <w:t>年</w:t>
      </w:r>
      <w:r w:rsidRPr="00106280">
        <w:rPr>
          <w:rFonts w:ascii="Arial Narrow" w:eastAsia="仿宋_GB2312" w:hAnsi="Arial Narrow" w:cs="Arial" w:hint="eastAsia"/>
          <w:sz w:val="30"/>
          <w:szCs w:val="30"/>
        </w:rPr>
        <w:t>7</w:t>
      </w:r>
      <w:r w:rsidRPr="00106280">
        <w:rPr>
          <w:rFonts w:ascii="Arial Narrow" w:eastAsia="仿宋_GB2312" w:hAnsi="Arial Narrow" w:cs="Arial" w:hint="eastAsia"/>
          <w:sz w:val="30"/>
          <w:szCs w:val="30"/>
        </w:rPr>
        <w:t>月，《国务院关于积极推进</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互联网＋</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行动的指导意见》中指出，</w:t>
      </w:r>
      <w:r w:rsidR="00737CAF" w:rsidRPr="00737CAF">
        <w:rPr>
          <w:rFonts w:ascii="Arial Narrow" w:eastAsia="仿宋_GB2312" w:hAnsi="Arial Narrow" w:cs="Arial" w:hint="eastAsia"/>
          <w:sz w:val="30"/>
          <w:szCs w:val="30"/>
        </w:rPr>
        <w:t>加快实施“宽带中国”战略，组织实施国家新一代</w:t>
      </w:r>
      <w:r w:rsidR="00737CAF" w:rsidRPr="00737CAF">
        <w:rPr>
          <w:rFonts w:ascii="Arial Narrow" w:eastAsia="仿宋_GB2312" w:hAnsi="Arial Narrow" w:cs="Arial" w:hint="eastAsia"/>
          <w:sz w:val="30"/>
          <w:szCs w:val="30"/>
        </w:rPr>
        <w:lastRenderedPageBreak/>
        <w:t>信息基础设施建设工程，推进宽带网络光纤化改造，加快提升移动通信网络服务能力，促进网间互联互通</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2016</w:t>
      </w:r>
      <w:r w:rsidRPr="00106280">
        <w:rPr>
          <w:rFonts w:ascii="Arial Narrow" w:eastAsia="仿宋_GB2312" w:hAnsi="Arial Narrow" w:cs="Arial" w:hint="eastAsia"/>
          <w:sz w:val="30"/>
          <w:szCs w:val="30"/>
        </w:rPr>
        <w:t>年</w:t>
      </w:r>
      <w:r w:rsidRPr="00106280">
        <w:rPr>
          <w:rFonts w:ascii="Arial Narrow" w:eastAsia="仿宋_GB2312" w:hAnsi="Arial Narrow" w:cs="Arial" w:hint="eastAsia"/>
          <w:sz w:val="30"/>
          <w:szCs w:val="30"/>
        </w:rPr>
        <w:t>7</w:t>
      </w:r>
      <w:r w:rsidRPr="00106280">
        <w:rPr>
          <w:rFonts w:ascii="Arial Narrow" w:eastAsia="仿宋_GB2312" w:hAnsi="Arial Narrow" w:cs="Arial" w:hint="eastAsia"/>
          <w:sz w:val="30"/>
          <w:szCs w:val="30"/>
        </w:rPr>
        <w:t>月，《国家信息化发展战略纲要》要求，</w:t>
      </w:r>
      <w:r w:rsidR="00E76D11" w:rsidRPr="00E76D11">
        <w:rPr>
          <w:rFonts w:ascii="Arial Narrow" w:eastAsia="仿宋_GB2312" w:hAnsi="Arial Narrow" w:cs="Arial" w:hint="eastAsia"/>
          <w:sz w:val="30"/>
          <w:szCs w:val="30"/>
        </w:rPr>
        <w:t>到</w:t>
      </w:r>
      <w:r w:rsidR="00E76D11" w:rsidRPr="00E76D11">
        <w:rPr>
          <w:rFonts w:ascii="Arial Narrow" w:eastAsia="仿宋_GB2312" w:hAnsi="Arial Narrow" w:cs="Arial" w:hint="eastAsia"/>
          <w:sz w:val="30"/>
          <w:szCs w:val="30"/>
        </w:rPr>
        <w:t>2025</w:t>
      </w:r>
      <w:r w:rsidR="00E76D11" w:rsidRPr="00E76D11">
        <w:rPr>
          <w:rFonts w:ascii="Arial Narrow" w:eastAsia="仿宋_GB2312" w:hAnsi="Arial Narrow" w:cs="Arial" w:hint="eastAsia"/>
          <w:sz w:val="30"/>
          <w:szCs w:val="30"/>
        </w:rPr>
        <w:t>年，建成国际领先的移动通信网络，根本改变核心关键技术受制于人的局面，实现技术先进、产业发达、应用领先、网络安全坚不可摧的战略目标</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2016</w:t>
      </w:r>
      <w:r w:rsidRPr="00106280">
        <w:rPr>
          <w:rFonts w:ascii="Arial Narrow" w:eastAsia="仿宋_GB2312" w:hAnsi="Arial Narrow" w:cs="Arial" w:hint="eastAsia"/>
          <w:sz w:val="30"/>
          <w:szCs w:val="30"/>
        </w:rPr>
        <w:t>年</w:t>
      </w:r>
      <w:r w:rsidRPr="00106280">
        <w:rPr>
          <w:rFonts w:ascii="Arial Narrow" w:eastAsia="仿宋_GB2312" w:hAnsi="Arial Narrow" w:cs="Arial" w:hint="eastAsia"/>
          <w:sz w:val="30"/>
          <w:szCs w:val="30"/>
        </w:rPr>
        <w:t>8</w:t>
      </w:r>
      <w:r w:rsidRPr="00106280">
        <w:rPr>
          <w:rFonts w:ascii="Arial Narrow" w:eastAsia="仿宋_GB2312" w:hAnsi="Arial Narrow" w:cs="Arial" w:hint="eastAsia"/>
          <w:sz w:val="30"/>
          <w:szCs w:val="30"/>
        </w:rPr>
        <w:t>月，《“十三五”国家科技创新规划》在发展新一代信息技术中提出：“</w:t>
      </w:r>
      <w:r w:rsidR="00E76D11" w:rsidRPr="00E76D11">
        <w:rPr>
          <w:rFonts w:ascii="Arial Narrow" w:eastAsia="仿宋_GB2312" w:hAnsi="Arial Narrow" w:cs="Arial" w:hint="eastAsia"/>
          <w:sz w:val="30"/>
          <w:szCs w:val="30"/>
        </w:rPr>
        <w:t>发展网络与通信技术，重点加强一体化融合网络、软件定义网络</w:t>
      </w:r>
      <w:r w:rsidR="00E76D11" w:rsidRPr="00E76D11">
        <w:rPr>
          <w:rFonts w:ascii="Arial Narrow" w:eastAsia="仿宋_GB2312" w:hAnsi="Arial Narrow" w:cs="Arial" w:hint="eastAsia"/>
          <w:sz w:val="30"/>
          <w:szCs w:val="30"/>
        </w:rPr>
        <w:t>/</w:t>
      </w:r>
      <w:r w:rsidR="00E76D11" w:rsidRPr="00E76D11">
        <w:rPr>
          <w:rFonts w:ascii="Arial Narrow" w:eastAsia="仿宋_GB2312" w:hAnsi="Arial Narrow" w:cs="Arial" w:hint="eastAsia"/>
          <w:sz w:val="30"/>
          <w:szCs w:val="30"/>
        </w:rPr>
        <w:t>网络功能虚拟化、超高速超大容量超长距离光通信、无线移动通信、太赫兹通信、可见光通信等技术研发及应用</w:t>
      </w:r>
      <w:r w:rsidRPr="00106280">
        <w:rPr>
          <w:rFonts w:ascii="Arial Narrow" w:eastAsia="仿宋_GB2312" w:hAnsi="Arial Narrow" w:cs="Arial" w:hint="eastAsia"/>
          <w:sz w:val="30"/>
          <w:szCs w:val="30"/>
        </w:rPr>
        <w:t>”。</w:t>
      </w:r>
      <w:r w:rsidR="00D92204">
        <w:rPr>
          <w:rFonts w:ascii="Arial Narrow" w:eastAsia="仿宋_GB2312" w:hAnsi="Arial Narrow" w:cs="Arial" w:hint="eastAsia"/>
          <w:sz w:val="30"/>
          <w:szCs w:val="30"/>
        </w:rPr>
        <w:t>2017</w:t>
      </w:r>
      <w:r w:rsidR="00D92204">
        <w:rPr>
          <w:rFonts w:ascii="Arial Narrow" w:eastAsia="仿宋_GB2312" w:hAnsi="Arial Narrow" w:cs="Arial" w:hint="eastAsia"/>
          <w:sz w:val="30"/>
          <w:szCs w:val="30"/>
        </w:rPr>
        <w:t>年</w:t>
      </w:r>
      <w:r w:rsidR="00D92204">
        <w:rPr>
          <w:rFonts w:ascii="Arial Narrow" w:eastAsia="仿宋_GB2312" w:hAnsi="Arial Narrow" w:cs="Arial" w:hint="eastAsia"/>
          <w:sz w:val="30"/>
          <w:szCs w:val="30"/>
        </w:rPr>
        <w:t>7</w:t>
      </w:r>
      <w:r w:rsidR="00D92204">
        <w:rPr>
          <w:rFonts w:ascii="Arial Narrow" w:eastAsia="仿宋_GB2312" w:hAnsi="Arial Narrow" w:cs="Arial" w:hint="eastAsia"/>
          <w:sz w:val="30"/>
          <w:szCs w:val="30"/>
        </w:rPr>
        <w:t>月</w:t>
      </w:r>
      <w:r w:rsidR="00D92204">
        <w:rPr>
          <w:rFonts w:ascii="Arial Narrow" w:eastAsia="仿宋_GB2312" w:hAnsi="Arial Narrow" w:cs="Arial" w:hint="eastAsia"/>
          <w:sz w:val="30"/>
          <w:szCs w:val="30"/>
        </w:rPr>
        <w:t>31</w:t>
      </w:r>
      <w:r w:rsidR="00D92204">
        <w:rPr>
          <w:rFonts w:ascii="Arial Narrow" w:eastAsia="仿宋_GB2312" w:hAnsi="Arial Narrow" w:cs="Arial" w:hint="eastAsia"/>
          <w:sz w:val="30"/>
          <w:szCs w:val="30"/>
        </w:rPr>
        <w:t>日</w:t>
      </w:r>
      <w:r w:rsidR="002941E5" w:rsidRPr="002941E5">
        <w:rPr>
          <w:rFonts w:ascii="Arial Narrow" w:eastAsia="仿宋_GB2312" w:hAnsi="Arial Narrow" w:cs="Arial" w:hint="eastAsia"/>
          <w:sz w:val="30"/>
          <w:szCs w:val="30"/>
        </w:rPr>
        <w:t>李克强</w:t>
      </w:r>
      <w:r w:rsidR="00D92204">
        <w:rPr>
          <w:rFonts w:ascii="Arial Narrow" w:eastAsia="仿宋_GB2312" w:hAnsi="Arial Narrow" w:cs="Arial" w:hint="eastAsia"/>
          <w:sz w:val="30"/>
          <w:szCs w:val="30"/>
        </w:rPr>
        <w:t>总理</w:t>
      </w:r>
      <w:r w:rsidR="002941E5" w:rsidRPr="002941E5">
        <w:rPr>
          <w:rFonts w:ascii="Arial Narrow" w:eastAsia="仿宋_GB2312" w:hAnsi="Arial Narrow" w:cs="Arial" w:hint="eastAsia"/>
          <w:sz w:val="30"/>
          <w:szCs w:val="30"/>
        </w:rPr>
        <w:t>考察基础电信企业并召开座谈会，</w:t>
      </w:r>
      <w:r w:rsidR="00180A9D">
        <w:rPr>
          <w:rFonts w:ascii="Arial Narrow" w:eastAsia="仿宋_GB2312" w:hAnsi="Arial Narrow" w:cs="Arial" w:hint="eastAsia"/>
          <w:sz w:val="30"/>
          <w:szCs w:val="30"/>
        </w:rPr>
        <w:t>总理提出</w:t>
      </w:r>
      <w:r w:rsidR="002941E5" w:rsidRPr="002941E5">
        <w:rPr>
          <w:rFonts w:ascii="Arial Narrow" w:eastAsia="仿宋_GB2312" w:hAnsi="Arial Narrow" w:cs="Arial" w:hint="eastAsia"/>
          <w:sz w:val="30"/>
          <w:szCs w:val="30"/>
        </w:rPr>
        <w:t>，目前我国光纤覆盖面、</w:t>
      </w:r>
      <w:r w:rsidR="002941E5" w:rsidRPr="002941E5">
        <w:rPr>
          <w:rFonts w:ascii="Arial Narrow" w:eastAsia="仿宋_GB2312" w:hAnsi="Arial Narrow" w:cs="Arial" w:hint="eastAsia"/>
          <w:sz w:val="30"/>
          <w:szCs w:val="30"/>
        </w:rPr>
        <w:t>4G</w:t>
      </w:r>
      <w:r w:rsidR="002941E5" w:rsidRPr="002941E5">
        <w:rPr>
          <w:rFonts w:ascii="Arial Narrow" w:eastAsia="仿宋_GB2312" w:hAnsi="Arial Narrow" w:cs="Arial" w:hint="eastAsia"/>
          <w:sz w:val="30"/>
          <w:szCs w:val="30"/>
        </w:rPr>
        <w:t>规模全球第一。新一轮科技革命和产业变革中，信息通信业对我国经济转型升级起到基础性关键性支撑作用。</w:t>
      </w:r>
      <w:r w:rsidR="00834DA0">
        <w:rPr>
          <w:rFonts w:ascii="Arial Narrow" w:eastAsia="仿宋_GB2312" w:hAnsi="Arial Narrow" w:cs="Arial" w:hint="eastAsia"/>
          <w:sz w:val="30"/>
          <w:szCs w:val="30"/>
        </w:rPr>
        <w:t>2017</w:t>
      </w:r>
      <w:r w:rsidR="00834DA0">
        <w:rPr>
          <w:rFonts w:ascii="Arial Narrow" w:eastAsia="仿宋_GB2312" w:hAnsi="Arial Narrow" w:cs="Arial" w:hint="eastAsia"/>
          <w:sz w:val="30"/>
          <w:szCs w:val="30"/>
        </w:rPr>
        <w:t>年</w:t>
      </w:r>
      <w:r w:rsidR="00834DA0">
        <w:rPr>
          <w:rFonts w:ascii="Arial Narrow" w:eastAsia="仿宋_GB2312" w:hAnsi="Arial Narrow" w:cs="Arial" w:hint="eastAsia"/>
          <w:sz w:val="30"/>
          <w:szCs w:val="30"/>
        </w:rPr>
        <w:t>5</w:t>
      </w:r>
      <w:r w:rsidR="00834DA0">
        <w:rPr>
          <w:rFonts w:ascii="Arial Narrow" w:eastAsia="仿宋_GB2312" w:hAnsi="Arial Narrow" w:cs="Arial" w:hint="eastAsia"/>
          <w:sz w:val="30"/>
          <w:szCs w:val="30"/>
        </w:rPr>
        <w:t>月，</w:t>
      </w:r>
      <w:r w:rsidR="00834DA0" w:rsidRPr="00834DA0">
        <w:rPr>
          <w:rFonts w:ascii="Arial Narrow" w:eastAsia="仿宋_GB2312" w:hAnsi="Arial Narrow" w:cs="Arial" w:hint="eastAsia"/>
          <w:sz w:val="30"/>
          <w:szCs w:val="30"/>
        </w:rPr>
        <w:t>在召开的“一带一路”国际合作高峰论坛上，国家主席习近平指出，连接成</w:t>
      </w:r>
      <w:r w:rsidR="00834DA0" w:rsidRPr="00834DA0">
        <w:rPr>
          <w:rFonts w:ascii="Arial Narrow" w:eastAsia="仿宋_GB2312" w:hAnsi="Arial Narrow" w:cs="Arial" w:hint="eastAsia"/>
          <w:sz w:val="30"/>
          <w:szCs w:val="30"/>
        </w:rPr>
        <w:t>21</w:t>
      </w:r>
      <w:r w:rsidR="00834DA0">
        <w:rPr>
          <w:rFonts w:ascii="Arial Narrow" w:eastAsia="仿宋_GB2312" w:hAnsi="Arial Narrow" w:cs="Arial" w:hint="eastAsia"/>
          <w:sz w:val="30"/>
          <w:szCs w:val="30"/>
        </w:rPr>
        <w:t>世纪的数字丝绸之路</w:t>
      </w:r>
      <w:r w:rsidR="00834DA0" w:rsidRPr="00834DA0">
        <w:rPr>
          <w:rFonts w:ascii="Arial Narrow" w:eastAsia="仿宋_GB2312" w:hAnsi="Arial Narrow" w:cs="Arial" w:hint="eastAsia"/>
          <w:sz w:val="30"/>
          <w:szCs w:val="30"/>
        </w:rPr>
        <w:t>，强调了信息化在推动“一带一路”沿线国家共同发展中的重要作用</w:t>
      </w:r>
      <w:r w:rsidR="00834DA0">
        <w:rPr>
          <w:rFonts w:ascii="Arial Narrow" w:eastAsia="仿宋_GB2312" w:hAnsi="Arial Narrow" w:cs="Arial" w:hint="eastAsia"/>
          <w:sz w:val="30"/>
          <w:szCs w:val="30"/>
        </w:rPr>
        <w:t>。</w:t>
      </w:r>
    </w:p>
    <w:p w:rsid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二</w:t>
      </w:r>
      <w:r w:rsidRPr="00106280">
        <w:rPr>
          <w:rFonts w:ascii="Arial Narrow" w:eastAsia="仿宋_GB2312" w:hAnsi="Arial Narrow" w:cs="Arial" w:hint="eastAsia"/>
          <w:sz w:val="30"/>
          <w:szCs w:val="30"/>
        </w:rPr>
        <w:t xml:space="preserve">) </w:t>
      </w:r>
      <w:r w:rsidRPr="00106280">
        <w:rPr>
          <w:rFonts w:ascii="Arial Narrow" w:eastAsia="仿宋_GB2312" w:hAnsi="Arial Narrow" w:cs="Arial" w:hint="eastAsia"/>
          <w:sz w:val="30"/>
          <w:szCs w:val="30"/>
        </w:rPr>
        <w:t>产学协同，以赛促教——深入贯彻落实《国家信息化发展战略纲要》的战略部署，践行产业结构调整驱动专业设置与改革机制。</w:t>
      </w:r>
    </w:p>
    <w:p w:rsidR="00313693" w:rsidRPr="00313693" w:rsidRDefault="00313693" w:rsidP="00313693">
      <w:pPr>
        <w:snapToGrid w:val="0"/>
        <w:spacing w:line="560" w:lineRule="exact"/>
        <w:ind w:firstLineChars="200" w:firstLine="600"/>
        <w:rPr>
          <w:rFonts w:ascii="Arial Narrow" w:eastAsia="仿宋_GB2312" w:hAnsi="Arial Narrow" w:cs="Arial"/>
          <w:sz w:val="30"/>
          <w:szCs w:val="30"/>
        </w:rPr>
      </w:pPr>
      <w:r w:rsidRPr="00313693">
        <w:rPr>
          <w:rFonts w:ascii="Arial Narrow" w:eastAsia="仿宋_GB2312" w:hAnsi="Arial Narrow" w:cs="Arial" w:hint="eastAsia"/>
          <w:sz w:val="30"/>
          <w:szCs w:val="30"/>
        </w:rPr>
        <w:t>“</w:t>
      </w:r>
      <w:r w:rsidRPr="00313693">
        <w:rPr>
          <w:rFonts w:ascii="Arial Narrow" w:eastAsia="仿宋_GB2312" w:hAnsi="Arial Narrow" w:cs="Arial" w:hint="eastAsia"/>
          <w:sz w:val="30"/>
          <w:szCs w:val="30"/>
        </w:rPr>
        <w:t>2G</w:t>
      </w:r>
      <w:r w:rsidRPr="00313693">
        <w:rPr>
          <w:rFonts w:ascii="Arial Narrow" w:eastAsia="仿宋_GB2312" w:hAnsi="Arial Narrow" w:cs="Arial" w:hint="eastAsia"/>
          <w:sz w:val="30"/>
          <w:szCs w:val="30"/>
        </w:rPr>
        <w:t>跟随、</w:t>
      </w:r>
      <w:r w:rsidRPr="00313693">
        <w:rPr>
          <w:rFonts w:ascii="Arial Narrow" w:eastAsia="仿宋_GB2312" w:hAnsi="Arial Narrow" w:cs="Arial" w:hint="eastAsia"/>
          <w:sz w:val="30"/>
          <w:szCs w:val="30"/>
        </w:rPr>
        <w:t>3G</w:t>
      </w:r>
      <w:r w:rsidRPr="00313693">
        <w:rPr>
          <w:rFonts w:ascii="Arial Narrow" w:eastAsia="仿宋_GB2312" w:hAnsi="Arial Narrow" w:cs="Arial" w:hint="eastAsia"/>
          <w:sz w:val="30"/>
          <w:szCs w:val="30"/>
        </w:rPr>
        <w:t>突破、</w:t>
      </w:r>
      <w:r w:rsidRPr="00313693">
        <w:rPr>
          <w:rFonts w:ascii="Arial Narrow" w:eastAsia="仿宋_GB2312" w:hAnsi="Arial Narrow" w:cs="Arial" w:hint="eastAsia"/>
          <w:sz w:val="30"/>
          <w:szCs w:val="30"/>
        </w:rPr>
        <w:t>4G</w:t>
      </w:r>
      <w:r w:rsidRPr="00313693">
        <w:rPr>
          <w:rFonts w:ascii="Arial Narrow" w:eastAsia="仿宋_GB2312" w:hAnsi="Arial Narrow" w:cs="Arial" w:hint="eastAsia"/>
          <w:sz w:val="30"/>
          <w:szCs w:val="30"/>
        </w:rPr>
        <w:t>并跑”，概括了我国移动通信业从边缘到主流、从低端到高端、从跟随到并跑的重大历史性转折。</w:t>
      </w:r>
    </w:p>
    <w:p w:rsidR="00313693" w:rsidRPr="00106280" w:rsidRDefault="00313693" w:rsidP="00313693">
      <w:pPr>
        <w:snapToGrid w:val="0"/>
        <w:spacing w:line="560" w:lineRule="exact"/>
        <w:ind w:firstLineChars="200" w:firstLine="600"/>
        <w:rPr>
          <w:rFonts w:ascii="Arial Narrow" w:eastAsia="仿宋_GB2312" w:hAnsi="Arial Narrow" w:cs="Arial"/>
          <w:sz w:val="30"/>
          <w:szCs w:val="30"/>
        </w:rPr>
      </w:pPr>
      <w:r w:rsidRPr="00313693">
        <w:rPr>
          <w:rFonts w:ascii="Arial Narrow" w:eastAsia="仿宋_GB2312" w:hAnsi="Arial Narrow" w:cs="Arial" w:hint="eastAsia"/>
          <w:sz w:val="30"/>
          <w:szCs w:val="30"/>
        </w:rPr>
        <w:t>在</w:t>
      </w:r>
      <w:r w:rsidRPr="00313693">
        <w:rPr>
          <w:rFonts w:ascii="Arial Narrow" w:eastAsia="仿宋_GB2312" w:hAnsi="Arial Narrow" w:cs="Arial" w:hint="eastAsia"/>
          <w:sz w:val="30"/>
          <w:szCs w:val="30"/>
        </w:rPr>
        <w:t>4G</w:t>
      </w:r>
      <w:r w:rsidRPr="00313693">
        <w:rPr>
          <w:rFonts w:ascii="Arial Narrow" w:eastAsia="仿宋_GB2312" w:hAnsi="Arial Narrow" w:cs="Arial" w:hint="eastAsia"/>
          <w:sz w:val="30"/>
          <w:szCs w:val="30"/>
        </w:rPr>
        <w:t>时代，我国通信行业敏锐抓住换挡超车的历史机遇，充分发挥政、产、学、研、用的高效联动作用，在政府部门的组织协调下，由中国移动通信集团公司、工业和信息化部电信研究</w:t>
      </w:r>
      <w:r w:rsidRPr="00313693">
        <w:rPr>
          <w:rFonts w:ascii="Arial Narrow" w:eastAsia="仿宋_GB2312" w:hAnsi="Arial Narrow" w:cs="Arial" w:hint="eastAsia"/>
          <w:sz w:val="30"/>
          <w:szCs w:val="30"/>
        </w:rPr>
        <w:lastRenderedPageBreak/>
        <w:t>院牵头，联合电信科学技术研究院、</w:t>
      </w:r>
      <w:r>
        <w:rPr>
          <w:rFonts w:ascii="Arial Narrow" w:eastAsia="仿宋_GB2312" w:hAnsi="Arial Narrow" w:cs="Arial" w:hint="eastAsia"/>
          <w:sz w:val="30"/>
          <w:szCs w:val="30"/>
        </w:rPr>
        <w:t>移动通信企业</w:t>
      </w:r>
      <w:r w:rsidRPr="00313693">
        <w:rPr>
          <w:rFonts w:ascii="Arial Narrow" w:eastAsia="仿宋_GB2312" w:hAnsi="Arial Narrow" w:cs="Arial" w:hint="eastAsia"/>
          <w:sz w:val="30"/>
          <w:szCs w:val="30"/>
        </w:rPr>
        <w:t>以及北京邮电大学、清华大学等企业、高校、研究单位，重点克服了技术、产业、组网、测试、组织机制等诸多挑战，突破重大核心技术，提出并主导</w:t>
      </w:r>
      <w:r w:rsidRPr="00313693">
        <w:rPr>
          <w:rFonts w:ascii="Arial Narrow" w:eastAsia="仿宋_GB2312" w:hAnsi="Arial Narrow" w:cs="Arial" w:hint="eastAsia"/>
          <w:sz w:val="30"/>
          <w:szCs w:val="30"/>
        </w:rPr>
        <w:t>TD-LTE</w:t>
      </w:r>
      <w:r w:rsidRPr="00313693">
        <w:rPr>
          <w:rFonts w:ascii="Arial Narrow" w:eastAsia="仿宋_GB2312" w:hAnsi="Arial Narrow" w:cs="Arial" w:hint="eastAsia"/>
          <w:sz w:val="30"/>
          <w:szCs w:val="30"/>
        </w:rPr>
        <w:t>国际标准，实现了全产业链的群体突破，并在全球广泛使用，使我国在</w:t>
      </w:r>
      <w:r w:rsidRPr="00313693">
        <w:rPr>
          <w:rFonts w:ascii="Arial Narrow" w:eastAsia="仿宋_GB2312" w:hAnsi="Arial Narrow" w:cs="Arial" w:hint="eastAsia"/>
          <w:sz w:val="30"/>
          <w:szCs w:val="30"/>
        </w:rPr>
        <w:t>4G</w:t>
      </w:r>
      <w:r w:rsidRPr="00313693">
        <w:rPr>
          <w:rFonts w:ascii="Arial Narrow" w:eastAsia="仿宋_GB2312" w:hAnsi="Arial Narrow" w:cs="Arial" w:hint="eastAsia"/>
          <w:sz w:val="30"/>
          <w:szCs w:val="30"/>
        </w:rPr>
        <w:t>发展上实现了与世界同步。</w:t>
      </w:r>
    </w:p>
    <w:p w:rsidR="00106280" w:rsidRP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w:t>
      </w:r>
      <w:r w:rsidR="00313693" w:rsidRPr="00313693">
        <w:rPr>
          <w:rFonts w:ascii="Arial Narrow" w:eastAsia="仿宋_GB2312" w:hAnsi="Arial Narrow" w:cs="Arial" w:hint="eastAsia"/>
          <w:sz w:val="30"/>
          <w:szCs w:val="30"/>
        </w:rPr>
        <w:t>移动网络通信应用技术与维护</w:t>
      </w:r>
      <w:r w:rsidRPr="00106280">
        <w:rPr>
          <w:rFonts w:ascii="Arial Narrow" w:eastAsia="仿宋_GB2312" w:hAnsi="Arial Narrow" w:cs="Arial" w:hint="eastAsia"/>
          <w:sz w:val="30"/>
          <w:szCs w:val="30"/>
        </w:rPr>
        <w:t>”赛项的申办，将充分发挥赛项引导效应，践行产业结构调整驱动院校专业设置与改革机制，推进院校“通信技术”、“</w:t>
      </w:r>
      <w:r w:rsidR="00C86D01" w:rsidRPr="00C86D01">
        <w:rPr>
          <w:rFonts w:ascii="Arial Narrow" w:eastAsia="仿宋_GB2312" w:hAnsi="Arial Narrow" w:cs="Arial" w:hint="eastAsia"/>
          <w:sz w:val="30"/>
          <w:szCs w:val="30"/>
        </w:rPr>
        <w:t>通信运营服务</w:t>
      </w:r>
      <w:r w:rsidRPr="00106280">
        <w:rPr>
          <w:rFonts w:ascii="Arial Narrow" w:eastAsia="仿宋_GB2312" w:hAnsi="Arial Narrow" w:cs="Arial" w:hint="eastAsia"/>
          <w:sz w:val="30"/>
          <w:szCs w:val="30"/>
        </w:rPr>
        <w:t>”等专业的创新开发建设；充分发挥大赛产学协同的桥梁作用，指引院校的布局结构、专业设置与国家战略产业、区域产业发展的结合更为紧密契合；探索现代职业教育体系通信领域专业人才培养“立交桥”的搭建途径，加快满足融合通信产业社会建设与社会管理的技术技能型人才培养。</w:t>
      </w:r>
    </w:p>
    <w:p w:rsidR="00106280" w:rsidRPr="00106280" w:rsidRDefault="00BD1F94" w:rsidP="00106280">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（三）快速增长，人才需求——紧扣产业核心技能与核心知识，促进移动</w:t>
      </w:r>
      <w:r w:rsidR="00106280" w:rsidRPr="00106280">
        <w:rPr>
          <w:rFonts w:ascii="Arial Narrow" w:eastAsia="仿宋_GB2312" w:hAnsi="Arial Narrow" w:cs="Arial" w:hint="eastAsia"/>
          <w:sz w:val="30"/>
          <w:szCs w:val="30"/>
        </w:rPr>
        <w:t>通信领域人才的培养。</w:t>
      </w:r>
    </w:p>
    <w:p w:rsidR="00633FDF" w:rsidRDefault="00633FDF" w:rsidP="00106280">
      <w:pPr>
        <w:snapToGrid w:val="0"/>
        <w:spacing w:line="560" w:lineRule="exact"/>
        <w:ind w:firstLineChars="200" w:firstLine="600"/>
        <w:rPr>
          <w:rFonts w:ascii="Arial Narrow" w:eastAsia="仿宋_GB2312" w:hAnsi="Arial Narrow" w:cs="Arial"/>
          <w:sz w:val="30"/>
          <w:szCs w:val="30"/>
        </w:rPr>
      </w:pPr>
      <w:r w:rsidRPr="00633FDF">
        <w:rPr>
          <w:rFonts w:ascii="Arial Narrow" w:eastAsia="仿宋_GB2312" w:hAnsi="Arial Narrow" w:cs="Arial" w:hint="eastAsia"/>
          <w:sz w:val="30"/>
          <w:szCs w:val="30"/>
        </w:rPr>
        <w:t>通信行业，一个以技术与业务结合的行业，在最近几年发展迅猛，即便在全球普遍经济下滑的趋势下依然在飞速发展。通信技术是发展最为迅猛的技术，通信行业也是更新很快的行业，是发展极不平衡、极不好预测的行业。通信技术的发展已脱离纯技术驱动的模式，正在走向技术与业务相结合、互动的新模式。所以当今社会对通信专业人才也是急缺的</w:t>
      </w:r>
      <w:r>
        <w:rPr>
          <w:rFonts w:ascii="Arial Narrow" w:eastAsia="仿宋_GB2312" w:hAnsi="Arial Narrow" w:cs="Arial" w:hint="eastAsia"/>
          <w:sz w:val="30"/>
          <w:szCs w:val="30"/>
        </w:rPr>
        <w:t>。</w:t>
      </w:r>
    </w:p>
    <w:p w:rsidR="00633FDF" w:rsidRDefault="00633FDF" w:rsidP="00106280">
      <w:pPr>
        <w:snapToGrid w:val="0"/>
        <w:spacing w:line="560" w:lineRule="exact"/>
        <w:ind w:firstLineChars="200" w:firstLine="600"/>
        <w:rPr>
          <w:rFonts w:ascii="Arial Narrow" w:eastAsia="仿宋_GB2312" w:hAnsi="Arial Narrow" w:cs="Arial"/>
          <w:sz w:val="30"/>
          <w:szCs w:val="30"/>
        </w:rPr>
      </w:pPr>
      <w:r w:rsidRPr="00633FDF">
        <w:rPr>
          <w:rFonts w:ascii="Arial Narrow" w:eastAsia="仿宋_GB2312" w:hAnsi="Arial Narrow" w:cs="Arial" w:hint="eastAsia"/>
          <w:sz w:val="30"/>
          <w:szCs w:val="30"/>
        </w:rPr>
        <w:t>通信产业的高速发展进一步加剧移动通信专业人才的供应缺口以及通讯行业人才结构调整。但与产业增长相适应的人才储备却明显不足，随着</w:t>
      </w:r>
      <w:r w:rsidRPr="00633FDF">
        <w:rPr>
          <w:rFonts w:ascii="Arial Narrow" w:eastAsia="仿宋_GB2312" w:hAnsi="Arial Narrow" w:cs="Arial" w:hint="eastAsia"/>
          <w:sz w:val="30"/>
          <w:szCs w:val="30"/>
        </w:rPr>
        <w:t>4G</w:t>
      </w:r>
      <w:r w:rsidRPr="00633FDF">
        <w:rPr>
          <w:rFonts w:ascii="Arial Narrow" w:eastAsia="仿宋_GB2312" w:hAnsi="Arial Narrow" w:cs="Arial" w:hint="eastAsia"/>
          <w:sz w:val="30"/>
          <w:szCs w:val="30"/>
        </w:rPr>
        <w:t>时代的</w:t>
      </w:r>
      <w:r w:rsidR="001C4CEC">
        <w:rPr>
          <w:rFonts w:ascii="Arial Narrow" w:eastAsia="仿宋_GB2312" w:hAnsi="Arial Narrow" w:cs="Arial" w:hint="eastAsia"/>
          <w:sz w:val="30"/>
          <w:szCs w:val="30"/>
        </w:rPr>
        <w:t>大跨越发展</w:t>
      </w:r>
      <w:r w:rsidRPr="00633FDF">
        <w:rPr>
          <w:rFonts w:ascii="Arial Narrow" w:eastAsia="仿宋_GB2312" w:hAnsi="Arial Narrow" w:cs="Arial" w:hint="eastAsia"/>
          <w:sz w:val="30"/>
          <w:szCs w:val="30"/>
        </w:rPr>
        <w:t>，</w:t>
      </w:r>
      <w:r w:rsidRPr="00633FDF">
        <w:rPr>
          <w:rFonts w:ascii="Arial Narrow" w:eastAsia="仿宋_GB2312" w:hAnsi="Arial Narrow" w:cs="Arial" w:hint="eastAsia"/>
          <w:sz w:val="30"/>
          <w:szCs w:val="30"/>
        </w:rPr>
        <w:t>4G</w:t>
      </w:r>
      <w:r w:rsidRPr="00633FDF">
        <w:rPr>
          <w:rFonts w:ascii="Arial Narrow" w:eastAsia="仿宋_GB2312" w:hAnsi="Arial Narrow" w:cs="Arial" w:hint="eastAsia"/>
          <w:sz w:val="30"/>
          <w:szCs w:val="30"/>
        </w:rPr>
        <w:t>网络的大范围工</w:t>
      </w:r>
      <w:r w:rsidRPr="00633FDF">
        <w:rPr>
          <w:rFonts w:ascii="Arial Narrow" w:eastAsia="仿宋_GB2312" w:hAnsi="Arial Narrow" w:cs="Arial" w:hint="eastAsia"/>
          <w:sz w:val="30"/>
          <w:szCs w:val="30"/>
        </w:rPr>
        <w:lastRenderedPageBreak/>
        <w:t>程建设和其随之而来的服务提供，通信行业已经出现了需求量突破百万数量级的缺口。这些需求范围包括三家综合电信服务商以及十多家区域电信运营商。这些运营商以及制造商的不断发展，将制造大量的网络规划、工程技术、研发、维护、行业销售、业务销售、后台运营、管理等各个方面的人才需求。在这些中间，最为突出的是工程技术、维护、优化、业务营销、行业销售、后台运营等岗位，制造商大量的高级技术工人、低端工程师以及具备行业知识的销售工程师的需求最为迫切。在可以预见的将来，通信行业的人才将继续持续成为人才就业的热门领域</w:t>
      </w:r>
      <w:r w:rsidR="001C4CEC">
        <w:rPr>
          <w:rFonts w:ascii="Arial Narrow" w:eastAsia="仿宋_GB2312" w:hAnsi="Arial Narrow" w:cs="Arial" w:hint="eastAsia"/>
          <w:sz w:val="30"/>
          <w:szCs w:val="30"/>
        </w:rPr>
        <w:t>。</w:t>
      </w:r>
    </w:p>
    <w:p w:rsidR="001C4CEC" w:rsidRPr="001C4CEC" w:rsidRDefault="001C4CEC" w:rsidP="001C4CEC">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目前，</w:t>
      </w:r>
      <w:r>
        <w:rPr>
          <w:rFonts w:ascii="Arial Narrow" w:eastAsia="仿宋_GB2312" w:hAnsi="Arial Narrow" w:cs="Arial" w:hint="eastAsia"/>
          <w:sz w:val="30"/>
          <w:szCs w:val="30"/>
        </w:rPr>
        <w:t>移动</w:t>
      </w:r>
      <w:r w:rsidRPr="00106280">
        <w:rPr>
          <w:rFonts w:ascii="Arial Narrow" w:eastAsia="仿宋_GB2312" w:hAnsi="Arial Narrow" w:cs="Arial" w:hint="eastAsia"/>
          <w:sz w:val="30"/>
          <w:szCs w:val="30"/>
        </w:rPr>
        <w:t>通信行业就业方向包括以下：</w:t>
      </w:r>
    </w:p>
    <w:p w:rsidR="001C4CEC" w:rsidRPr="001C4CEC" w:rsidRDefault="001C4CEC" w:rsidP="001C4CEC">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sidRPr="001C4CEC">
        <w:rPr>
          <w:rFonts w:ascii="Arial Narrow" w:eastAsia="仿宋_GB2312" w:hAnsi="Arial Narrow" w:cs="Arial" w:hint="eastAsia"/>
          <w:sz w:val="30"/>
          <w:szCs w:val="30"/>
        </w:rPr>
        <w:t>面向</w:t>
      </w:r>
      <w:r w:rsidRPr="001C4CEC">
        <w:rPr>
          <w:rFonts w:ascii="Arial Narrow" w:eastAsia="仿宋_GB2312" w:hAnsi="Arial Narrow" w:cs="Arial" w:hint="eastAsia"/>
          <w:sz w:val="30"/>
          <w:szCs w:val="30"/>
        </w:rPr>
        <w:t>4G</w:t>
      </w:r>
      <w:r w:rsidRPr="001C4CEC">
        <w:rPr>
          <w:rFonts w:ascii="Arial Narrow" w:eastAsia="仿宋_GB2312" w:hAnsi="Arial Narrow" w:cs="Arial" w:hint="eastAsia"/>
          <w:sz w:val="30"/>
          <w:szCs w:val="30"/>
        </w:rPr>
        <w:t>移动通信产业链、通信设备制造商和通信系统运营商，从事移动通信设备制造工艺与检测、安装与维护以及基站工程、移动通信网络规划优化等工作。</w:t>
      </w:r>
    </w:p>
    <w:p w:rsidR="001C4CEC" w:rsidRPr="001C4CEC" w:rsidRDefault="001C4CEC" w:rsidP="001C4CEC">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sidRPr="001C4CEC">
        <w:rPr>
          <w:rFonts w:ascii="Arial Narrow" w:eastAsia="仿宋_GB2312" w:hAnsi="Arial Narrow" w:cs="Arial" w:hint="eastAsia"/>
          <w:sz w:val="30"/>
          <w:szCs w:val="30"/>
        </w:rPr>
        <w:t>面向通信工程服务公司，从事通信工程设计、施工、测试、检验、监理等工作。</w:t>
      </w:r>
    </w:p>
    <w:p w:rsidR="001C4CEC" w:rsidRDefault="001C4CEC" w:rsidP="001C4CEC">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sidRPr="001C4CEC">
        <w:rPr>
          <w:rFonts w:ascii="Arial Narrow" w:eastAsia="仿宋_GB2312" w:hAnsi="Arial Narrow" w:cs="Arial" w:hint="eastAsia"/>
          <w:sz w:val="30"/>
          <w:szCs w:val="30"/>
        </w:rPr>
        <w:t>面向通信工程、通信设备制造，从事通信设备的销售服务、技术支持等工作。</w:t>
      </w:r>
    </w:p>
    <w:p w:rsidR="00106280" w:rsidRP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（四）专业创新，紧跟时代——推进</w:t>
      </w:r>
      <w:r w:rsidR="002301C9">
        <w:rPr>
          <w:rFonts w:ascii="Arial Narrow" w:eastAsia="仿宋_GB2312" w:hAnsi="Arial Narrow" w:cs="Arial" w:hint="eastAsia"/>
          <w:sz w:val="30"/>
          <w:szCs w:val="30"/>
        </w:rPr>
        <w:t>移动</w:t>
      </w:r>
      <w:r w:rsidRPr="00106280">
        <w:rPr>
          <w:rFonts w:ascii="Arial Narrow" w:eastAsia="仿宋_GB2312" w:hAnsi="Arial Narrow" w:cs="Arial" w:hint="eastAsia"/>
          <w:sz w:val="30"/>
          <w:szCs w:val="30"/>
        </w:rPr>
        <w:t>通信领域新兴专业的建设与发展。</w:t>
      </w:r>
    </w:p>
    <w:p w:rsidR="00106280" w:rsidRP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《国务院关于积极推进</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互联网＋</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行动的指导意见》中提及：加快复合型人才培养。面向“互联网</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融合发展需求，鼓励高校根据发展需要和学校办学能力设置相关专业，注重将国内外前沿研究成果尽快引入相关专业教学中，鼓励各类学校聘请互联网领域高级人才作为兼职教师。鼓励联合培养培训。实施产学合作</w:t>
      </w:r>
      <w:r w:rsidRPr="00106280">
        <w:rPr>
          <w:rFonts w:ascii="Arial Narrow" w:eastAsia="仿宋_GB2312" w:hAnsi="Arial Narrow" w:cs="Arial" w:hint="eastAsia"/>
          <w:sz w:val="30"/>
          <w:szCs w:val="30"/>
        </w:rPr>
        <w:lastRenderedPageBreak/>
        <w:t>专业综合改革项目，鼓励校企、院企合作办学，推进</w:t>
      </w:r>
      <w:r w:rsidR="002133B9">
        <w:rPr>
          <w:rFonts w:ascii="Arial Narrow" w:eastAsia="仿宋_GB2312" w:hAnsi="Arial Narrow" w:cs="Arial" w:hint="eastAsia"/>
          <w:sz w:val="30"/>
          <w:szCs w:val="30"/>
        </w:rPr>
        <w:t>移动网络通信</w:t>
      </w:r>
      <w:r w:rsidRPr="00106280">
        <w:rPr>
          <w:rFonts w:ascii="Arial Narrow" w:eastAsia="仿宋_GB2312" w:hAnsi="Arial Narrow" w:cs="Arial" w:hint="eastAsia"/>
          <w:sz w:val="30"/>
          <w:szCs w:val="30"/>
        </w:rPr>
        <w:t>专业技术人才培训。深化互联网领域产教融合，依托高校、科研机构、企业的智力资源和研究平台，建立一批联合实训基地。建立企业技术中心和院校对接机制，鼓励企业在院校建立</w:t>
      </w:r>
      <w:r w:rsidR="00C86D01">
        <w:rPr>
          <w:rFonts w:ascii="Arial Narrow" w:eastAsia="仿宋_GB2312" w:hAnsi="Arial Narrow" w:cs="Arial" w:hint="eastAsia"/>
          <w:sz w:val="30"/>
          <w:szCs w:val="30"/>
        </w:rPr>
        <w:t>移动网络通信</w:t>
      </w:r>
      <w:r w:rsidRPr="00106280">
        <w:rPr>
          <w:rFonts w:ascii="Arial Narrow" w:eastAsia="仿宋_GB2312" w:hAnsi="Arial Narrow" w:cs="Arial" w:hint="eastAsia"/>
          <w:sz w:val="30"/>
          <w:szCs w:val="30"/>
        </w:rPr>
        <w:t>研发机构和实验中心。</w:t>
      </w:r>
    </w:p>
    <w:p w:rsidR="00A22ED7"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赛项通过对于产业发展趋势与关键技术的细研，剖析技术经济变革时期产业核心竞争力与发展力</w:t>
      </w:r>
      <w:r w:rsidRPr="00106280">
        <w:rPr>
          <w:rFonts w:ascii="Arial Narrow" w:eastAsia="仿宋_GB2312" w:hAnsi="Arial Narrow" w:cs="Arial" w:hint="eastAsia"/>
          <w:sz w:val="30"/>
          <w:szCs w:val="30"/>
        </w:rPr>
        <w:t>,</w:t>
      </w:r>
      <w:r w:rsidRPr="00106280">
        <w:rPr>
          <w:rFonts w:ascii="Arial Narrow" w:eastAsia="仿宋_GB2312" w:hAnsi="Arial Narrow" w:cs="Arial" w:hint="eastAsia"/>
          <w:sz w:val="30"/>
          <w:szCs w:val="30"/>
        </w:rPr>
        <w:t>切实回归产业岗位的原点，将所提炼的核心技能与核心知识反映至上述赛项内容设计中，并以教学为本的科学理念开发赛项资源，以期通过赛项引导对于产业需求的真实认知，提升新兴专业开发定位的准确性，以及资源建设的高质高效性。</w:t>
      </w:r>
      <w:r w:rsidR="00A22ED7">
        <w:rPr>
          <w:rFonts w:ascii="Arial Narrow" w:eastAsia="仿宋_GB2312" w:hAnsi="Arial Narrow" w:cs="Arial" w:hint="eastAsia"/>
          <w:sz w:val="30"/>
          <w:szCs w:val="30"/>
        </w:rPr>
        <w:t>赛项</w:t>
      </w:r>
      <w:r w:rsidR="00A22ED7" w:rsidRPr="00A22ED7">
        <w:rPr>
          <w:rFonts w:ascii="Arial Narrow" w:eastAsia="仿宋_GB2312" w:hAnsi="Arial Narrow" w:cs="Arial" w:hint="eastAsia"/>
          <w:sz w:val="30"/>
          <w:szCs w:val="30"/>
        </w:rPr>
        <w:t>以</w:t>
      </w:r>
      <w:r w:rsidR="00A22ED7" w:rsidRPr="00A22ED7">
        <w:rPr>
          <w:rFonts w:ascii="Arial Narrow" w:eastAsia="仿宋_GB2312" w:hAnsi="Arial Narrow" w:cs="Arial" w:hint="eastAsia"/>
          <w:sz w:val="30"/>
          <w:szCs w:val="30"/>
        </w:rPr>
        <w:t>4G(TD-LTE)</w:t>
      </w:r>
      <w:r w:rsidR="00A22ED7" w:rsidRPr="00A22ED7">
        <w:rPr>
          <w:rFonts w:ascii="Arial Narrow" w:eastAsia="仿宋_GB2312" w:hAnsi="Arial Narrow" w:cs="Arial" w:hint="eastAsia"/>
          <w:sz w:val="30"/>
          <w:szCs w:val="30"/>
        </w:rPr>
        <w:t>技术为核心，融合了目前主流通信传输及接入技术，包含光纤网（</w:t>
      </w:r>
      <w:r w:rsidR="00A22ED7" w:rsidRPr="00A22ED7">
        <w:rPr>
          <w:rFonts w:ascii="Arial Narrow" w:eastAsia="仿宋_GB2312" w:hAnsi="Arial Narrow" w:cs="Arial" w:hint="eastAsia"/>
          <w:sz w:val="30"/>
          <w:szCs w:val="30"/>
        </w:rPr>
        <w:t>PON</w:t>
      </w:r>
      <w:r w:rsidR="00A22ED7" w:rsidRPr="00A22ED7">
        <w:rPr>
          <w:rFonts w:ascii="Arial Narrow" w:eastAsia="仿宋_GB2312" w:hAnsi="Arial Narrow" w:cs="Arial" w:hint="eastAsia"/>
          <w:sz w:val="30"/>
          <w:szCs w:val="30"/>
        </w:rPr>
        <w:t>）、广电同轴（</w:t>
      </w:r>
      <w:r w:rsidR="00A22ED7" w:rsidRPr="00A22ED7">
        <w:rPr>
          <w:rFonts w:ascii="Arial Narrow" w:eastAsia="仿宋_GB2312" w:hAnsi="Arial Narrow" w:cs="Arial" w:hint="eastAsia"/>
          <w:sz w:val="30"/>
          <w:szCs w:val="30"/>
        </w:rPr>
        <w:t>EOC</w:t>
      </w:r>
      <w:r w:rsidR="00A22ED7" w:rsidRPr="00A22ED7">
        <w:rPr>
          <w:rFonts w:ascii="Arial Narrow" w:eastAsia="仿宋_GB2312" w:hAnsi="Arial Narrow" w:cs="Arial" w:hint="eastAsia"/>
          <w:sz w:val="30"/>
          <w:szCs w:val="30"/>
        </w:rPr>
        <w:t>）、路由交换技术、无线</w:t>
      </w:r>
      <w:proofErr w:type="spellStart"/>
      <w:r w:rsidR="00A22ED7" w:rsidRPr="00A22ED7">
        <w:rPr>
          <w:rFonts w:ascii="Arial Narrow" w:eastAsia="仿宋_GB2312" w:hAnsi="Arial Narrow" w:cs="Arial" w:hint="eastAsia"/>
          <w:sz w:val="30"/>
          <w:szCs w:val="30"/>
        </w:rPr>
        <w:t>wifi</w:t>
      </w:r>
      <w:proofErr w:type="spellEnd"/>
      <w:r w:rsidR="00A22ED7" w:rsidRPr="00A22ED7">
        <w:rPr>
          <w:rFonts w:ascii="Arial Narrow" w:eastAsia="仿宋_GB2312" w:hAnsi="Arial Narrow" w:cs="Arial" w:hint="eastAsia"/>
          <w:sz w:val="30"/>
          <w:szCs w:val="30"/>
        </w:rPr>
        <w:t>技术，并加上音视频服务器、数据服务器和终端设备等，实现各种通信场景的典型应用，掌握各种数据传输、数据交换技术，并能够实现移动通信网络的测试及其优化，以达到培养具有专业素质的复合型人才的需求。</w:t>
      </w:r>
    </w:p>
    <w:p w:rsidR="00106280" w:rsidRDefault="00106280" w:rsidP="00106280">
      <w:pPr>
        <w:snapToGrid w:val="0"/>
        <w:spacing w:line="560" w:lineRule="exact"/>
        <w:ind w:firstLineChars="200" w:firstLine="600"/>
        <w:rPr>
          <w:rFonts w:ascii="Arial Narrow" w:eastAsia="仿宋_GB2312" w:hAnsi="Arial Narrow" w:cs="Arial"/>
          <w:sz w:val="30"/>
          <w:szCs w:val="30"/>
        </w:rPr>
      </w:pPr>
      <w:r w:rsidRPr="00106280">
        <w:rPr>
          <w:rFonts w:ascii="Arial Narrow" w:eastAsia="仿宋_GB2312" w:hAnsi="Arial Narrow" w:cs="Arial" w:hint="eastAsia"/>
          <w:sz w:val="30"/>
          <w:szCs w:val="30"/>
        </w:rPr>
        <w:t>通过赛项的组织共研，使院校与行业企业共同协作，在人才培养的同时提升教师能力、提高专业的技术协同服务能力的方式与机制构建。强化学校教育与产业发展的有效衔接。</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四、赛项设计原则</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w:t>
      </w:r>
      <w:r w:rsidRPr="00B60410">
        <w:rPr>
          <w:rFonts w:ascii="Arial Narrow" w:eastAsia="仿宋_GB2312" w:hAnsi="Arial Narrow" w:cs="Arial" w:hint="eastAsia"/>
          <w:sz w:val="30"/>
          <w:szCs w:val="30"/>
        </w:rPr>
        <w:t>一</w:t>
      </w:r>
      <w:r w:rsidRPr="00B60410">
        <w:rPr>
          <w:rFonts w:ascii="Arial Narrow" w:eastAsia="仿宋_GB2312" w:hAnsi="Arial Narrow" w:cs="Arial" w:hint="eastAsia"/>
          <w:sz w:val="30"/>
          <w:szCs w:val="30"/>
        </w:rPr>
        <w:t>)</w:t>
      </w:r>
      <w:r w:rsidRPr="00B60410">
        <w:rPr>
          <w:rFonts w:ascii="Arial Narrow" w:eastAsia="仿宋_GB2312" w:hAnsi="Arial Narrow" w:cs="Arial" w:hint="eastAsia"/>
          <w:sz w:val="30"/>
          <w:szCs w:val="30"/>
        </w:rPr>
        <w:tab/>
      </w:r>
      <w:r w:rsidRPr="00B60410">
        <w:rPr>
          <w:rFonts w:ascii="Arial Narrow" w:eastAsia="仿宋_GB2312" w:hAnsi="Arial Narrow" w:cs="Arial" w:hint="eastAsia"/>
          <w:sz w:val="30"/>
          <w:szCs w:val="30"/>
        </w:rPr>
        <w:t>坚持公开、公平、公正原则。本赛项严格遵循《全国职业院校技能大赛制度汇编》要求，严格赛项各项规范管理，并在本赛项中以开放的理念贯穿赛事设计，赛项筹备与竞赛过程充分体现</w:t>
      </w:r>
      <w:r>
        <w:rPr>
          <w:rFonts w:ascii="Arial Narrow" w:eastAsia="仿宋_GB2312" w:hAnsi="Arial Narrow" w:cs="Arial" w:hint="eastAsia"/>
          <w:sz w:val="30"/>
          <w:szCs w:val="30"/>
        </w:rPr>
        <w:t>移动网络</w:t>
      </w:r>
      <w:r w:rsidRPr="00B60410">
        <w:rPr>
          <w:rFonts w:ascii="Arial Narrow" w:eastAsia="仿宋_GB2312" w:hAnsi="Arial Narrow" w:cs="Arial" w:hint="eastAsia"/>
          <w:sz w:val="30"/>
          <w:szCs w:val="30"/>
        </w:rPr>
        <w:t>通信产业特色，突出</w:t>
      </w:r>
      <w:r>
        <w:rPr>
          <w:rFonts w:ascii="Arial Narrow" w:eastAsia="仿宋_GB2312" w:hAnsi="Arial Narrow" w:cs="Arial" w:hint="eastAsia"/>
          <w:sz w:val="30"/>
          <w:szCs w:val="30"/>
        </w:rPr>
        <w:t>移动网络</w:t>
      </w:r>
      <w:r w:rsidRPr="00B60410">
        <w:rPr>
          <w:rFonts w:ascii="Arial Narrow" w:eastAsia="仿宋_GB2312" w:hAnsi="Arial Narrow" w:cs="Arial" w:hint="eastAsia"/>
          <w:sz w:val="30"/>
          <w:szCs w:val="30"/>
        </w:rPr>
        <w:t>通信技术存在的意</w:t>
      </w:r>
      <w:r w:rsidRPr="00B60410">
        <w:rPr>
          <w:rFonts w:ascii="Arial Narrow" w:eastAsia="仿宋_GB2312" w:hAnsi="Arial Narrow" w:cs="Arial" w:hint="eastAsia"/>
          <w:sz w:val="30"/>
          <w:szCs w:val="30"/>
        </w:rPr>
        <w:lastRenderedPageBreak/>
        <w:t>义和价值，整个赛项过程利用</w:t>
      </w:r>
      <w:r w:rsidR="00E02E42">
        <w:rPr>
          <w:rFonts w:ascii="Arial Narrow" w:eastAsia="仿宋_GB2312" w:hAnsi="Arial Narrow" w:cs="Arial" w:hint="eastAsia"/>
          <w:sz w:val="30"/>
          <w:szCs w:val="30"/>
        </w:rPr>
        <w:t>移动网络</w:t>
      </w:r>
      <w:r w:rsidRPr="00B60410">
        <w:rPr>
          <w:rFonts w:ascii="Arial Narrow" w:eastAsia="仿宋_GB2312" w:hAnsi="Arial Narrow" w:cs="Arial" w:hint="eastAsia"/>
          <w:sz w:val="30"/>
          <w:szCs w:val="30"/>
        </w:rPr>
        <w:t>通信技术进行管理和支撑；</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1.</w:t>
      </w:r>
      <w:r w:rsidRPr="00B60410">
        <w:rPr>
          <w:rFonts w:ascii="Arial Narrow" w:eastAsia="仿宋_GB2312" w:hAnsi="Arial Narrow" w:cs="Arial" w:hint="eastAsia"/>
          <w:sz w:val="30"/>
          <w:szCs w:val="30"/>
        </w:rPr>
        <w:t>赛题公开：开赛前两个月将于大赛官网信息发布平台上公开赛题</w:t>
      </w:r>
      <w:r w:rsidR="00F46F74">
        <w:rPr>
          <w:rFonts w:ascii="Arial Narrow" w:eastAsia="仿宋_GB2312" w:hAnsi="Arial Narrow" w:cs="Arial" w:hint="eastAsia"/>
          <w:sz w:val="30"/>
          <w:szCs w:val="30"/>
        </w:rPr>
        <w:t>库及样卷</w:t>
      </w:r>
      <w:r w:rsidRPr="00B60410">
        <w:rPr>
          <w:rFonts w:ascii="Arial Narrow" w:eastAsia="仿宋_GB2312" w:hAnsi="Arial Narrow" w:cs="Arial" w:hint="eastAsia"/>
          <w:sz w:val="30"/>
          <w:szCs w:val="30"/>
        </w:rPr>
        <w:t>；</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2.</w:t>
      </w:r>
      <w:r w:rsidRPr="00B60410">
        <w:rPr>
          <w:rFonts w:ascii="Arial Narrow" w:eastAsia="仿宋_GB2312" w:hAnsi="Arial Narrow" w:cs="Arial" w:hint="eastAsia"/>
          <w:sz w:val="30"/>
          <w:szCs w:val="30"/>
        </w:rPr>
        <w:t>赛项组织层层加密，杜绝裁判过程倾向性，保证赛项工作规范化、专业化与科学化；</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3.</w:t>
      </w:r>
      <w:r w:rsidRPr="00B60410">
        <w:rPr>
          <w:rFonts w:ascii="Arial Narrow" w:eastAsia="仿宋_GB2312" w:hAnsi="Arial Narrow" w:cs="Arial" w:hint="eastAsia"/>
          <w:sz w:val="30"/>
          <w:szCs w:val="30"/>
        </w:rPr>
        <w:t>赛项监督组对竞赛筹备与组织工作实施全程现场监督。</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（二）赛项设计坚持与实际产业相结合，高度匹配产业人才需求及扎实专业基础原则。</w:t>
      </w:r>
    </w:p>
    <w:p w:rsidR="00636936" w:rsidRDefault="00636936" w:rsidP="00B60410">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移动网络</w:t>
      </w:r>
      <w:r w:rsidRPr="00B60410">
        <w:rPr>
          <w:rFonts w:ascii="Arial Narrow" w:eastAsia="仿宋_GB2312" w:hAnsi="Arial Narrow" w:cs="Arial" w:hint="eastAsia"/>
          <w:sz w:val="30"/>
          <w:szCs w:val="30"/>
        </w:rPr>
        <w:t>通信</w:t>
      </w:r>
      <w:r w:rsidRPr="00636936">
        <w:rPr>
          <w:rFonts w:ascii="Arial Narrow" w:eastAsia="仿宋_GB2312" w:hAnsi="Arial Narrow" w:cs="Arial" w:hint="eastAsia"/>
          <w:sz w:val="30"/>
          <w:szCs w:val="30"/>
        </w:rPr>
        <w:t>以</w:t>
      </w:r>
      <w:r w:rsidRPr="00636936">
        <w:rPr>
          <w:rFonts w:ascii="Arial Narrow" w:eastAsia="仿宋_GB2312" w:hAnsi="Arial Narrow" w:cs="Arial" w:hint="eastAsia"/>
          <w:sz w:val="30"/>
          <w:szCs w:val="30"/>
        </w:rPr>
        <w:t>4G(TD-LTE)</w:t>
      </w:r>
      <w:r w:rsidRPr="00636936">
        <w:rPr>
          <w:rFonts w:ascii="Arial Narrow" w:eastAsia="仿宋_GB2312" w:hAnsi="Arial Narrow" w:cs="Arial" w:hint="eastAsia"/>
          <w:sz w:val="30"/>
          <w:szCs w:val="30"/>
        </w:rPr>
        <w:t>技术为核心，融合了目前主流通信传输及接入技术，包含光纤网（</w:t>
      </w:r>
      <w:r w:rsidRPr="00636936">
        <w:rPr>
          <w:rFonts w:ascii="Arial Narrow" w:eastAsia="仿宋_GB2312" w:hAnsi="Arial Narrow" w:cs="Arial" w:hint="eastAsia"/>
          <w:sz w:val="30"/>
          <w:szCs w:val="30"/>
        </w:rPr>
        <w:t>PON</w:t>
      </w:r>
      <w:r w:rsidRPr="00636936">
        <w:rPr>
          <w:rFonts w:ascii="Arial Narrow" w:eastAsia="仿宋_GB2312" w:hAnsi="Arial Narrow" w:cs="Arial" w:hint="eastAsia"/>
          <w:sz w:val="30"/>
          <w:szCs w:val="30"/>
        </w:rPr>
        <w:t>）、广电同轴（</w:t>
      </w:r>
      <w:r w:rsidRPr="00636936">
        <w:rPr>
          <w:rFonts w:ascii="Arial Narrow" w:eastAsia="仿宋_GB2312" w:hAnsi="Arial Narrow" w:cs="Arial" w:hint="eastAsia"/>
          <w:sz w:val="30"/>
          <w:szCs w:val="30"/>
        </w:rPr>
        <w:t>EOC</w:t>
      </w:r>
      <w:r w:rsidRPr="00636936">
        <w:rPr>
          <w:rFonts w:ascii="Arial Narrow" w:eastAsia="仿宋_GB2312" w:hAnsi="Arial Narrow" w:cs="Arial" w:hint="eastAsia"/>
          <w:sz w:val="30"/>
          <w:szCs w:val="30"/>
        </w:rPr>
        <w:t>）、路由交换技术、无线</w:t>
      </w:r>
      <w:proofErr w:type="spellStart"/>
      <w:r w:rsidRPr="00636936">
        <w:rPr>
          <w:rFonts w:ascii="Arial Narrow" w:eastAsia="仿宋_GB2312" w:hAnsi="Arial Narrow" w:cs="Arial" w:hint="eastAsia"/>
          <w:sz w:val="30"/>
          <w:szCs w:val="30"/>
        </w:rPr>
        <w:t>wifi</w:t>
      </w:r>
      <w:proofErr w:type="spellEnd"/>
      <w:r w:rsidRPr="00636936">
        <w:rPr>
          <w:rFonts w:ascii="Arial Narrow" w:eastAsia="仿宋_GB2312" w:hAnsi="Arial Narrow" w:cs="Arial" w:hint="eastAsia"/>
          <w:sz w:val="30"/>
          <w:szCs w:val="30"/>
        </w:rPr>
        <w:t>技术，并加上音视频服务器、数据服务器和终端设备等，实现各种通信场景的典型应用，不仅实现了</w:t>
      </w:r>
      <w:r w:rsidRPr="00636936">
        <w:rPr>
          <w:rFonts w:ascii="Arial Narrow" w:eastAsia="仿宋_GB2312" w:hAnsi="Arial Narrow" w:cs="Arial" w:hint="eastAsia"/>
          <w:sz w:val="30"/>
          <w:szCs w:val="30"/>
        </w:rPr>
        <w:t>LTE</w:t>
      </w:r>
      <w:r w:rsidRPr="00636936">
        <w:rPr>
          <w:rFonts w:ascii="Arial Narrow" w:eastAsia="仿宋_GB2312" w:hAnsi="Arial Narrow" w:cs="Arial" w:hint="eastAsia"/>
          <w:sz w:val="30"/>
          <w:szCs w:val="30"/>
        </w:rPr>
        <w:t>、</w:t>
      </w:r>
      <w:r w:rsidRPr="00636936">
        <w:rPr>
          <w:rFonts w:ascii="Arial Narrow" w:eastAsia="仿宋_GB2312" w:hAnsi="Arial Narrow" w:cs="Arial" w:hint="eastAsia"/>
          <w:sz w:val="30"/>
          <w:szCs w:val="30"/>
        </w:rPr>
        <w:t>PON</w:t>
      </w:r>
      <w:r w:rsidRPr="00636936">
        <w:rPr>
          <w:rFonts w:ascii="Arial Narrow" w:eastAsia="仿宋_GB2312" w:hAnsi="Arial Narrow" w:cs="Arial" w:hint="eastAsia"/>
          <w:sz w:val="30"/>
          <w:szCs w:val="30"/>
        </w:rPr>
        <w:t>、</w:t>
      </w:r>
      <w:r w:rsidRPr="00636936">
        <w:rPr>
          <w:rFonts w:ascii="Arial Narrow" w:eastAsia="仿宋_GB2312" w:hAnsi="Arial Narrow" w:cs="Arial" w:hint="eastAsia"/>
          <w:sz w:val="30"/>
          <w:szCs w:val="30"/>
        </w:rPr>
        <w:t>EOC</w:t>
      </w:r>
      <w:r w:rsidRPr="00636936">
        <w:rPr>
          <w:rFonts w:ascii="Arial Narrow" w:eastAsia="仿宋_GB2312" w:hAnsi="Arial Narrow" w:cs="Arial" w:hint="eastAsia"/>
          <w:sz w:val="30"/>
          <w:szCs w:val="30"/>
        </w:rPr>
        <w:t>、</w:t>
      </w:r>
      <w:r w:rsidRPr="00636936">
        <w:rPr>
          <w:rFonts w:ascii="Arial Narrow" w:eastAsia="仿宋_GB2312" w:hAnsi="Arial Narrow" w:cs="Arial" w:hint="eastAsia"/>
          <w:sz w:val="30"/>
          <w:szCs w:val="30"/>
        </w:rPr>
        <w:t>TCP/IP</w:t>
      </w:r>
      <w:r w:rsidRPr="00636936">
        <w:rPr>
          <w:rFonts w:ascii="Arial Narrow" w:eastAsia="仿宋_GB2312" w:hAnsi="Arial Narrow" w:cs="Arial" w:hint="eastAsia"/>
          <w:sz w:val="30"/>
          <w:szCs w:val="30"/>
        </w:rPr>
        <w:t>物理传输、接入技术的融合，也实现了语音、视频、上网数据的融合</w:t>
      </w:r>
      <w:r w:rsidR="00144C7B">
        <w:rPr>
          <w:rFonts w:ascii="Arial Narrow" w:eastAsia="仿宋_GB2312" w:hAnsi="Arial Narrow" w:cs="Arial" w:hint="eastAsia"/>
          <w:sz w:val="30"/>
          <w:szCs w:val="30"/>
        </w:rPr>
        <w:t>。</w:t>
      </w:r>
    </w:p>
    <w:p w:rsidR="00B60410" w:rsidRPr="00B60410" w:rsidRDefault="007E40A6" w:rsidP="00B60410">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sidR="00144C7B" w:rsidRPr="00144C7B">
        <w:rPr>
          <w:rFonts w:ascii="Arial Narrow" w:eastAsia="仿宋_GB2312" w:hAnsi="Arial Narrow" w:cs="Arial" w:hint="eastAsia"/>
          <w:sz w:val="30"/>
          <w:szCs w:val="30"/>
        </w:rPr>
        <w:t>移动网络通信应用技术与维护</w:t>
      </w:r>
      <w:r w:rsidR="00B60410" w:rsidRPr="00B60410">
        <w:rPr>
          <w:rFonts w:ascii="Arial Narrow" w:eastAsia="仿宋_GB2312" w:hAnsi="Arial Narrow" w:cs="Arial" w:hint="eastAsia"/>
          <w:sz w:val="30"/>
          <w:szCs w:val="30"/>
        </w:rPr>
        <w:t>”赛项旨在通过赛事的组织与推广，响应新一轮科技革命和产业变革与我国加快转变经济发展方式和产业结构调整的需求。推进互联网和通信技术的结合，实现软硬结合、推动互联网</w:t>
      </w:r>
      <w:r w:rsidR="00B60410" w:rsidRPr="00B60410">
        <w:rPr>
          <w:rFonts w:ascii="Arial Narrow" w:eastAsia="仿宋_GB2312" w:hAnsi="Arial Narrow" w:cs="Arial" w:hint="eastAsia"/>
          <w:sz w:val="30"/>
          <w:szCs w:val="30"/>
        </w:rPr>
        <w:t>+</w:t>
      </w:r>
      <w:r w:rsidR="00B60410" w:rsidRPr="00B60410">
        <w:rPr>
          <w:rFonts w:ascii="Arial Narrow" w:eastAsia="仿宋_GB2312" w:hAnsi="Arial Narrow" w:cs="Arial" w:hint="eastAsia"/>
          <w:sz w:val="30"/>
          <w:szCs w:val="30"/>
        </w:rPr>
        <w:t>和中国制造</w:t>
      </w:r>
      <w:r w:rsidR="00B60410" w:rsidRPr="00B60410">
        <w:rPr>
          <w:rFonts w:ascii="Arial Narrow" w:eastAsia="仿宋_GB2312" w:hAnsi="Arial Narrow" w:cs="Arial" w:hint="eastAsia"/>
          <w:sz w:val="30"/>
          <w:szCs w:val="30"/>
        </w:rPr>
        <w:t>2025</w:t>
      </w:r>
      <w:r w:rsidR="00B60410" w:rsidRPr="00B60410">
        <w:rPr>
          <w:rFonts w:ascii="Arial Narrow" w:eastAsia="仿宋_GB2312" w:hAnsi="Arial Narrow" w:cs="Arial" w:hint="eastAsia"/>
          <w:sz w:val="30"/>
          <w:szCs w:val="30"/>
        </w:rPr>
        <w:t>战略新兴产业的建设与发展。</w:t>
      </w:r>
      <w:r>
        <w:rPr>
          <w:rFonts w:ascii="Arial Narrow" w:eastAsia="仿宋_GB2312" w:hAnsi="Arial Narrow" w:cs="Arial" w:hint="eastAsia"/>
          <w:sz w:val="30"/>
          <w:szCs w:val="30"/>
        </w:rPr>
        <w:t>移动网络</w:t>
      </w:r>
      <w:r w:rsidR="00B60410" w:rsidRPr="00B60410">
        <w:rPr>
          <w:rFonts w:ascii="Arial Narrow" w:eastAsia="仿宋_GB2312" w:hAnsi="Arial Narrow" w:cs="Arial" w:hint="eastAsia"/>
          <w:sz w:val="30"/>
          <w:szCs w:val="30"/>
        </w:rPr>
        <w:t>通信产业亟需的高质量技术技能人才的培养，通过以赛促教加快培育该产业亟需的高质量技术技能人才的培养。</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（三）赛项设计坚持产教融合，教学为本，竞赛内容匹配职业岗位，体现专业核心能力与核心知识，全面涵盖专业知识与专业技能原则。</w:t>
      </w:r>
    </w:p>
    <w:p w:rsidR="00B60410" w:rsidRPr="00B60410" w:rsidRDefault="007E40A6" w:rsidP="00B60410">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赛项基于对产业深度调研接的设计思路基础上，以移动网络</w:t>
      </w:r>
      <w:r w:rsidR="00B60410" w:rsidRPr="00B60410">
        <w:rPr>
          <w:rFonts w:ascii="Arial Narrow" w:eastAsia="仿宋_GB2312" w:hAnsi="Arial Narrow" w:cs="Arial" w:hint="eastAsia"/>
          <w:sz w:val="30"/>
          <w:szCs w:val="30"/>
        </w:rPr>
        <w:t>通信领域产业人才需求为开发起点，糅合岗前、职后的人才可持续性培养需求为开发要求，通过行业有代表性的部分</w:t>
      </w:r>
      <w:r>
        <w:rPr>
          <w:rFonts w:ascii="Arial Narrow" w:eastAsia="仿宋_GB2312" w:hAnsi="Arial Narrow" w:cs="Arial" w:hint="eastAsia"/>
          <w:sz w:val="30"/>
          <w:szCs w:val="30"/>
        </w:rPr>
        <w:t>业务</w:t>
      </w:r>
      <w:r w:rsidR="00B60410" w:rsidRPr="00B60410">
        <w:rPr>
          <w:rFonts w:ascii="Arial Narrow" w:eastAsia="仿宋_GB2312" w:hAnsi="Arial Narrow" w:cs="Arial" w:hint="eastAsia"/>
          <w:sz w:val="30"/>
          <w:szCs w:val="30"/>
        </w:rPr>
        <w:t>，如</w:t>
      </w:r>
      <w:r>
        <w:rPr>
          <w:rFonts w:ascii="Arial Narrow" w:eastAsia="仿宋_GB2312" w:hAnsi="Arial Narrow" w:cs="Arial" w:hint="eastAsia"/>
          <w:sz w:val="30"/>
          <w:szCs w:val="30"/>
        </w:rPr>
        <w:t>光纤业务、广电业务、</w:t>
      </w:r>
      <w:r>
        <w:rPr>
          <w:rFonts w:ascii="Arial Narrow" w:eastAsia="仿宋_GB2312" w:hAnsi="Arial Narrow" w:cs="Arial" w:hint="eastAsia"/>
          <w:sz w:val="30"/>
          <w:szCs w:val="30"/>
        </w:rPr>
        <w:t>4G</w:t>
      </w:r>
      <w:r>
        <w:rPr>
          <w:rFonts w:ascii="Arial Narrow" w:eastAsia="仿宋_GB2312" w:hAnsi="Arial Narrow" w:cs="Arial" w:hint="eastAsia"/>
          <w:sz w:val="30"/>
          <w:szCs w:val="30"/>
        </w:rPr>
        <w:t>接入</w:t>
      </w:r>
      <w:r w:rsidR="00AF3D8F">
        <w:rPr>
          <w:rFonts w:ascii="Arial Narrow" w:eastAsia="仿宋_GB2312" w:hAnsi="Arial Narrow" w:cs="Arial" w:hint="eastAsia"/>
          <w:sz w:val="30"/>
          <w:szCs w:val="30"/>
        </w:rPr>
        <w:t>业务</w:t>
      </w:r>
      <w:r w:rsidR="00B60410" w:rsidRPr="00B60410">
        <w:rPr>
          <w:rFonts w:ascii="Arial Narrow" w:eastAsia="仿宋_GB2312" w:hAnsi="Arial Narrow" w:cs="Arial" w:hint="eastAsia"/>
          <w:sz w:val="30"/>
          <w:szCs w:val="30"/>
        </w:rPr>
        <w:t>等。直面</w:t>
      </w:r>
      <w:r>
        <w:rPr>
          <w:rFonts w:ascii="Arial Narrow" w:eastAsia="仿宋_GB2312" w:hAnsi="Arial Narrow" w:cs="Arial" w:hint="eastAsia"/>
          <w:sz w:val="30"/>
          <w:szCs w:val="30"/>
        </w:rPr>
        <w:t>移动网络</w:t>
      </w:r>
      <w:r w:rsidR="00B60410" w:rsidRPr="00B60410">
        <w:rPr>
          <w:rFonts w:ascii="Arial Narrow" w:eastAsia="仿宋_GB2312" w:hAnsi="Arial Narrow" w:cs="Arial" w:hint="eastAsia"/>
          <w:sz w:val="30"/>
          <w:szCs w:val="30"/>
        </w:rPr>
        <w:t>通信</w:t>
      </w:r>
      <w:r>
        <w:rPr>
          <w:rFonts w:ascii="Arial Narrow" w:eastAsia="仿宋_GB2312" w:hAnsi="Arial Narrow" w:cs="Arial" w:hint="eastAsia"/>
          <w:sz w:val="30"/>
          <w:szCs w:val="30"/>
        </w:rPr>
        <w:t>业务</w:t>
      </w:r>
      <w:r w:rsidR="00B60410" w:rsidRPr="00B60410">
        <w:rPr>
          <w:rFonts w:ascii="Arial Narrow" w:eastAsia="仿宋_GB2312" w:hAnsi="Arial Narrow" w:cs="Arial" w:hint="eastAsia"/>
          <w:sz w:val="30"/>
          <w:szCs w:val="30"/>
        </w:rPr>
        <w:t>的实际需求，并考查设备操作能力、理论协议分析、故障排除等三个不同层次的内容。</w:t>
      </w:r>
    </w:p>
    <w:p w:rsidR="00B60410" w:rsidRPr="00B60410"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赛项全程以考核、评判岗位或目标任务要求的专业核心能力综合运用水平、比赛任务完成质量以及选手素养水平为设计原则，遵循国家职业技能标准命题，全面涵盖专业知识与技能，从而强化职业技能教育意识。</w:t>
      </w:r>
    </w:p>
    <w:p w:rsidR="00484071" w:rsidRDefault="00B60410" w:rsidP="00B60410">
      <w:pPr>
        <w:snapToGrid w:val="0"/>
        <w:spacing w:line="560" w:lineRule="exact"/>
        <w:ind w:firstLineChars="200" w:firstLine="600"/>
        <w:rPr>
          <w:rFonts w:ascii="Arial Narrow" w:eastAsia="仿宋_GB2312" w:hAnsi="Arial Narrow" w:cs="Arial"/>
          <w:sz w:val="30"/>
          <w:szCs w:val="30"/>
        </w:rPr>
      </w:pPr>
      <w:r w:rsidRPr="00B60410">
        <w:rPr>
          <w:rFonts w:ascii="Arial Narrow" w:eastAsia="仿宋_GB2312" w:hAnsi="Arial Narrow" w:cs="Arial" w:hint="eastAsia"/>
          <w:sz w:val="30"/>
          <w:szCs w:val="30"/>
        </w:rPr>
        <w:t>（四）竞赛平台成熟，保护院校投资，提高赛项平台复用率。竞赛平台设计来源行业企业真实应用案例转换，社会应用成熟。且有几年应用于学校的实训室建设众多成功案例，技术成熟稳定，既满足</w:t>
      </w:r>
      <w:r w:rsidR="002147D7">
        <w:rPr>
          <w:rFonts w:ascii="Arial Narrow" w:eastAsia="仿宋_GB2312" w:hAnsi="Arial Narrow" w:cs="Arial" w:hint="eastAsia"/>
          <w:sz w:val="30"/>
          <w:szCs w:val="30"/>
        </w:rPr>
        <w:t>移动网络</w:t>
      </w:r>
      <w:r w:rsidRPr="00B60410">
        <w:rPr>
          <w:rFonts w:ascii="Arial Narrow" w:eastAsia="仿宋_GB2312" w:hAnsi="Arial Narrow" w:cs="Arial" w:hint="eastAsia"/>
          <w:sz w:val="30"/>
          <w:szCs w:val="30"/>
        </w:rPr>
        <w:t>通信未来发展的趋势需要，同时也能直接应用于各参赛院校后续的日常教学要求，将比赛设备用于日常教学过程，切实提高比赛设备的利用率，培养更多的学生，同时减少校方建设投资。</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AF3D8F" w:rsidRPr="00AF3D8F" w:rsidRDefault="00AF3D8F" w:rsidP="00AF3D8F">
      <w:pPr>
        <w:snapToGrid w:val="0"/>
        <w:spacing w:line="560" w:lineRule="exact"/>
        <w:ind w:firstLineChars="200" w:firstLine="600"/>
        <w:rPr>
          <w:rFonts w:ascii="Arial Narrow" w:eastAsia="仿宋_GB2312" w:hAnsi="Arial Narrow" w:cs="Arial"/>
          <w:sz w:val="30"/>
          <w:szCs w:val="30"/>
        </w:rPr>
      </w:pP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一</w:t>
      </w: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ab/>
      </w:r>
      <w:r w:rsidRPr="00AF3D8F">
        <w:rPr>
          <w:rFonts w:ascii="Arial Narrow" w:eastAsia="仿宋_GB2312" w:hAnsi="Arial Narrow" w:cs="Arial" w:hint="eastAsia"/>
          <w:sz w:val="30"/>
          <w:szCs w:val="30"/>
        </w:rPr>
        <w:t>赛项采用项目型命题的模式。采用最契合的实际应用，以</w:t>
      </w:r>
      <w:r w:rsidR="00F5546D">
        <w:rPr>
          <w:rFonts w:ascii="Arial Narrow" w:eastAsia="仿宋_GB2312" w:hAnsi="Arial Narrow" w:cs="Arial" w:hint="eastAsia"/>
          <w:sz w:val="30"/>
          <w:szCs w:val="30"/>
        </w:rPr>
        <w:t>光纤接入、广电接入、</w:t>
      </w:r>
      <w:r w:rsidR="00F5546D">
        <w:rPr>
          <w:rFonts w:ascii="Arial Narrow" w:eastAsia="仿宋_GB2312" w:hAnsi="Arial Narrow" w:cs="Arial" w:hint="eastAsia"/>
          <w:sz w:val="30"/>
          <w:szCs w:val="30"/>
        </w:rPr>
        <w:t>4G</w:t>
      </w:r>
      <w:r w:rsidR="00F5546D">
        <w:rPr>
          <w:rFonts w:ascii="Arial Narrow" w:eastAsia="仿宋_GB2312" w:hAnsi="Arial Narrow" w:cs="Arial" w:hint="eastAsia"/>
          <w:sz w:val="30"/>
          <w:szCs w:val="30"/>
        </w:rPr>
        <w:t>网络接入</w:t>
      </w:r>
      <w:r w:rsidRPr="00AF3D8F">
        <w:rPr>
          <w:rFonts w:ascii="Arial Narrow" w:eastAsia="仿宋_GB2312" w:hAnsi="Arial Narrow" w:cs="Arial" w:hint="eastAsia"/>
          <w:sz w:val="30"/>
          <w:szCs w:val="30"/>
        </w:rPr>
        <w:t>为主线。学生按照项目型要求组织</w:t>
      </w:r>
      <w:r w:rsidR="00000D5D">
        <w:rPr>
          <w:rFonts w:ascii="Arial Narrow" w:eastAsia="仿宋_GB2312" w:hAnsi="Arial Narrow" w:cs="Arial" w:hint="eastAsia"/>
          <w:sz w:val="30"/>
          <w:szCs w:val="30"/>
        </w:rPr>
        <w:t>移动网络</w:t>
      </w:r>
      <w:r w:rsidRPr="00AF3D8F">
        <w:rPr>
          <w:rFonts w:ascii="Arial Narrow" w:eastAsia="仿宋_GB2312" w:hAnsi="Arial Narrow" w:cs="Arial" w:hint="eastAsia"/>
          <w:sz w:val="30"/>
          <w:szCs w:val="30"/>
        </w:rPr>
        <w:t>通信应用系统搭建。赛项将该系统的几个关键环节“平台搭建、</w:t>
      </w:r>
      <w:r w:rsidR="00A83F77" w:rsidRPr="00A83F77">
        <w:rPr>
          <w:rFonts w:ascii="Arial Narrow" w:eastAsia="仿宋_GB2312" w:hAnsi="Arial Narrow" w:cs="Arial" w:hint="eastAsia"/>
          <w:sz w:val="30"/>
          <w:szCs w:val="30"/>
        </w:rPr>
        <w:t>系统基本功能调试</w:t>
      </w:r>
      <w:r w:rsidR="00A83F77">
        <w:rPr>
          <w:rFonts w:ascii="Arial Narrow" w:eastAsia="仿宋_GB2312" w:hAnsi="Arial Narrow" w:cs="Arial" w:hint="eastAsia"/>
          <w:sz w:val="30"/>
          <w:szCs w:val="30"/>
        </w:rPr>
        <w:t>、</w:t>
      </w:r>
      <w:r w:rsidR="00A83F77" w:rsidRPr="00A83F77">
        <w:rPr>
          <w:rFonts w:ascii="Arial Narrow" w:eastAsia="仿宋_GB2312" w:hAnsi="Arial Narrow" w:cs="Arial" w:hint="eastAsia"/>
          <w:sz w:val="30"/>
          <w:szCs w:val="30"/>
        </w:rPr>
        <w:t>专业技能测试</w:t>
      </w:r>
      <w:r w:rsidRPr="00AF3D8F">
        <w:rPr>
          <w:rFonts w:ascii="Arial Narrow" w:eastAsia="仿宋_GB2312" w:hAnsi="Arial Narrow" w:cs="Arial" w:hint="eastAsia"/>
          <w:sz w:val="30"/>
          <w:szCs w:val="30"/>
        </w:rPr>
        <w:t>、故障排除”作为考察重点。</w:t>
      </w:r>
      <w:r w:rsidR="002C175E">
        <w:rPr>
          <w:rFonts w:ascii="Arial Narrow" w:eastAsia="仿宋_GB2312" w:hAnsi="Arial Narrow" w:cs="Arial" w:hint="eastAsia"/>
          <w:sz w:val="30"/>
          <w:szCs w:val="30"/>
        </w:rPr>
        <w:t>竞赛内容</w:t>
      </w:r>
      <w:r w:rsidRPr="00AF3D8F">
        <w:rPr>
          <w:rFonts w:ascii="Arial Narrow" w:eastAsia="仿宋_GB2312" w:hAnsi="Arial Narrow" w:cs="Arial" w:hint="eastAsia"/>
          <w:sz w:val="30"/>
          <w:szCs w:val="30"/>
        </w:rPr>
        <w:t>体现该产业及专业核心能力与核心知识、涵盖丰富的专业知识与专业技能点。能够满足</w:t>
      </w:r>
      <w:r w:rsidRPr="00AF3D8F">
        <w:rPr>
          <w:rFonts w:ascii="Arial Narrow" w:eastAsia="仿宋_GB2312" w:hAnsi="Arial Narrow" w:cs="Arial" w:hint="eastAsia"/>
          <w:sz w:val="30"/>
          <w:szCs w:val="30"/>
        </w:rPr>
        <w:t>3~5</w:t>
      </w:r>
      <w:r w:rsidRPr="00AF3D8F">
        <w:rPr>
          <w:rFonts w:ascii="Arial Narrow" w:eastAsia="仿宋_GB2312" w:hAnsi="Arial Narrow" w:cs="Arial" w:hint="eastAsia"/>
          <w:sz w:val="30"/>
          <w:szCs w:val="30"/>
        </w:rPr>
        <w:t>年的国赛及专</w:t>
      </w:r>
      <w:r w:rsidRPr="00AF3D8F">
        <w:rPr>
          <w:rFonts w:ascii="Arial Narrow" w:eastAsia="仿宋_GB2312" w:hAnsi="Arial Narrow" w:cs="Arial" w:hint="eastAsia"/>
          <w:sz w:val="30"/>
          <w:szCs w:val="30"/>
        </w:rPr>
        <w:lastRenderedPageBreak/>
        <w:t>业教学需求。</w:t>
      </w:r>
    </w:p>
    <w:p w:rsidR="00AF3D8F" w:rsidRPr="00AF3D8F" w:rsidRDefault="00AF3D8F" w:rsidP="00AF3D8F">
      <w:pPr>
        <w:snapToGrid w:val="0"/>
        <w:spacing w:line="560" w:lineRule="exact"/>
        <w:ind w:firstLineChars="200" w:firstLine="600"/>
        <w:rPr>
          <w:rFonts w:ascii="Arial Narrow" w:eastAsia="仿宋_GB2312" w:hAnsi="Arial Narrow" w:cs="Arial"/>
          <w:sz w:val="30"/>
          <w:szCs w:val="30"/>
        </w:rPr>
      </w:pP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二</w:t>
      </w: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ab/>
      </w:r>
      <w:r w:rsidRPr="00AF3D8F">
        <w:rPr>
          <w:rFonts w:ascii="Arial Narrow" w:eastAsia="仿宋_GB2312" w:hAnsi="Arial Narrow" w:cs="Arial" w:hint="eastAsia"/>
          <w:sz w:val="30"/>
          <w:szCs w:val="30"/>
        </w:rPr>
        <w:t>分环节评判，体现公平、公正原则。整个赛项过程利用</w:t>
      </w:r>
      <w:r w:rsidR="009E674C">
        <w:rPr>
          <w:rFonts w:ascii="Arial Narrow" w:eastAsia="仿宋_GB2312" w:hAnsi="Arial Narrow" w:cs="Arial" w:hint="eastAsia"/>
          <w:sz w:val="30"/>
          <w:szCs w:val="30"/>
        </w:rPr>
        <w:t>移动网络</w:t>
      </w:r>
      <w:r w:rsidRPr="00AF3D8F">
        <w:rPr>
          <w:rFonts w:ascii="Arial Narrow" w:eastAsia="仿宋_GB2312" w:hAnsi="Arial Narrow" w:cs="Arial" w:hint="eastAsia"/>
          <w:sz w:val="30"/>
          <w:szCs w:val="30"/>
        </w:rPr>
        <w:t>通信技术进行管理和支撑，按照严格执行大赛执委会的指导规范要求，由专家组对比赛命题和评判规则进行制定和评审。评分环节分为机考评分和结果评分两种评分方式，评分员互不干涉，充分体现了竞赛的公平公正公开的原则。</w:t>
      </w:r>
    </w:p>
    <w:p w:rsidR="00AF3D8F" w:rsidRPr="00AF3D8F" w:rsidRDefault="00AF3D8F" w:rsidP="00AF3D8F">
      <w:pPr>
        <w:snapToGrid w:val="0"/>
        <w:spacing w:line="560" w:lineRule="exact"/>
        <w:ind w:firstLineChars="200" w:firstLine="600"/>
        <w:rPr>
          <w:rFonts w:ascii="Arial Narrow" w:eastAsia="仿宋_GB2312" w:hAnsi="Arial Narrow" w:cs="Arial"/>
          <w:sz w:val="30"/>
          <w:szCs w:val="30"/>
        </w:rPr>
      </w:pP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三</w:t>
      </w: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ab/>
      </w:r>
      <w:r w:rsidRPr="00AF3D8F">
        <w:rPr>
          <w:rFonts w:ascii="Arial Narrow" w:eastAsia="仿宋_GB2312" w:hAnsi="Arial Narrow" w:cs="Arial" w:hint="eastAsia"/>
          <w:sz w:val="30"/>
          <w:szCs w:val="30"/>
        </w:rPr>
        <w:t>竞赛开放。竞赛开放包括赛事组织过程开放和赛场现场网络直播。本赛项对竞赛方式、考察范围、赛项规程、规则、赛项平台等按设计规划进行公开、公示，让参赛队对竞赛组织过程有充分的了解。赛场开放包括赛前，安排参赛队对竞赛赛场进行参观，熟悉赛场环境；赛中，进行赛场开放观摩和现场网络直播，进一步提升比赛的透明度；赛后，会对出现较多的问题进行集中点评，让参赛队伍明确各自的差距。并在竞赛赛场外部署开放式展区，对公众进行</w:t>
      </w:r>
      <w:r w:rsidR="009E674C">
        <w:rPr>
          <w:rFonts w:ascii="Arial Narrow" w:eastAsia="仿宋_GB2312" w:hAnsi="Arial Narrow" w:cs="Arial" w:hint="eastAsia"/>
          <w:sz w:val="30"/>
          <w:szCs w:val="30"/>
        </w:rPr>
        <w:t>移动网络</w:t>
      </w:r>
      <w:r w:rsidRPr="00AF3D8F">
        <w:rPr>
          <w:rFonts w:ascii="Arial Narrow" w:eastAsia="仿宋_GB2312" w:hAnsi="Arial Narrow" w:cs="Arial" w:hint="eastAsia"/>
          <w:sz w:val="30"/>
          <w:szCs w:val="30"/>
        </w:rPr>
        <w:t>通信技术应用进行科普宣传，体现专业建设引领产业发展。</w:t>
      </w:r>
    </w:p>
    <w:p w:rsidR="00AF3D8F" w:rsidRPr="00AF3D8F" w:rsidRDefault="00AF3D8F" w:rsidP="00AF3D8F">
      <w:pPr>
        <w:snapToGrid w:val="0"/>
        <w:spacing w:line="560" w:lineRule="exact"/>
        <w:ind w:firstLineChars="200" w:firstLine="600"/>
        <w:rPr>
          <w:rFonts w:ascii="Arial Narrow" w:eastAsia="仿宋_GB2312" w:hAnsi="Arial Narrow" w:cs="Arial"/>
          <w:sz w:val="30"/>
          <w:szCs w:val="30"/>
        </w:rPr>
      </w:pP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四</w:t>
      </w:r>
      <w:r w:rsidRPr="00AF3D8F">
        <w:rPr>
          <w:rFonts w:ascii="Arial Narrow" w:eastAsia="仿宋_GB2312" w:hAnsi="Arial Narrow" w:cs="Arial" w:hint="eastAsia"/>
          <w:sz w:val="30"/>
          <w:szCs w:val="30"/>
        </w:rPr>
        <w:t>)</w:t>
      </w:r>
      <w:r w:rsidRPr="00AF3D8F">
        <w:rPr>
          <w:rFonts w:ascii="Arial Narrow" w:eastAsia="仿宋_GB2312" w:hAnsi="Arial Narrow" w:cs="Arial" w:hint="eastAsia"/>
          <w:sz w:val="30"/>
          <w:szCs w:val="30"/>
        </w:rPr>
        <w:tab/>
      </w:r>
      <w:r w:rsidRPr="00AF3D8F">
        <w:rPr>
          <w:rFonts w:ascii="Arial Narrow" w:eastAsia="仿宋_GB2312" w:hAnsi="Arial Narrow" w:cs="Arial" w:hint="eastAsia"/>
          <w:sz w:val="30"/>
          <w:szCs w:val="30"/>
        </w:rPr>
        <w:t>赛后资源转化与推广。本着技能大赛要为专业建设服务、为教学服务的原则，</w:t>
      </w:r>
      <w:r w:rsidRPr="00AF3D8F">
        <w:rPr>
          <w:rFonts w:ascii="Arial Narrow" w:eastAsia="仿宋_GB2312" w:hAnsi="Arial Narrow" w:cs="Arial" w:hint="eastAsia"/>
          <w:sz w:val="30"/>
          <w:szCs w:val="30"/>
        </w:rPr>
        <w:t>201</w:t>
      </w:r>
      <w:r w:rsidR="00C93ABD">
        <w:rPr>
          <w:rFonts w:ascii="Arial Narrow" w:eastAsia="仿宋_GB2312" w:hAnsi="Arial Narrow" w:cs="Arial" w:hint="eastAsia"/>
          <w:sz w:val="30"/>
          <w:szCs w:val="30"/>
        </w:rPr>
        <w:t>8</w:t>
      </w:r>
      <w:r w:rsidRPr="00AF3D8F">
        <w:rPr>
          <w:rFonts w:ascii="Arial Narrow" w:eastAsia="仿宋_GB2312" w:hAnsi="Arial Narrow" w:cs="Arial" w:hint="eastAsia"/>
          <w:sz w:val="30"/>
          <w:szCs w:val="30"/>
        </w:rPr>
        <w:t>年“</w:t>
      </w:r>
      <w:r w:rsidR="00C93ABD" w:rsidRPr="00C93AB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”赛项将在组织实施过程中，组织赛项牵头行业、参与企业及参赛院校，通过召开“</w:t>
      </w:r>
      <w:r w:rsidR="00C93ABD" w:rsidRPr="00C93AB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”赛项资源转化会、“</w:t>
      </w:r>
      <w:r w:rsidR="00C93ABD" w:rsidRPr="00C93AB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”专业建设研讨会、</w:t>
      </w:r>
      <w:r w:rsidR="00C93ABD">
        <w:rPr>
          <w:rFonts w:ascii="Arial Narrow" w:eastAsia="仿宋_GB2312" w:hAnsi="Arial Narrow" w:cs="Arial" w:hint="eastAsia"/>
          <w:sz w:val="30"/>
          <w:szCs w:val="30"/>
        </w:rPr>
        <w:t>移动网络</w:t>
      </w:r>
      <w:r w:rsidRPr="00AF3D8F">
        <w:rPr>
          <w:rFonts w:ascii="Arial Narrow" w:eastAsia="仿宋_GB2312" w:hAnsi="Arial Narrow" w:cs="Arial" w:hint="eastAsia"/>
          <w:sz w:val="30"/>
          <w:szCs w:val="30"/>
        </w:rPr>
        <w:t>通信相关教材编写讨论会等多种形式，达到如下课程资源转化与推广的目标：</w:t>
      </w:r>
    </w:p>
    <w:p w:rsidR="00AF3D8F" w:rsidRPr="00AF3D8F" w:rsidRDefault="00AF3D8F" w:rsidP="00C93ABD">
      <w:pPr>
        <w:pStyle w:val="ab"/>
        <w:numPr>
          <w:ilvl w:val="0"/>
          <w:numId w:val="1"/>
        </w:numPr>
        <w:snapToGrid w:val="0"/>
        <w:spacing w:line="560" w:lineRule="exact"/>
        <w:ind w:firstLineChars="0"/>
        <w:rPr>
          <w:rFonts w:ascii="Arial Narrow" w:eastAsia="仿宋_GB2312" w:hAnsi="Arial Narrow" w:cs="Arial"/>
          <w:sz w:val="30"/>
          <w:szCs w:val="30"/>
        </w:rPr>
      </w:pPr>
      <w:r w:rsidRPr="00AF3D8F">
        <w:rPr>
          <w:rFonts w:ascii="Arial Narrow" w:eastAsia="仿宋_GB2312" w:hAnsi="Arial Narrow" w:cs="Arial" w:hint="eastAsia"/>
          <w:sz w:val="30"/>
          <w:szCs w:val="30"/>
        </w:rPr>
        <w:t>确立“</w:t>
      </w:r>
      <w:r w:rsidR="00C93ABD" w:rsidRPr="00C93AB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”专业课程库，确定</w:t>
      </w:r>
      <w:r w:rsidR="002D073E">
        <w:rPr>
          <w:rFonts w:ascii="Arial Narrow" w:eastAsia="仿宋_GB2312" w:hAnsi="Arial Narrow" w:cs="Arial" w:hint="eastAsia"/>
          <w:sz w:val="30"/>
          <w:szCs w:val="30"/>
        </w:rPr>
        <w:t>为</w:t>
      </w:r>
      <w:r w:rsidRPr="00AF3D8F">
        <w:rPr>
          <w:rFonts w:ascii="Arial Narrow" w:eastAsia="仿宋_GB2312" w:hAnsi="Arial Narrow" w:cs="Arial" w:hint="eastAsia"/>
          <w:sz w:val="30"/>
          <w:szCs w:val="30"/>
        </w:rPr>
        <w:t>课程库中每门课程编写课程标准，为学校建设“</w:t>
      </w:r>
      <w:r w:rsidR="00C86D01">
        <w:rPr>
          <w:rFonts w:ascii="Arial Narrow" w:eastAsia="仿宋_GB2312" w:hAnsi="Arial Narrow" w:cs="Arial" w:hint="eastAsia"/>
          <w:sz w:val="30"/>
          <w:szCs w:val="30"/>
        </w:rPr>
        <w:t>通</w:t>
      </w:r>
      <w:r w:rsidR="00C86D01">
        <w:rPr>
          <w:rFonts w:ascii="Arial Narrow" w:eastAsia="仿宋_GB2312" w:hAnsi="Arial Narrow" w:cs="Arial" w:hint="eastAsia"/>
          <w:sz w:val="30"/>
          <w:szCs w:val="30"/>
        </w:rPr>
        <w:lastRenderedPageBreak/>
        <w:t>信技术</w:t>
      </w:r>
      <w:r w:rsidRPr="00AF3D8F">
        <w:rPr>
          <w:rFonts w:ascii="Arial Narrow" w:eastAsia="仿宋_GB2312" w:hAnsi="Arial Narrow" w:cs="Arial" w:hint="eastAsia"/>
          <w:sz w:val="30"/>
          <w:szCs w:val="30"/>
        </w:rPr>
        <w:t>”专业提供课程指导；</w:t>
      </w:r>
    </w:p>
    <w:p w:rsidR="00AF3D8F" w:rsidRPr="00AF3D8F" w:rsidRDefault="00AF3D8F" w:rsidP="00C93ABD">
      <w:pPr>
        <w:pStyle w:val="ab"/>
        <w:numPr>
          <w:ilvl w:val="0"/>
          <w:numId w:val="1"/>
        </w:numPr>
        <w:snapToGrid w:val="0"/>
        <w:spacing w:line="560" w:lineRule="exact"/>
        <w:ind w:firstLineChars="0"/>
        <w:rPr>
          <w:rFonts w:ascii="Arial Narrow" w:eastAsia="仿宋_GB2312" w:hAnsi="Arial Narrow" w:cs="Arial"/>
          <w:sz w:val="30"/>
          <w:szCs w:val="30"/>
        </w:rPr>
      </w:pPr>
      <w:r w:rsidRPr="00AF3D8F">
        <w:rPr>
          <w:rFonts w:ascii="Arial Narrow" w:eastAsia="仿宋_GB2312" w:hAnsi="Arial Narrow" w:cs="Arial" w:hint="eastAsia"/>
          <w:sz w:val="30"/>
          <w:szCs w:val="30"/>
        </w:rPr>
        <w:t>在“</w:t>
      </w:r>
      <w:r w:rsidR="00C93ABD" w:rsidRPr="00C93AB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”专业课程库基础上，按职业教育专业建设标准流程，为“</w:t>
      </w:r>
      <w:r w:rsidR="00C86D01">
        <w:rPr>
          <w:rFonts w:ascii="Arial Narrow" w:eastAsia="仿宋_GB2312" w:hAnsi="Arial Narrow" w:cs="Arial" w:hint="eastAsia"/>
          <w:sz w:val="30"/>
          <w:szCs w:val="30"/>
        </w:rPr>
        <w:t>通信技术</w:t>
      </w:r>
      <w:r w:rsidRPr="00AF3D8F">
        <w:rPr>
          <w:rFonts w:ascii="Arial Narrow" w:eastAsia="仿宋_GB2312" w:hAnsi="Arial Narrow" w:cs="Arial" w:hint="eastAsia"/>
          <w:sz w:val="30"/>
          <w:szCs w:val="30"/>
        </w:rPr>
        <w:t>”专业在通信、</w:t>
      </w:r>
      <w:r w:rsidR="004F70C5">
        <w:rPr>
          <w:rFonts w:ascii="Arial Narrow" w:eastAsia="仿宋_GB2312" w:hAnsi="Arial Narrow" w:cs="Arial" w:hint="eastAsia"/>
          <w:sz w:val="30"/>
          <w:szCs w:val="30"/>
        </w:rPr>
        <w:t>移动通信</w:t>
      </w:r>
      <w:r w:rsidRPr="00AF3D8F">
        <w:rPr>
          <w:rFonts w:ascii="Arial Narrow" w:eastAsia="仿宋_GB2312" w:hAnsi="Arial Narrow" w:cs="Arial" w:hint="eastAsia"/>
          <w:sz w:val="30"/>
          <w:szCs w:val="30"/>
        </w:rPr>
        <w:t>、网络等方向上，分别设计出专业建设方案、课程体系和教学计划；</w:t>
      </w:r>
    </w:p>
    <w:p w:rsidR="00AF3D8F" w:rsidRPr="00AF3D8F" w:rsidRDefault="00AF3D8F" w:rsidP="00AF3D8F">
      <w:pPr>
        <w:pStyle w:val="ab"/>
        <w:numPr>
          <w:ilvl w:val="0"/>
          <w:numId w:val="1"/>
        </w:numPr>
        <w:snapToGrid w:val="0"/>
        <w:spacing w:line="560" w:lineRule="exact"/>
        <w:ind w:firstLineChars="0"/>
        <w:rPr>
          <w:rFonts w:ascii="Arial Narrow" w:eastAsia="仿宋_GB2312" w:hAnsi="Arial Narrow" w:cs="Arial"/>
          <w:sz w:val="30"/>
          <w:szCs w:val="30"/>
        </w:rPr>
      </w:pPr>
      <w:r w:rsidRPr="00AF3D8F">
        <w:rPr>
          <w:rFonts w:ascii="Arial Narrow" w:eastAsia="仿宋_GB2312" w:hAnsi="Arial Narrow" w:cs="Arial" w:hint="eastAsia"/>
          <w:sz w:val="30"/>
          <w:szCs w:val="30"/>
        </w:rPr>
        <w:t>在</w:t>
      </w:r>
      <w:r w:rsidR="004F70C5">
        <w:rPr>
          <w:rFonts w:ascii="Arial Narrow" w:eastAsia="仿宋_GB2312" w:hAnsi="Arial Narrow" w:cs="Arial"/>
          <w:sz w:val="30"/>
          <w:szCs w:val="30"/>
        </w:rPr>
        <w:t>201</w:t>
      </w:r>
      <w:r w:rsidR="004F70C5">
        <w:rPr>
          <w:rFonts w:ascii="Arial Narrow" w:eastAsia="仿宋_GB2312" w:hAnsi="Arial Narrow" w:cs="Arial" w:hint="eastAsia"/>
          <w:sz w:val="30"/>
          <w:szCs w:val="30"/>
        </w:rPr>
        <w:t>8</w:t>
      </w:r>
      <w:r w:rsidRPr="00AF3D8F">
        <w:rPr>
          <w:rFonts w:ascii="Arial Narrow" w:eastAsia="仿宋_GB2312" w:hAnsi="Arial Narrow" w:cs="Arial" w:hint="eastAsia"/>
          <w:sz w:val="30"/>
          <w:szCs w:val="30"/>
        </w:rPr>
        <w:t>年赛项组织期间，计划联合优秀院校，编写《</w:t>
      </w:r>
      <w:r w:rsidR="007D56AD" w:rsidRPr="00AF3D8F">
        <w:rPr>
          <w:rFonts w:ascii="Arial Narrow" w:eastAsia="仿宋_GB2312" w:hAnsi="Arial Narrow" w:cs="Arial" w:hint="eastAsia"/>
          <w:sz w:val="30"/>
          <w:szCs w:val="30"/>
        </w:rPr>
        <w:t>网络</w:t>
      </w:r>
      <w:r w:rsidR="007D56AD">
        <w:rPr>
          <w:rFonts w:ascii="Arial Narrow" w:eastAsia="仿宋_GB2312" w:hAnsi="Arial Narrow" w:cs="Arial" w:hint="eastAsia"/>
          <w:sz w:val="30"/>
          <w:szCs w:val="30"/>
        </w:rPr>
        <w:t>与通信</w:t>
      </w:r>
      <w:r w:rsidRPr="00AF3D8F">
        <w:rPr>
          <w:rFonts w:ascii="Arial Narrow" w:eastAsia="仿宋_GB2312" w:hAnsi="Arial Narrow" w:cs="Arial" w:hint="eastAsia"/>
          <w:sz w:val="30"/>
          <w:szCs w:val="30"/>
        </w:rPr>
        <w:t>技术基础》、《</w:t>
      </w:r>
      <w:r w:rsidR="007D56AD">
        <w:rPr>
          <w:rFonts w:ascii="Arial Narrow" w:eastAsia="仿宋_GB2312" w:hAnsi="Arial Narrow" w:cs="Arial" w:hint="eastAsia"/>
          <w:sz w:val="30"/>
          <w:szCs w:val="30"/>
        </w:rPr>
        <w:t>移动网络</w:t>
      </w:r>
      <w:r w:rsidRPr="00AF3D8F">
        <w:rPr>
          <w:rFonts w:ascii="Arial Narrow" w:eastAsia="仿宋_GB2312" w:hAnsi="Arial Narrow" w:cs="Arial" w:hint="eastAsia"/>
          <w:sz w:val="30"/>
          <w:szCs w:val="30"/>
        </w:rPr>
        <w:t>通信项目施工》、《</w:t>
      </w:r>
      <w:r w:rsidR="00CF4F0D">
        <w:rPr>
          <w:rFonts w:ascii="Arial Narrow" w:eastAsia="仿宋_GB2312" w:hAnsi="Arial Narrow" w:cs="Arial" w:hint="eastAsia"/>
          <w:sz w:val="30"/>
          <w:szCs w:val="30"/>
        </w:rPr>
        <w:t>移动网络通信应用</w:t>
      </w:r>
      <w:r w:rsidRPr="00AF3D8F">
        <w:rPr>
          <w:rFonts w:ascii="Arial Narrow" w:eastAsia="仿宋_GB2312" w:hAnsi="Arial Narrow" w:cs="Arial" w:hint="eastAsia"/>
          <w:sz w:val="30"/>
          <w:szCs w:val="30"/>
        </w:rPr>
        <w:t>实训教程》等</w:t>
      </w:r>
      <w:r w:rsidR="00CF4F0D">
        <w:rPr>
          <w:rFonts w:ascii="Arial Narrow" w:eastAsia="仿宋_GB2312" w:hAnsi="Arial Narrow" w:cs="Arial" w:hint="eastAsia"/>
          <w:sz w:val="30"/>
          <w:szCs w:val="30"/>
        </w:rPr>
        <w:t>三</w:t>
      </w:r>
      <w:r w:rsidRPr="00AF3D8F">
        <w:rPr>
          <w:rFonts w:ascii="Arial Narrow" w:eastAsia="仿宋_GB2312" w:hAnsi="Arial Narrow" w:cs="Arial" w:hint="eastAsia"/>
          <w:sz w:val="30"/>
          <w:szCs w:val="30"/>
        </w:rPr>
        <w:t>本教材，并计划于</w:t>
      </w:r>
      <w:r w:rsidRPr="00AF3D8F">
        <w:rPr>
          <w:rFonts w:ascii="Arial Narrow" w:eastAsia="仿宋_GB2312" w:hAnsi="Arial Narrow" w:cs="Arial"/>
          <w:sz w:val="30"/>
          <w:szCs w:val="30"/>
        </w:rPr>
        <w:t>201</w:t>
      </w:r>
      <w:r w:rsidR="00CF4F0D">
        <w:rPr>
          <w:rFonts w:ascii="Arial Narrow" w:eastAsia="仿宋_GB2312" w:hAnsi="Arial Narrow" w:cs="Arial" w:hint="eastAsia"/>
          <w:sz w:val="30"/>
          <w:szCs w:val="30"/>
        </w:rPr>
        <w:t>8</w:t>
      </w:r>
      <w:r w:rsidRPr="00AF3D8F">
        <w:rPr>
          <w:rFonts w:ascii="Arial Narrow" w:eastAsia="仿宋_GB2312" w:hAnsi="Arial Narrow" w:cs="Arial" w:hint="eastAsia"/>
          <w:sz w:val="30"/>
          <w:szCs w:val="30"/>
        </w:rPr>
        <w:t>年底出版发行，供开设“</w:t>
      </w:r>
      <w:r w:rsidR="00C86D01">
        <w:rPr>
          <w:rFonts w:ascii="Arial Narrow" w:eastAsia="仿宋_GB2312" w:hAnsi="Arial Narrow" w:cs="Arial" w:hint="eastAsia"/>
          <w:sz w:val="30"/>
          <w:szCs w:val="30"/>
        </w:rPr>
        <w:t>通信技术</w:t>
      </w:r>
      <w:r w:rsidRPr="00AF3D8F">
        <w:rPr>
          <w:rFonts w:ascii="Arial Narrow" w:eastAsia="仿宋_GB2312" w:hAnsi="Arial Narrow" w:cs="Arial" w:hint="eastAsia"/>
          <w:sz w:val="30"/>
          <w:szCs w:val="30"/>
        </w:rPr>
        <w:t>”</w:t>
      </w:r>
      <w:r w:rsidR="00F653C4">
        <w:rPr>
          <w:rFonts w:ascii="Arial Narrow" w:eastAsia="仿宋_GB2312" w:hAnsi="Arial Narrow" w:cs="Arial" w:hint="eastAsia"/>
          <w:sz w:val="30"/>
          <w:szCs w:val="30"/>
        </w:rPr>
        <w:t>等</w:t>
      </w:r>
      <w:r w:rsidRPr="00AF3D8F">
        <w:rPr>
          <w:rFonts w:ascii="Arial Narrow" w:eastAsia="仿宋_GB2312" w:hAnsi="Arial Narrow" w:cs="Arial" w:hint="eastAsia"/>
          <w:sz w:val="30"/>
          <w:szCs w:val="30"/>
        </w:rPr>
        <w:t>专业的学校使用；</w:t>
      </w:r>
    </w:p>
    <w:p w:rsidR="00AF3D8F" w:rsidRPr="00AF3D8F" w:rsidRDefault="00AF3D8F" w:rsidP="00600D3D">
      <w:pPr>
        <w:pStyle w:val="ab"/>
        <w:numPr>
          <w:ilvl w:val="0"/>
          <w:numId w:val="1"/>
        </w:numPr>
        <w:snapToGrid w:val="0"/>
        <w:spacing w:line="560" w:lineRule="exact"/>
        <w:ind w:firstLineChars="0"/>
        <w:rPr>
          <w:rFonts w:ascii="Arial Narrow" w:eastAsia="仿宋_GB2312" w:hAnsi="Arial Narrow" w:cs="Arial"/>
          <w:sz w:val="30"/>
          <w:szCs w:val="30"/>
        </w:rPr>
      </w:pPr>
      <w:r w:rsidRPr="00AF3D8F">
        <w:rPr>
          <w:rFonts w:ascii="Arial Narrow" w:eastAsia="仿宋_GB2312" w:hAnsi="Arial Narrow" w:cs="Arial"/>
          <w:sz w:val="30"/>
          <w:szCs w:val="30"/>
        </w:rPr>
        <w:t>201</w:t>
      </w:r>
      <w:r w:rsidR="00600D3D">
        <w:rPr>
          <w:rFonts w:ascii="Arial Narrow" w:eastAsia="仿宋_GB2312" w:hAnsi="Arial Narrow" w:cs="Arial" w:hint="eastAsia"/>
          <w:sz w:val="30"/>
          <w:szCs w:val="30"/>
        </w:rPr>
        <w:t>8</w:t>
      </w:r>
      <w:r w:rsidRPr="00AF3D8F">
        <w:rPr>
          <w:rFonts w:ascii="Arial Narrow" w:eastAsia="仿宋_GB2312" w:hAnsi="Arial Narrow" w:cs="Arial" w:hint="eastAsia"/>
          <w:sz w:val="30"/>
          <w:szCs w:val="30"/>
        </w:rPr>
        <w:t>年赛项结束后半年内，在“</w:t>
      </w:r>
      <w:r w:rsidR="00600D3D" w:rsidRPr="00600D3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”赛项各省赛、国赛所用试题的基础上，编写《</w:t>
      </w:r>
      <w:r w:rsidR="00600D3D" w:rsidRPr="00600D3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大赛试题汇编》，为各学校做大赛准备、学校“互</w:t>
      </w:r>
      <w:r w:rsidR="00600D3D" w:rsidRPr="00600D3D">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”技能考试提供有效的支撑；</w:t>
      </w:r>
    </w:p>
    <w:p w:rsidR="00484071" w:rsidRPr="00AF3D8F" w:rsidRDefault="00AF3D8F" w:rsidP="00FE29A8">
      <w:pPr>
        <w:pStyle w:val="ab"/>
        <w:numPr>
          <w:ilvl w:val="0"/>
          <w:numId w:val="1"/>
        </w:numPr>
        <w:snapToGrid w:val="0"/>
        <w:spacing w:line="560" w:lineRule="exact"/>
        <w:ind w:firstLineChars="0"/>
        <w:rPr>
          <w:rFonts w:ascii="Arial Narrow" w:eastAsia="仿宋_GB2312" w:hAnsi="Arial Narrow" w:cs="Arial"/>
          <w:sz w:val="30"/>
          <w:szCs w:val="30"/>
        </w:rPr>
      </w:pPr>
      <w:r w:rsidRPr="00AF3D8F">
        <w:rPr>
          <w:rFonts w:ascii="Arial Narrow" w:eastAsia="仿宋_GB2312" w:hAnsi="Arial Narrow" w:cs="Arial"/>
          <w:sz w:val="30"/>
          <w:szCs w:val="30"/>
        </w:rPr>
        <w:t>201</w:t>
      </w:r>
      <w:r w:rsidR="00FE29A8">
        <w:rPr>
          <w:rFonts w:ascii="Arial Narrow" w:eastAsia="仿宋_GB2312" w:hAnsi="Arial Narrow" w:cs="Arial" w:hint="eastAsia"/>
          <w:sz w:val="30"/>
          <w:szCs w:val="30"/>
        </w:rPr>
        <w:t>8</w:t>
      </w:r>
      <w:r w:rsidRPr="00AF3D8F">
        <w:rPr>
          <w:rFonts w:ascii="Arial Narrow" w:eastAsia="仿宋_GB2312" w:hAnsi="Arial Narrow" w:cs="Arial" w:hint="eastAsia"/>
          <w:sz w:val="30"/>
          <w:szCs w:val="30"/>
        </w:rPr>
        <w:t>年赛项结束后半年内，提供《</w:t>
      </w:r>
      <w:r w:rsidR="00FE29A8" w:rsidRPr="00FE29A8">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综合实训》实训指导书、课件和操作视频，提供《</w:t>
      </w:r>
      <w:r w:rsidR="00FE29A8" w:rsidRPr="00FE29A8">
        <w:rPr>
          <w:rFonts w:ascii="Arial Narrow" w:eastAsia="仿宋_GB2312" w:hAnsi="Arial Narrow" w:cs="Arial" w:hint="eastAsia"/>
          <w:sz w:val="30"/>
          <w:szCs w:val="30"/>
        </w:rPr>
        <w:t>移动网络通信应用技术与维护</w:t>
      </w:r>
      <w:r w:rsidRPr="00AF3D8F">
        <w:rPr>
          <w:rFonts w:ascii="Arial Narrow" w:eastAsia="仿宋_GB2312" w:hAnsi="Arial Narrow" w:cs="Arial" w:hint="eastAsia"/>
          <w:sz w:val="30"/>
          <w:szCs w:val="30"/>
        </w:rPr>
        <w:t>大赛试题汇编》讲解视频，在应用层面上为学校教学提供丰富的教学资源。</w:t>
      </w:r>
    </w:p>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六、竞赛内容简介（须附英文对照简介）</w:t>
      </w:r>
    </w:p>
    <w:p w:rsidR="00484071" w:rsidRDefault="00FE29A8">
      <w:pPr>
        <w:snapToGrid w:val="0"/>
        <w:spacing w:line="560" w:lineRule="exact"/>
        <w:ind w:firstLineChars="200" w:firstLine="600"/>
        <w:rPr>
          <w:rFonts w:ascii="Arial Narrow" w:eastAsia="仿宋_GB2312" w:hAnsi="Arial Narrow" w:cs="Arial"/>
          <w:sz w:val="30"/>
          <w:szCs w:val="30"/>
        </w:rPr>
      </w:pPr>
      <w:r w:rsidRPr="00FE29A8">
        <w:rPr>
          <w:rFonts w:ascii="Arial Narrow" w:eastAsia="仿宋_GB2312" w:hAnsi="Arial Narrow" w:cs="Arial" w:hint="eastAsia"/>
          <w:sz w:val="30"/>
          <w:szCs w:val="30"/>
        </w:rPr>
        <w:t>“移动通信网络应用技术与维护”赛项以</w:t>
      </w:r>
      <w:r w:rsidRPr="00FE29A8">
        <w:rPr>
          <w:rFonts w:ascii="Arial Narrow" w:eastAsia="仿宋_GB2312" w:hAnsi="Arial Narrow" w:cs="Arial" w:hint="eastAsia"/>
          <w:sz w:val="30"/>
          <w:szCs w:val="30"/>
        </w:rPr>
        <w:t>4G(TD-LTE)</w:t>
      </w:r>
      <w:r w:rsidRPr="00FE29A8">
        <w:rPr>
          <w:rFonts w:ascii="Arial Narrow" w:eastAsia="仿宋_GB2312" w:hAnsi="Arial Narrow" w:cs="Arial" w:hint="eastAsia"/>
          <w:sz w:val="30"/>
          <w:szCs w:val="30"/>
        </w:rPr>
        <w:t>技术为核心，融合了目前主流通信传输及接入技术，包含光纤网（</w:t>
      </w:r>
      <w:r w:rsidRPr="00FE29A8">
        <w:rPr>
          <w:rFonts w:ascii="Arial Narrow" w:eastAsia="仿宋_GB2312" w:hAnsi="Arial Narrow" w:cs="Arial" w:hint="eastAsia"/>
          <w:sz w:val="30"/>
          <w:szCs w:val="30"/>
        </w:rPr>
        <w:t>PON</w:t>
      </w:r>
      <w:r w:rsidRPr="00FE29A8">
        <w:rPr>
          <w:rFonts w:ascii="Arial Narrow" w:eastAsia="仿宋_GB2312" w:hAnsi="Arial Narrow" w:cs="Arial" w:hint="eastAsia"/>
          <w:sz w:val="30"/>
          <w:szCs w:val="30"/>
        </w:rPr>
        <w:t>）、广电同轴（</w:t>
      </w:r>
      <w:r w:rsidRPr="00FE29A8">
        <w:rPr>
          <w:rFonts w:ascii="Arial Narrow" w:eastAsia="仿宋_GB2312" w:hAnsi="Arial Narrow" w:cs="Arial" w:hint="eastAsia"/>
          <w:sz w:val="30"/>
          <w:szCs w:val="30"/>
        </w:rPr>
        <w:t>EOC</w:t>
      </w:r>
      <w:r w:rsidRPr="00FE29A8">
        <w:rPr>
          <w:rFonts w:ascii="Arial Narrow" w:eastAsia="仿宋_GB2312" w:hAnsi="Arial Narrow" w:cs="Arial" w:hint="eastAsia"/>
          <w:sz w:val="30"/>
          <w:szCs w:val="30"/>
        </w:rPr>
        <w:t>）、路由交换技术、无线</w:t>
      </w:r>
      <w:proofErr w:type="spellStart"/>
      <w:r w:rsidRPr="00FE29A8">
        <w:rPr>
          <w:rFonts w:ascii="Arial Narrow" w:eastAsia="仿宋_GB2312" w:hAnsi="Arial Narrow" w:cs="Arial" w:hint="eastAsia"/>
          <w:sz w:val="30"/>
          <w:szCs w:val="30"/>
        </w:rPr>
        <w:t>wifi</w:t>
      </w:r>
      <w:proofErr w:type="spellEnd"/>
      <w:r w:rsidRPr="00FE29A8">
        <w:rPr>
          <w:rFonts w:ascii="Arial Narrow" w:eastAsia="仿宋_GB2312" w:hAnsi="Arial Narrow" w:cs="Arial" w:hint="eastAsia"/>
          <w:sz w:val="30"/>
          <w:szCs w:val="30"/>
        </w:rPr>
        <w:t>技术，并加上音视频服务器、数据服务器和终端设备等，实现各种通信场景的典型应用，掌握各种数据传输、数据交换技术，并能够实现移动通信网</w:t>
      </w:r>
      <w:r w:rsidRPr="00FE29A8">
        <w:rPr>
          <w:rFonts w:ascii="Arial Narrow" w:eastAsia="仿宋_GB2312" w:hAnsi="Arial Narrow" w:cs="Arial" w:hint="eastAsia"/>
          <w:sz w:val="30"/>
          <w:szCs w:val="30"/>
        </w:rPr>
        <w:lastRenderedPageBreak/>
        <w:t>络的测试及其优化，以达到培养具有专业素质的复合型人才的需求。截止</w:t>
      </w:r>
      <w:r w:rsidRPr="00FE29A8">
        <w:rPr>
          <w:rFonts w:ascii="Arial Narrow" w:eastAsia="仿宋_GB2312" w:hAnsi="Arial Narrow" w:cs="Arial" w:hint="eastAsia"/>
          <w:sz w:val="30"/>
          <w:szCs w:val="30"/>
        </w:rPr>
        <w:t>2017</w:t>
      </w:r>
      <w:r w:rsidRPr="00FE29A8">
        <w:rPr>
          <w:rFonts w:ascii="Arial Narrow" w:eastAsia="仿宋_GB2312" w:hAnsi="Arial Narrow" w:cs="Arial" w:hint="eastAsia"/>
          <w:sz w:val="30"/>
          <w:szCs w:val="30"/>
        </w:rPr>
        <w:t>年</w:t>
      </w:r>
      <w:r w:rsidRPr="00FE29A8">
        <w:rPr>
          <w:rFonts w:ascii="Arial Narrow" w:eastAsia="仿宋_GB2312" w:hAnsi="Arial Narrow" w:cs="Arial" w:hint="eastAsia"/>
          <w:sz w:val="30"/>
          <w:szCs w:val="30"/>
        </w:rPr>
        <w:t>4</w:t>
      </w:r>
      <w:r w:rsidRPr="00FE29A8">
        <w:rPr>
          <w:rFonts w:ascii="Arial Narrow" w:eastAsia="仿宋_GB2312" w:hAnsi="Arial Narrow" w:cs="Arial" w:hint="eastAsia"/>
          <w:sz w:val="30"/>
          <w:szCs w:val="30"/>
        </w:rPr>
        <w:t>月底，我国</w:t>
      </w:r>
      <w:r w:rsidRPr="00FE29A8">
        <w:rPr>
          <w:rFonts w:ascii="Arial Narrow" w:eastAsia="仿宋_GB2312" w:hAnsi="Arial Narrow" w:cs="Arial" w:hint="eastAsia"/>
          <w:sz w:val="30"/>
          <w:szCs w:val="30"/>
        </w:rPr>
        <w:t>4G</w:t>
      </w:r>
      <w:r w:rsidRPr="00FE29A8">
        <w:rPr>
          <w:rFonts w:ascii="Arial Narrow" w:eastAsia="仿宋_GB2312" w:hAnsi="Arial Narrow" w:cs="Arial" w:hint="eastAsia"/>
          <w:sz w:val="30"/>
          <w:szCs w:val="30"/>
        </w:rPr>
        <w:t>用户数量达到</w:t>
      </w:r>
      <w:r w:rsidRPr="00FE29A8">
        <w:rPr>
          <w:rFonts w:ascii="Arial Narrow" w:eastAsia="仿宋_GB2312" w:hAnsi="Arial Narrow" w:cs="Arial" w:hint="eastAsia"/>
          <w:sz w:val="30"/>
          <w:szCs w:val="30"/>
        </w:rPr>
        <w:t>8.49</w:t>
      </w:r>
      <w:r w:rsidRPr="00FE29A8">
        <w:rPr>
          <w:rFonts w:ascii="Arial Narrow" w:eastAsia="仿宋_GB2312" w:hAnsi="Arial Narrow" w:cs="Arial" w:hint="eastAsia"/>
          <w:sz w:val="30"/>
          <w:szCs w:val="30"/>
        </w:rPr>
        <w:t>亿。</w:t>
      </w:r>
      <w:r w:rsidRPr="00FE29A8">
        <w:rPr>
          <w:rFonts w:ascii="Arial Narrow" w:eastAsia="仿宋_GB2312" w:hAnsi="Arial Narrow" w:cs="Arial" w:hint="eastAsia"/>
          <w:sz w:val="30"/>
          <w:szCs w:val="30"/>
        </w:rPr>
        <w:t>2015</w:t>
      </w:r>
      <w:r w:rsidRPr="00FE29A8">
        <w:rPr>
          <w:rFonts w:ascii="Arial Narrow" w:eastAsia="仿宋_GB2312" w:hAnsi="Arial Narrow" w:cs="Arial" w:hint="eastAsia"/>
          <w:sz w:val="30"/>
          <w:szCs w:val="30"/>
        </w:rPr>
        <w:t>年到</w:t>
      </w:r>
      <w:r w:rsidRPr="00FE29A8">
        <w:rPr>
          <w:rFonts w:ascii="Arial Narrow" w:eastAsia="仿宋_GB2312" w:hAnsi="Arial Narrow" w:cs="Arial" w:hint="eastAsia"/>
          <w:sz w:val="30"/>
          <w:szCs w:val="30"/>
        </w:rPr>
        <w:t>2017</w:t>
      </w:r>
      <w:r w:rsidRPr="00FE29A8">
        <w:rPr>
          <w:rFonts w:ascii="Arial Narrow" w:eastAsia="仿宋_GB2312" w:hAnsi="Arial Narrow" w:cs="Arial" w:hint="eastAsia"/>
          <w:sz w:val="30"/>
          <w:szCs w:val="30"/>
        </w:rPr>
        <w:t>年，中国移动</w:t>
      </w:r>
      <w:r w:rsidRPr="00FE29A8">
        <w:rPr>
          <w:rFonts w:ascii="Arial Narrow" w:eastAsia="仿宋_GB2312" w:hAnsi="Arial Narrow" w:cs="Arial" w:hint="eastAsia"/>
          <w:sz w:val="30"/>
          <w:szCs w:val="30"/>
        </w:rPr>
        <w:t>4G</w:t>
      </w:r>
      <w:r w:rsidRPr="00FE29A8">
        <w:rPr>
          <w:rFonts w:ascii="Arial Narrow" w:eastAsia="仿宋_GB2312" w:hAnsi="Arial Narrow" w:cs="Arial" w:hint="eastAsia"/>
          <w:sz w:val="30"/>
          <w:szCs w:val="30"/>
        </w:rPr>
        <w:t>基站从</w:t>
      </w:r>
      <w:r w:rsidRPr="00FE29A8">
        <w:rPr>
          <w:rFonts w:ascii="Arial Narrow" w:eastAsia="仿宋_GB2312" w:hAnsi="Arial Narrow" w:cs="Arial" w:hint="eastAsia"/>
          <w:sz w:val="30"/>
          <w:szCs w:val="30"/>
        </w:rPr>
        <w:t>86</w:t>
      </w:r>
      <w:r w:rsidRPr="00FE29A8">
        <w:rPr>
          <w:rFonts w:ascii="Arial Narrow" w:eastAsia="仿宋_GB2312" w:hAnsi="Arial Narrow" w:cs="Arial" w:hint="eastAsia"/>
          <w:sz w:val="30"/>
          <w:szCs w:val="30"/>
        </w:rPr>
        <w:t>万个增加到</w:t>
      </w:r>
      <w:r w:rsidRPr="00FE29A8">
        <w:rPr>
          <w:rFonts w:ascii="Arial Narrow" w:eastAsia="仿宋_GB2312" w:hAnsi="Arial Narrow" w:cs="Arial" w:hint="eastAsia"/>
          <w:sz w:val="30"/>
          <w:szCs w:val="30"/>
        </w:rPr>
        <w:t>162</w:t>
      </w:r>
      <w:r w:rsidRPr="00FE29A8">
        <w:rPr>
          <w:rFonts w:ascii="Arial Narrow" w:eastAsia="仿宋_GB2312" w:hAnsi="Arial Narrow" w:cs="Arial" w:hint="eastAsia"/>
          <w:sz w:val="30"/>
          <w:szCs w:val="30"/>
        </w:rPr>
        <w:t>万个，故移动网络测试与移动网络优化的人才极度紧缺。在“一带一路”国家中，缅甸、老挝、印度、孟加拉国的移动宽带普及率尚未达到</w:t>
      </w:r>
      <w:r w:rsidRPr="00FE29A8">
        <w:rPr>
          <w:rFonts w:ascii="Arial Narrow" w:eastAsia="仿宋_GB2312" w:hAnsi="Arial Narrow" w:cs="Arial" w:hint="eastAsia"/>
          <w:sz w:val="30"/>
          <w:szCs w:val="30"/>
        </w:rPr>
        <w:t>10%</w:t>
      </w:r>
      <w:r w:rsidRPr="00FE29A8">
        <w:rPr>
          <w:rFonts w:ascii="Arial Narrow" w:eastAsia="仿宋_GB2312" w:hAnsi="Arial Narrow" w:cs="Arial" w:hint="eastAsia"/>
          <w:sz w:val="30"/>
          <w:szCs w:val="30"/>
        </w:rPr>
        <w:t>，这些国家亟需大力推进网络基础设施及</w:t>
      </w:r>
      <w:r w:rsidRPr="00FE29A8">
        <w:rPr>
          <w:rFonts w:ascii="Arial Narrow" w:eastAsia="仿宋_GB2312" w:hAnsi="Arial Narrow" w:cs="Arial" w:hint="eastAsia"/>
          <w:sz w:val="30"/>
          <w:szCs w:val="30"/>
        </w:rPr>
        <w:t>4G</w:t>
      </w:r>
      <w:r w:rsidRPr="00FE29A8">
        <w:rPr>
          <w:rFonts w:ascii="Arial Narrow" w:eastAsia="仿宋_GB2312" w:hAnsi="Arial Narrow" w:cs="Arial" w:hint="eastAsia"/>
          <w:sz w:val="30"/>
          <w:szCs w:val="30"/>
        </w:rPr>
        <w:t>移动基站建设。本赛项主题契合国际通信技术潮流，面向我国十三五发展规划重点。同时技能点的考察更聚焦，更求真务实，更体现行业岗位需求特点。</w:t>
      </w:r>
    </w:p>
    <w:p w:rsidR="00FE29A8" w:rsidRPr="006977A0" w:rsidRDefault="006977A0">
      <w:pPr>
        <w:snapToGrid w:val="0"/>
        <w:spacing w:line="560" w:lineRule="exact"/>
        <w:ind w:firstLineChars="200" w:firstLine="480"/>
        <w:rPr>
          <w:rFonts w:asciiTheme="minorEastAsia" w:hAnsiTheme="minorEastAsia" w:cs="Arial"/>
          <w:sz w:val="24"/>
          <w:szCs w:val="24"/>
        </w:rPr>
      </w:pPr>
      <w:r w:rsidRPr="006977A0">
        <w:rPr>
          <w:rFonts w:asciiTheme="minorEastAsia" w:hAnsiTheme="minorEastAsia" w:cs="Arial"/>
          <w:sz w:val="24"/>
          <w:szCs w:val="24"/>
        </w:rPr>
        <w:t xml:space="preserve">The mobile communication network application technology and maintenance events with 4G (TD-LTE) technology as the core, the fusion of the current mainstream communication transmission and access technology, including optical fiber network (PON), coaxial radio (EOC), routing technology, wireless </w:t>
      </w:r>
      <w:proofErr w:type="spellStart"/>
      <w:r w:rsidRPr="006977A0">
        <w:rPr>
          <w:rFonts w:asciiTheme="minorEastAsia" w:hAnsiTheme="minorEastAsia" w:cs="Arial"/>
          <w:sz w:val="24"/>
          <w:szCs w:val="24"/>
        </w:rPr>
        <w:t>WiFi</w:t>
      </w:r>
      <w:proofErr w:type="spellEnd"/>
      <w:r w:rsidRPr="006977A0">
        <w:rPr>
          <w:rFonts w:asciiTheme="minorEastAsia" w:hAnsiTheme="minorEastAsia" w:cs="Arial"/>
          <w:sz w:val="24"/>
          <w:szCs w:val="24"/>
        </w:rPr>
        <w:t xml:space="preserve"> technology, and combined with audio and video server, data server and terminal equipment. The typical application of various communication scenarios, to master a variety of data transmission, data exchange technology, and can realize the test of mobile communication network and its optimization, to cultivate talents with professional quality to meet the demand. By the end of April 2017, the number of users in China reached 849 million 4G. From 2015 to 2017, China Mobile 4G base station increased from 860 thousand to 1 million 620 thousand, so mobile network testing and optimization of mobile networks are extremely scarce. In the "The Belt and Road" in the country, mobile broadband Burma, Laos, India, Bangladesh, the penetration rate has not </w:t>
      </w:r>
      <w:r w:rsidRPr="006977A0">
        <w:rPr>
          <w:rFonts w:asciiTheme="minorEastAsia" w:hAnsiTheme="minorEastAsia" w:cs="Arial"/>
          <w:sz w:val="24"/>
          <w:szCs w:val="24"/>
        </w:rPr>
        <w:lastRenderedPageBreak/>
        <w:t>yet reached 10%, these countries need to vigorously promote the network infrastructure and mobile 4G base station construction. The competition theme fit the international communication technology trends, for China's 13th Five-Year development plan key. At the same time, the investigation of skills is more focused, more pragmatic, and more reflect the characteristics of job demand in the industry.</w:t>
      </w:r>
    </w:p>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七、竞赛方式（含组队要求、是否邀请境外代表队参赛）</w:t>
      </w:r>
    </w:p>
    <w:p w:rsidR="006457C1" w:rsidRPr="006457C1" w:rsidRDefault="006457C1" w:rsidP="006457C1">
      <w:pPr>
        <w:snapToGrid w:val="0"/>
        <w:spacing w:line="560" w:lineRule="exact"/>
        <w:ind w:firstLineChars="200" w:firstLine="600"/>
        <w:rPr>
          <w:rFonts w:ascii="Arial Narrow" w:eastAsia="仿宋_GB2312" w:hAnsi="Arial Narrow" w:cs="Arial"/>
          <w:sz w:val="30"/>
          <w:szCs w:val="30"/>
        </w:rPr>
      </w:pP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一</w:t>
      </w: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ab/>
      </w:r>
      <w:r w:rsidRPr="006457C1">
        <w:rPr>
          <w:rFonts w:ascii="Arial Narrow" w:eastAsia="仿宋_GB2312" w:hAnsi="Arial Narrow" w:cs="Arial" w:hint="eastAsia"/>
          <w:sz w:val="30"/>
          <w:szCs w:val="30"/>
        </w:rPr>
        <w:t>采取团体比赛形式；</w:t>
      </w:r>
    </w:p>
    <w:p w:rsidR="006457C1" w:rsidRPr="006457C1" w:rsidRDefault="006457C1" w:rsidP="006457C1">
      <w:pPr>
        <w:snapToGrid w:val="0"/>
        <w:spacing w:line="560" w:lineRule="exact"/>
        <w:ind w:firstLineChars="200" w:firstLine="600"/>
        <w:rPr>
          <w:rFonts w:ascii="Arial Narrow" w:eastAsia="仿宋_GB2312" w:hAnsi="Arial Narrow" w:cs="Arial"/>
          <w:sz w:val="30"/>
          <w:szCs w:val="30"/>
        </w:rPr>
      </w:pP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二</w:t>
      </w: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ab/>
      </w:r>
      <w:r w:rsidRPr="006457C1">
        <w:rPr>
          <w:rFonts w:ascii="Arial Narrow" w:eastAsia="仿宋_GB2312" w:hAnsi="Arial Narrow" w:cs="Arial" w:hint="eastAsia"/>
          <w:sz w:val="30"/>
          <w:szCs w:val="30"/>
        </w:rPr>
        <w:t>不得跨校组队，同一学校相同项目报名参赛队不超过</w:t>
      </w:r>
      <w:r w:rsidRPr="006457C1">
        <w:rPr>
          <w:rFonts w:ascii="Arial Narrow" w:eastAsia="仿宋_GB2312" w:hAnsi="Arial Narrow" w:cs="Arial" w:hint="eastAsia"/>
          <w:sz w:val="30"/>
          <w:szCs w:val="30"/>
        </w:rPr>
        <w:t>1</w:t>
      </w:r>
      <w:r w:rsidRPr="006457C1">
        <w:rPr>
          <w:rFonts w:ascii="Arial Narrow" w:eastAsia="仿宋_GB2312" w:hAnsi="Arial Narrow" w:cs="Arial" w:hint="eastAsia"/>
          <w:sz w:val="30"/>
          <w:szCs w:val="30"/>
        </w:rPr>
        <w:t>支；</w:t>
      </w:r>
    </w:p>
    <w:p w:rsidR="006457C1" w:rsidRPr="006457C1" w:rsidRDefault="006457C1" w:rsidP="006457C1">
      <w:pPr>
        <w:snapToGrid w:val="0"/>
        <w:spacing w:line="560" w:lineRule="exact"/>
        <w:ind w:firstLineChars="200" w:firstLine="600"/>
        <w:rPr>
          <w:rFonts w:ascii="Arial Narrow" w:eastAsia="仿宋_GB2312" w:hAnsi="Arial Narrow" w:cs="Arial"/>
          <w:sz w:val="30"/>
          <w:szCs w:val="30"/>
        </w:rPr>
      </w:pP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三</w:t>
      </w: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ab/>
      </w:r>
      <w:r w:rsidRPr="006457C1">
        <w:rPr>
          <w:rFonts w:ascii="Arial Narrow" w:eastAsia="仿宋_GB2312" w:hAnsi="Arial Narrow" w:cs="Arial" w:hint="eastAsia"/>
          <w:sz w:val="30"/>
          <w:szCs w:val="30"/>
        </w:rPr>
        <w:t>每个参赛队由</w:t>
      </w:r>
      <w:r>
        <w:rPr>
          <w:rFonts w:ascii="Arial Narrow" w:eastAsia="仿宋_GB2312" w:hAnsi="Arial Narrow" w:cs="Arial"/>
          <w:sz w:val="30"/>
          <w:szCs w:val="30"/>
        </w:rPr>
        <w:t>2</w:t>
      </w:r>
      <w:r w:rsidRPr="006457C1">
        <w:rPr>
          <w:rFonts w:ascii="Arial Narrow" w:eastAsia="仿宋_GB2312" w:hAnsi="Arial Narrow" w:cs="Arial" w:hint="eastAsia"/>
          <w:sz w:val="30"/>
          <w:szCs w:val="30"/>
        </w:rPr>
        <w:t>名选手（设场上队长</w:t>
      </w:r>
      <w:r w:rsidRPr="006457C1">
        <w:rPr>
          <w:rFonts w:ascii="Arial Narrow" w:eastAsia="仿宋_GB2312" w:hAnsi="Arial Narrow" w:cs="Arial" w:hint="eastAsia"/>
          <w:sz w:val="30"/>
          <w:szCs w:val="30"/>
        </w:rPr>
        <w:t>1</w:t>
      </w:r>
      <w:r w:rsidRPr="006457C1">
        <w:rPr>
          <w:rFonts w:ascii="Arial Narrow" w:eastAsia="仿宋_GB2312" w:hAnsi="Arial Narrow" w:cs="Arial" w:hint="eastAsia"/>
          <w:sz w:val="30"/>
          <w:szCs w:val="30"/>
        </w:rPr>
        <w:t>名）和</w:t>
      </w:r>
      <w:r w:rsidRPr="006457C1">
        <w:rPr>
          <w:rFonts w:ascii="Arial Narrow" w:eastAsia="仿宋_GB2312" w:hAnsi="Arial Narrow" w:cs="Arial" w:hint="eastAsia"/>
          <w:sz w:val="30"/>
          <w:szCs w:val="30"/>
        </w:rPr>
        <w:t>1-2</w:t>
      </w:r>
      <w:r w:rsidRPr="006457C1">
        <w:rPr>
          <w:rFonts w:ascii="Arial Narrow" w:eastAsia="仿宋_GB2312" w:hAnsi="Arial Narrow" w:cs="Arial" w:hint="eastAsia"/>
          <w:sz w:val="30"/>
          <w:szCs w:val="30"/>
        </w:rPr>
        <w:t>名指导教师组成。参赛选手须为全日制在籍学生，选手年龄须不超过</w:t>
      </w:r>
      <w:r w:rsidRPr="00740057">
        <w:rPr>
          <w:rFonts w:ascii="Arial Narrow" w:eastAsia="仿宋_GB2312" w:hAnsi="Arial Narrow" w:cs="Arial" w:hint="eastAsia"/>
          <w:sz w:val="30"/>
          <w:szCs w:val="30"/>
        </w:rPr>
        <w:t>25</w:t>
      </w:r>
      <w:r w:rsidRPr="00740057">
        <w:rPr>
          <w:rFonts w:ascii="Arial Narrow" w:eastAsia="仿宋_GB2312" w:hAnsi="Arial Narrow" w:cs="Arial" w:hint="eastAsia"/>
          <w:sz w:val="30"/>
          <w:szCs w:val="30"/>
        </w:rPr>
        <w:t>周岁（当年），即参赛当年</w:t>
      </w:r>
      <w:r w:rsidRPr="00740057">
        <w:rPr>
          <w:rFonts w:ascii="Arial Narrow" w:eastAsia="仿宋_GB2312" w:hAnsi="Arial Narrow" w:cs="Arial" w:hint="eastAsia"/>
          <w:sz w:val="30"/>
          <w:szCs w:val="30"/>
        </w:rPr>
        <w:t>5</w:t>
      </w:r>
      <w:r w:rsidRPr="00740057">
        <w:rPr>
          <w:rFonts w:ascii="Arial Narrow" w:eastAsia="仿宋_GB2312" w:hAnsi="Arial Narrow" w:cs="Arial" w:hint="eastAsia"/>
          <w:sz w:val="30"/>
          <w:szCs w:val="30"/>
        </w:rPr>
        <w:t>月</w:t>
      </w:r>
      <w:r w:rsidRPr="00740057">
        <w:rPr>
          <w:rFonts w:ascii="Arial Narrow" w:eastAsia="仿宋_GB2312" w:hAnsi="Arial Narrow" w:cs="Arial" w:hint="eastAsia"/>
          <w:sz w:val="30"/>
          <w:szCs w:val="30"/>
        </w:rPr>
        <w:t>1</w:t>
      </w:r>
      <w:r w:rsidRPr="00740057">
        <w:rPr>
          <w:rFonts w:ascii="Arial Narrow" w:eastAsia="仿宋_GB2312" w:hAnsi="Arial Narrow" w:cs="Arial" w:hint="eastAsia"/>
          <w:sz w:val="30"/>
          <w:szCs w:val="30"/>
        </w:rPr>
        <w:t>日前不满</w:t>
      </w:r>
      <w:r w:rsidRPr="00740057">
        <w:rPr>
          <w:rFonts w:ascii="Arial Narrow" w:eastAsia="仿宋_GB2312" w:hAnsi="Arial Narrow" w:cs="Arial" w:hint="eastAsia"/>
          <w:sz w:val="30"/>
          <w:szCs w:val="30"/>
        </w:rPr>
        <w:t>25</w:t>
      </w:r>
      <w:r w:rsidRPr="00740057">
        <w:rPr>
          <w:rFonts w:ascii="Arial Narrow" w:eastAsia="仿宋_GB2312" w:hAnsi="Arial Narrow" w:cs="Arial" w:hint="eastAsia"/>
          <w:sz w:val="30"/>
          <w:szCs w:val="30"/>
        </w:rPr>
        <w:t>周岁；</w:t>
      </w:r>
      <w:r w:rsidRPr="006457C1">
        <w:rPr>
          <w:rFonts w:ascii="Arial Narrow" w:eastAsia="仿宋_GB2312" w:hAnsi="Arial Narrow" w:cs="Arial" w:hint="eastAsia"/>
          <w:sz w:val="30"/>
          <w:szCs w:val="30"/>
        </w:rPr>
        <w:t>指导教师须为本校专兼职教师；</w:t>
      </w:r>
    </w:p>
    <w:p w:rsidR="006457C1" w:rsidRPr="006457C1" w:rsidRDefault="006457C1" w:rsidP="006457C1">
      <w:pPr>
        <w:snapToGrid w:val="0"/>
        <w:spacing w:line="560" w:lineRule="exact"/>
        <w:ind w:firstLineChars="200" w:firstLine="600"/>
        <w:rPr>
          <w:rFonts w:ascii="Arial Narrow" w:eastAsia="仿宋_GB2312" w:hAnsi="Arial Narrow" w:cs="Arial"/>
          <w:sz w:val="30"/>
          <w:szCs w:val="30"/>
        </w:rPr>
      </w:pP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四</w:t>
      </w: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ab/>
      </w:r>
      <w:r w:rsidRPr="006457C1">
        <w:rPr>
          <w:rFonts w:ascii="Arial Narrow" w:eastAsia="仿宋_GB2312" w:hAnsi="Arial Narrow" w:cs="Arial" w:hint="eastAsia"/>
          <w:sz w:val="30"/>
          <w:szCs w:val="30"/>
        </w:rPr>
        <w:t>凡在往届全国职业院校技能大赛中获一等奖的选手，不再参加同一项目同一组别的赛项；</w:t>
      </w:r>
    </w:p>
    <w:p w:rsidR="006457C1" w:rsidRPr="006457C1" w:rsidRDefault="006457C1" w:rsidP="006457C1">
      <w:pPr>
        <w:snapToGrid w:val="0"/>
        <w:spacing w:line="560" w:lineRule="exact"/>
        <w:ind w:firstLineChars="200" w:firstLine="600"/>
        <w:rPr>
          <w:rFonts w:ascii="Arial Narrow" w:eastAsia="仿宋_GB2312" w:hAnsi="Arial Narrow" w:cs="Arial"/>
          <w:sz w:val="30"/>
          <w:szCs w:val="30"/>
        </w:rPr>
      </w:pP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五</w:t>
      </w: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ab/>
      </w:r>
      <w:r>
        <w:rPr>
          <w:rFonts w:ascii="Arial Narrow" w:eastAsia="仿宋_GB2312" w:hAnsi="Arial Narrow" w:cs="Arial"/>
          <w:sz w:val="30"/>
          <w:szCs w:val="30"/>
        </w:rPr>
        <w:t>2</w:t>
      </w:r>
      <w:r w:rsidRPr="006457C1">
        <w:rPr>
          <w:rFonts w:ascii="Arial Narrow" w:eastAsia="仿宋_GB2312" w:hAnsi="Arial Narrow" w:cs="Arial" w:hint="eastAsia"/>
          <w:sz w:val="30"/>
          <w:szCs w:val="30"/>
        </w:rPr>
        <w:t>名选手在竞赛现场按照竞赛任务要求，相互配合完成比赛任务。</w:t>
      </w:r>
    </w:p>
    <w:p w:rsidR="00484071" w:rsidRDefault="006457C1" w:rsidP="006457C1">
      <w:pPr>
        <w:snapToGrid w:val="0"/>
        <w:spacing w:line="560" w:lineRule="exact"/>
        <w:ind w:firstLineChars="200" w:firstLine="600"/>
        <w:rPr>
          <w:rFonts w:ascii="Arial Narrow" w:eastAsia="仿宋_GB2312" w:hAnsi="Arial Narrow" w:cs="Arial"/>
          <w:sz w:val="30"/>
          <w:szCs w:val="30"/>
        </w:rPr>
      </w:pP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六</w:t>
      </w:r>
      <w:r w:rsidRPr="006457C1">
        <w:rPr>
          <w:rFonts w:ascii="Arial Narrow" w:eastAsia="仿宋_GB2312" w:hAnsi="Arial Narrow" w:cs="Arial" w:hint="eastAsia"/>
          <w:sz w:val="30"/>
          <w:szCs w:val="30"/>
        </w:rPr>
        <w:t>)</w:t>
      </w:r>
      <w:r w:rsidRPr="006457C1">
        <w:rPr>
          <w:rFonts w:ascii="Arial Narrow" w:eastAsia="仿宋_GB2312" w:hAnsi="Arial Narrow" w:cs="Arial" w:hint="eastAsia"/>
          <w:sz w:val="30"/>
          <w:szCs w:val="30"/>
        </w:rPr>
        <w:tab/>
      </w:r>
      <w:r w:rsidRPr="006457C1">
        <w:rPr>
          <w:rFonts w:ascii="Arial Narrow" w:eastAsia="仿宋_GB2312" w:hAnsi="Arial Narrow" w:cs="Arial" w:hint="eastAsia"/>
          <w:sz w:val="30"/>
          <w:szCs w:val="30"/>
        </w:rPr>
        <w:t>本赛项暂不邀请境外代表队参赛。</w:t>
      </w:r>
    </w:p>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八、竞赛时间安排与流程</w:t>
      </w:r>
    </w:p>
    <w:p w:rsidR="009A637F" w:rsidRP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w:t>
      </w:r>
      <w:r w:rsidRPr="009A637F">
        <w:rPr>
          <w:rFonts w:ascii="Arial Narrow" w:eastAsia="仿宋_GB2312" w:hAnsi="Arial Narrow" w:cs="Arial" w:hint="eastAsia"/>
          <w:sz w:val="30"/>
          <w:szCs w:val="30"/>
        </w:rPr>
        <w:t>一</w:t>
      </w:r>
      <w:r w:rsidRPr="009A637F">
        <w:rPr>
          <w:rFonts w:ascii="Arial Narrow" w:eastAsia="仿宋_GB2312" w:hAnsi="Arial Narrow" w:cs="Arial" w:hint="eastAsia"/>
          <w:sz w:val="30"/>
          <w:szCs w:val="30"/>
        </w:rPr>
        <w:t>)</w:t>
      </w:r>
      <w:r w:rsidRPr="009A637F">
        <w:rPr>
          <w:rFonts w:ascii="Arial Narrow" w:eastAsia="仿宋_GB2312" w:hAnsi="Arial Narrow" w:cs="Arial" w:hint="eastAsia"/>
          <w:sz w:val="30"/>
          <w:szCs w:val="30"/>
        </w:rPr>
        <w:tab/>
      </w:r>
      <w:r w:rsidRPr="009A637F">
        <w:rPr>
          <w:rFonts w:ascii="Arial Narrow" w:eastAsia="仿宋_GB2312" w:hAnsi="Arial Narrow" w:cs="Arial" w:hint="eastAsia"/>
          <w:sz w:val="30"/>
          <w:szCs w:val="30"/>
        </w:rPr>
        <w:t>时间安排</w:t>
      </w:r>
    </w:p>
    <w:p w:rsid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时间安排：</w:t>
      </w:r>
      <w:r w:rsidR="005B58C3">
        <w:rPr>
          <w:rFonts w:ascii="Arial Narrow" w:eastAsia="仿宋_GB2312" w:hAnsi="Arial Narrow" w:cs="Arial" w:hint="eastAsia"/>
          <w:sz w:val="30"/>
          <w:szCs w:val="30"/>
        </w:rPr>
        <w:t>3</w:t>
      </w:r>
      <w:r w:rsidRPr="009A637F">
        <w:rPr>
          <w:rFonts w:ascii="Arial Narrow" w:eastAsia="仿宋_GB2312" w:hAnsi="Arial Narrow" w:cs="Arial" w:hint="eastAsia"/>
          <w:sz w:val="30"/>
          <w:szCs w:val="30"/>
        </w:rPr>
        <w:t>个</w:t>
      </w:r>
      <w:r w:rsidR="005B58C3">
        <w:rPr>
          <w:rFonts w:ascii="Arial Narrow" w:eastAsia="仿宋_GB2312" w:hAnsi="Arial Narrow" w:cs="Arial" w:hint="eastAsia"/>
          <w:sz w:val="30"/>
          <w:szCs w:val="30"/>
        </w:rPr>
        <w:t>半</w:t>
      </w:r>
      <w:r w:rsidRPr="009A637F">
        <w:rPr>
          <w:rFonts w:ascii="Arial Narrow" w:eastAsia="仿宋_GB2312" w:hAnsi="Arial Narrow" w:cs="Arial" w:hint="eastAsia"/>
          <w:sz w:val="30"/>
          <w:szCs w:val="30"/>
        </w:rPr>
        <w:t>小时</w:t>
      </w:r>
    </w:p>
    <w:tbl>
      <w:tblPr>
        <w:tblW w:w="5000" w:type="pct"/>
        <w:jc w:val="center"/>
        <w:tblLook w:val="04A0" w:firstRow="1" w:lastRow="0" w:firstColumn="1" w:lastColumn="0" w:noHBand="0" w:noVBand="1"/>
      </w:tblPr>
      <w:tblGrid>
        <w:gridCol w:w="1369"/>
        <w:gridCol w:w="5270"/>
        <w:gridCol w:w="1883"/>
      </w:tblGrid>
      <w:tr w:rsidR="00AD1405" w:rsidRPr="001B5F13" w:rsidTr="00E26902">
        <w:trPr>
          <w:trHeight w:val="367"/>
          <w:jc w:val="center"/>
        </w:trPr>
        <w:tc>
          <w:tcPr>
            <w:tcW w:w="803" w:type="pct"/>
            <w:tcBorders>
              <w:top w:val="single" w:sz="4" w:space="0" w:color="auto"/>
              <w:left w:val="single" w:sz="4" w:space="0" w:color="auto"/>
              <w:bottom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b/>
                <w:bCs/>
                <w:color w:val="000000"/>
                <w:sz w:val="24"/>
                <w:szCs w:val="24"/>
              </w:rPr>
            </w:pPr>
            <w:r w:rsidRPr="00740057">
              <w:rPr>
                <w:rFonts w:asciiTheme="minorEastAsia" w:hAnsiTheme="minorEastAsia" w:cs="仿宋" w:hint="eastAsia"/>
                <w:b/>
                <w:bCs/>
                <w:color w:val="000000"/>
                <w:sz w:val="24"/>
                <w:szCs w:val="24"/>
              </w:rPr>
              <w:t>日期</w:t>
            </w:r>
          </w:p>
        </w:tc>
        <w:tc>
          <w:tcPr>
            <w:tcW w:w="3092" w:type="pct"/>
            <w:tcBorders>
              <w:top w:val="single" w:sz="4" w:space="0" w:color="auto"/>
              <w:left w:val="nil"/>
              <w:bottom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b/>
                <w:bCs/>
                <w:color w:val="000000"/>
                <w:sz w:val="24"/>
                <w:szCs w:val="24"/>
              </w:rPr>
            </w:pPr>
            <w:r w:rsidRPr="00740057">
              <w:rPr>
                <w:rFonts w:asciiTheme="minorEastAsia" w:hAnsiTheme="minorEastAsia" w:cs="仿宋" w:hint="eastAsia"/>
                <w:b/>
                <w:bCs/>
                <w:color w:val="000000"/>
                <w:sz w:val="24"/>
                <w:szCs w:val="24"/>
              </w:rPr>
              <w:t>事项安排</w:t>
            </w:r>
          </w:p>
        </w:tc>
        <w:tc>
          <w:tcPr>
            <w:tcW w:w="1105" w:type="pct"/>
            <w:tcBorders>
              <w:top w:val="single" w:sz="4" w:space="0" w:color="auto"/>
              <w:left w:val="nil"/>
              <w:bottom w:val="single" w:sz="4" w:space="0" w:color="auto"/>
              <w:right w:val="single" w:sz="4" w:space="0" w:color="auto"/>
            </w:tcBorders>
          </w:tcPr>
          <w:p w:rsidR="00AD1405" w:rsidRPr="00740057" w:rsidRDefault="00AD1405" w:rsidP="00E26902">
            <w:pPr>
              <w:jc w:val="center"/>
              <w:rPr>
                <w:rFonts w:asciiTheme="minorEastAsia" w:hAnsiTheme="minorEastAsia" w:cs="仿宋"/>
                <w:b/>
                <w:bCs/>
                <w:color w:val="000000"/>
                <w:sz w:val="24"/>
                <w:szCs w:val="24"/>
              </w:rPr>
            </w:pPr>
            <w:r w:rsidRPr="00740057">
              <w:rPr>
                <w:rFonts w:asciiTheme="minorEastAsia" w:hAnsiTheme="minorEastAsia" w:cs="仿宋" w:hint="eastAsia"/>
                <w:b/>
                <w:bCs/>
                <w:color w:val="000000"/>
                <w:sz w:val="24"/>
                <w:szCs w:val="24"/>
              </w:rPr>
              <w:t>时间</w:t>
            </w:r>
          </w:p>
        </w:tc>
      </w:tr>
      <w:tr w:rsidR="00AD1405" w:rsidRPr="001B5F13" w:rsidTr="00E26902">
        <w:trPr>
          <w:trHeight w:val="413"/>
          <w:jc w:val="center"/>
        </w:trPr>
        <w:tc>
          <w:tcPr>
            <w:tcW w:w="803" w:type="pct"/>
            <w:vMerge w:val="restart"/>
            <w:tcBorders>
              <w:top w:val="single" w:sz="4" w:space="0" w:color="auto"/>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b/>
                <w:bCs/>
                <w:color w:val="000000"/>
                <w:sz w:val="24"/>
                <w:szCs w:val="24"/>
              </w:rPr>
            </w:pPr>
            <w:r w:rsidRPr="00740057">
              <w:rPr>
                <w:rFonts w:asciiTheme="minorEastAsia" w:hAnsiTheme="minorEastAsia" w:cs="仿宋" w:hint="eastAsia"/>
                <w:b/>
                <w:bCs/>
                <w:color w:val="000000"/>
                <w:sz w:val="24"/>
                <w:szCs w:val="24"/>
              </w:rPr>
              <w:t>第一天</w:t>
            </w:r>
          </w:p>
        </w:tc>
        <w:tc>
          <w:tcPr>
            <w:tcW w:w="3092" w:type="pct"/>
            <w:tcBorders>
              <w:top w:val="single" w:sz="4" w:space="0" w:color="auto"/>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bCs/>
                <w:color w:val="000000"/>
                <w:sz w:val="24"/>
                <w:szCs w:val="24"/>
              </w:rPr>
            </w:pPr>
            <w:r w:rsidRPr="00740057">
              <w:rPr>
                <w:rFonts w:asciiTheme="minorEastAsia" w:hAnsiTheme="minorEastAsia" w:cs="仿宋" w:hint="eastAsia"/>
                <w:bCs/>
                <w:color w:val="000000"/>
                <w:sz w:val="24"/>
                <w:szCs w:val="24"/>
              </w:rPr>
              <w:t>参赛队报到注册</w:t>
            </w:r>
          </w:p>
        </w:tc>
        <w:tc>
          <w:tcPr>
            <w:tcW w:w="1105" w:type="pct"/>
            <w:tcBorders>
              <w:top w:val="single" w:sz="4" w:space="0" w:color="auto"/>
              <w:left w:val="nil"/>
              <w:bottom w:val="single" w:sz="4" w:space="0" w:color="auto"/>
              <w:right w:val="single" w:sz="4" w:space="0" w:color="auto"/>
            </w:tcBorders>
          </w:tcPr>
          <w:p w:rsidR="00AD1405" w:rsidRPr="00740057" w:rsidRDefault="00AD1405" w:rsidP="00E26902">
            <w:pPr>
              <w:rPr>
                <w:rFonts w:asciiTheme="minorEastAsia" w:hAnsiTheme="minorEastAsia" w:cs="仿宋"/>
                <w:bCs/>
                <w:color w:val="000000"/>
                <w:sz w:val="24"/>
                <w:szCs w:val="24"/>
              </w:rPr>
            </w:pPr>
            <w:r w:rsidRPr="00740057">
              <w:rPr>
                <w:rFonts w:asciiTheme="minorEastAsia" w:hAnsiTheme="minorEastAsia" w:cs="仿宋" w:hint="eastAsia"/>
                <w:bCs/>
                <w:color w:val="000000"/>
                <w:sz w:val="24"/>
                <w:szCs w:val="24"/>
              </w:rPr>
              <w:t>——</w:t>
            </w:r>
          </w:p>
        </w:tc>
      </w:tr>
      <w:tr w:rsidR="00AD1405" w:rsidRPr="001B5F13" w:rsidTr="00E26902">
        <w:trPr>
          <w:trHeight w:val="270"/>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b/>
                <w:bCs/>
                <w:color w:val="000000"/>
                <w:sz w:val="24"/>
                <w:szCs w:val="24"/>
              </w:rPr>
            </w:pPr>
          </w:p>
        </w:tc>
        <w:tc>
          <w:tcPr>
            <w:tcW w:w="3092" w:type="pct"/>
            <w:tcBorders>
              <w:top w:val="single" w:sz="4" w:space="0" w:color="auto"/>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bCs/>
                <w:color w:val="000000"/>
                <w:sz w:val="24"/>
                <w:szCs w:val="24"/>
              </w:rPr>
            </w:pPr>
            <w:r w:rsidRPr="00740057">
              <w:rPr>
                <w:rFonts w:asciiTheme="minorEastAsia" w:hAnsiTheme="minorEastAsia" w:cs="仿宋" w:hint="eastAsia"/>
                <w:bCs/>
                <w:color w:val="000000"/>
                <w:sz w:val="24"/>
                <w:szCs w:val="24"/>
              </w:rPr>
              <w:t>领队会</w:t>
            </w:r>
          </w:p>
        </w:tc>
        <w:tc>
          <w:tcPr>
            <w:tcW w:w="1105" w:type="pct"/>
            <w:tcBorders>
              <w:top w:val="single" w:sz="4" w:space="0" w:color="auto"/>
              <w:left w:val="nil"/>
              <w:bottom w:val="single" w:sz="4" w:space="0" w:color="auto"/>
              <w:right w:val="single" w:sz="4" w:space="0" w:color="auto"/>
            </w:tcBorders>
          </w:tcPr>
          <w:p w:rsidR="00AD1405" w:rsidRPr="00740057" w:rsidRDefault="00AD1405" w:rsidP="00E26902">
            <w:pPr>
              <w:rPr>
                <w:rFonts w:asciiTheme="minorEastAsia" w:hAnsiTheme="minorEastAsia" w:cs="仿宋"/>
                <w:bCs/>
                <w:color w:val="000000"/>
                <w:sz w:val="24"/>
                <w:szCs w:val="24"/>
              </w:rPr>
            </w:pPr>
            <w:r w:rsidRPr="00740057">
              <w:rPr>
                <w:rFonts w:asciiTheme="minorEastAsia" w:hAnsiTheme="minorEastAsia" w:cs="仿宋" w:hint="eastAsia"/>
                <w:bCs/>
                <w:color w:val="000000"/>
                <w:sz w:val="24"/>
                <w:szCs w:val="24"/>
              </w:rPr>
              <w:t>15:00-15:30</w:t>
            </w:r>
          </w:p>
        </w:tc>
      </w:tr>
      <w:tr w:rsidR="00AD1405" w:rsidRPr="001B5F13" w:rsidTr="00E26902">
        <w:trPr>
          <w:trHeight w:val="285"/>
          <w:jc w:val="center"/>
        </w:trPr>
        <w:tc>
          <w:tcPr>
            <w:tcW w:w="803" w:type="pct"/>
            <w:vMerge/>
            <w:tcBorders>
              <w:left w:val="single" w:sz="4" w:space="0" w:color="auto"/>
              <w:bottom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熟悉赛场</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15:30-16:30</w:t>
            </w:r>
          </w:p>
        </w:tc>
      </w:tr>
      <w:tr w:rsidR="00AD1405" w:rsidRPr="001B5F13" w:rsidTr="00E26902">
        <w:trPr>
          <w:trHeight w:val="285"/>
          <w:jc w:val="center"/>
        </w:trPr>
        <w:tc>
          <w:tcPr>
            <w:tcW w:w="803" w:type="pct"/>
            <w:vMerge w:val="restart"/>
            <w:tcBorders>
              <w:top w:val="nil"/>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b/>
                <w:color w:val="000000"/>
                <w:sz w:val="24"/>
                <w:szCs w:val="24"/>
              </w:rPr>
            </w:pPr>
            <w:r w:rsidRPr="00740057">
              <w:rPr>
                <w:rFonts w:asciiTheme="minorEastAsia" w:hAnsiTheme="minorEastAsia" w:cs="仿宋" w:hint="eastAsia"/>
                <w:b/>
                <w:color w:val="000000"/>
                <w:sz w:val="24"/>
                <w:szCs w:val="24"/>
              </w:rPr>
              <w:lastRenderedPageBreak/>
              <w:t>第二天</w:t>
            </w: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选手到场</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85"/>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 xml:space="preserve">检录、二次加密及入场  </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93"/>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赛前30钟准备</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85"/>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比赛时间</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85"/>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参赛代表队离场</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85"/>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nil"/>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赛项申诉与仲裁</w:t>
            </w:r>
          </w:p>
        </w:tc>
        <w:tc>
          <w:tcPr>
            <w:tcW w:w="1105" w:type="pct"/>
            <w:tcBorders>
              <w:top w:val="nil"/>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85"/>
          <w:jc w:val="center"/>
        </w:trPr>
        <w:tc>
          <w:tcPr>
            <w:tcW w:w="803" w:type="pct"/>
            <w:vMerge/>
            <w:tcBorders>
              <w:left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color w:val="000000"/>
                <w:sz w:val="24"/>
                <w:szCs w:val="24"/>
              </w:rPr>
            </w:pPr>
          </w:p>
        </w:tc>
        <w:tc>
          <w:tcPr>
            <w:tcW w:w="3092" w:type="pct"/>
            <w:tcBorders>
              <w:top w:val="single" w:sz="4" w:space="0" w:color="auto"/>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裁判评分  成绩复核确认  录入上报</w:t>
            </w:r>
          </w:p>
        </w:tc>
        <w:tc>
          <w:tcPr>
            <w:tcW w:w="1105" w:type="pct"/>
            <w:tcBorders>
              <w:top w:val="single" w:sz="4" w:space="0" w:color="auto"/>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p>
        </w:tc>
      </w:tr>
      <w:tr w:rsidR="00AD1405" w:rsidRPr="001B5F13" w:rsidTr="00E26902">
        <w:trPr>
          <w:trHeight w:val="285"/>
          <w:jc w:val="center"/>
        </w:trPr>
        <w:tc>
          <w:tcPr>
            <w:tcW w:w="803" w:type="pct"/>
            <w:tcBorders>
              <w:top w:val="single" w:sz="4" w:space="0" w:color="auto"/>
              <w:left w:val="single" w:sz="4" w:space="0" w:color="auto"/>
              <w:bottom w:val="single" w:sz="4" w:space="0" w:color="auto"/>
              <w:right w:val="single" w:sz="4" w:space="0" w:color="auto"/>
            </w:tcBorders>
            <w:vAlign w:val="center"/>
          </w:tcPr>
          <w:p w:rsidR="00AD1405" w:rsidRPr="00740057" w:rsidRDefault="00AD1405" w:rsidP="00E26902">
            <w:pPr>
              <w:jc w:val="center"/>
              <w:rPr>
                <w:rFonts w:asciiTheme="minorEastAsia" w:hAnsiTheme="minorEastAsia" w:cs="仿宋"/>
                <w:b/>
                <w:color w:val="000000"/>
                <w:sz w:val="24"/>
                <w:szCs w:val="24"/>
              </w:rPr>
            </w:pPr>
            <w:r w:rsidRPr="00740057">
              <w:rPr>
                <w:rFonts w:asciiTheme="minorEastAsia" w:hAnsiTheme="minorEastAsia" w:cs="仿宋" w:hint="eastAsia"/>
                <w:b/>
                <w:color w:val="000000"/>
                <w:sz w:val="24"/>
                <w:szCs w:val="24"/>
              </w:rPr>
              <w:t>第三天</w:t>
            </w:r>
          </w:p>
        </w:tc>
        <w:tc>
          <w:tcPr>
            <w:tcW w:w="3092" w:type="pct"/>
            <w:tcBorders>
              <w:top w:val="single" w:sz="4" w:space="0" w:color="auto"/>
              <w:left w:val="nil"/>
              <w:bottom w:val="single" w:sz="4" w:space="0" w:color="auto"/>
              <w:right w:val="single" w:sz="4" w:space="0" w:color="auto"/>
            </w:tcBorders>
            <w:vAlign w:val="center"/>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闭幕式 成绩公布</w:t>
            </w:r>
          </w:p>
        </w:tc>
        <w:tc>
          <w:tcPr>
            <w:tcW w:w="1105" w:type="pct"/>
            <w:tcBorders>
              <w:top w:val="single" w:sz="4" w:space="0" w:color="auto"/>
              <w:left w:val="nil"/>
              <w:bottom w:val="single" w:sz="4" w:space="0" w:color="auto"/>
              <w:right w:val="single" w:sz="4" w:space="0" w:color="auto"/>
            </w:tcBorders>
          </w:tcPr>
          <w:p w:rsidR="00AD1405" w:rsidRPr="00740057" w:rsidRDefault="00AD1405" w:rsidP="00E26902">
            <w:pPr>
              <w:rPr>
                <w:rFonts w:asciiTheme="minorEastAsia" w:hAnsiTheme="minorEastAsia" w:cs="仿宋"/>
                <w:color w:val="000000"/>
                <w:sz w:val="24"/>
                <w:szCs w:val="24"/>
              </w:rPr>
            </w:pPr>
            <w:r w:rsidRPr="00740057">
              <w:rPr>
                <w:rFonts w:asciiTheme="minorEastAsia" w:hAnsiTheme="minorEastAsia" w:cs="仿宋" w:hint="eastAsia"/>
                <w:color w:val="000000"/>
                <w:sz w:val="24"/>
                <w:szCs w:val="24"/>
              </w:rPr>
              <w:t>——</w:t>
            </w:r>
          </w:p>
        </w:tc>
      </w:tr>
    </w:tbl>
    <w:p w:rsidR="00AD1405" w:rsidRPr="00AD1405" w:rsidRDefault="00AD1405" w:rsidP="009A637F">
      <w:pPr>
        <w:snapToGrid w:val="0"/>
        <w:spacing w:line="560" w:lineRule="exact"/>
        <w:ind w:firstLineChars="200" w:firstLine="600"/>
        <w:rPr>
          <w:rFonts w:ascii="Arial Narrow" w:eastAsia="仿宋_GB2312" w:hAnsi="Arial Narrow" w:cs="Arial"/>
          <w:sz w:val="30"/>
          <w:szCs w:val="30"/>
        </w:rPr>
      </w:pPr>
    </w:p>
    <w:p w:rsid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w:t>
      </w:r>
      <w:r w:rsidRPr="009A637F">
        <w:rPr>
          <w:rFonts w:ascii="Arial Narrow" w:eastAsia="仿宋_GB2312" w:hAnsi="Arial Narrow" w:cs="Arial" w:hint="eastAsia"/>
          <w:sz w:val="30"/>
          <w:szCs w:val="30"/>
        </w:rPr>
        <w:t>二</w:t>
      </w:r>
      <w:r w:rsidRPr="009A637F">
        <w:rPr>
          <w:rFonts w:ascii="Arial Narrow" w:eastAsia="仿宋_GB2312" w:hAnsi="Arial Narrow" w:cs="Arial" w:hint="eastAsia"/>
          <w:sz w:val="30"/>
          <w:szCs w:val="30"/>
        </w:rPr>
        <w:t>)</w:t>
      </w:r>
      <w:r w:rsidRPr="009A637F">
        <w:rPr>
          <w:rFonts w:ascii="Arial Narrow" w:eastAsia="仿宋_GB2312" w:hAnsi="Arial Narrow" w:cs="Arial" w:hint="eastAsia"/>
          <w:sz w:val="30"/>
          <w:szCs w:val="30"/>
        </w:rPr>
        <w:tab/>
      </w:r>
      <w:r w:rsidRPr="009A637F">
        <w:rPr>
          <w:rFonts w:ascii="Arial Narrow" w:eastAsia="仿宋_GB2312" w:hAnsi="Arial Narrow" w:cs="Arial" w:hint="eastAsia"/>
          <w:sz w:val="30"/>
          <w:szCs w:val="30"/>
        </w:rPr>
        <w:t>竞赛流程</w:t>
      </w:r>
    </w:p>
    <w:bookmarkStart w:id="1" w:name="OLE_LINK1"/>
    <w:bookmarkStart w:id="2" w:name="OLE_LINK2"/>
    <w:p w:rsidR="009A637F" w:rsidRDefault="009A637F" w:rsidP="009A637F">
      <w:pPr>
        <w:snapToGrid w:val="0"/>
        <w:ind w:firstLineChars="200" w:firstLine="420"/>
        <w:jc w:val="center"/>
        <w:rPr>
          <w:rFonts w:ascii="Arial Narrow" w:eastAsia="仿宋_GB2312" w:hAnsi="Arial Narrow" w:cs="Arial"/>
          <w:sz w:val="30"/>
          <w:szCs w:val="30"/>
        </w:rPr>
      </w:pPr>
      <w:r>
        <w:object w:dxaOrig="3118" w:dyaOrig="6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5.25pt;height:345pt" o:ole="">
            <v:imagedata r:id="rId11" o:title=""/>
          </v:shape>
          <o:OLEObject Type="Embed" ProgID="Visio.Drawing.11" ShapeID="Picture 2" DrawAspect="Content" ObjectID="_1566989631" r:id="rId12"/>
        </w:object>
      </w:r>
      <w:bookmarkEnd w:id="1"/>
      <w:bookmarkEnd w:id="2"/>
    </w:p>
    <w:p w:rsid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1.</w:t>
      </w:r>
      <w:r w:rsidRPr="009A637F">
        <w:rPr>
          <w:rFonts w:ascii="Arial Narrow" w:eastAsia="仿宋_GB2312" w:hAnsi="Arial Narrow" w:cs="Arial" w:hint="eastAsia"/>
          <w:sz w:val="30"/>
          <w:szCs w:val="30"/>
        </w:rPr>
        <w:tab/>
      </w:r>
      <w:r w:rsidRPr="009A637F">
        <w:rPr>
          <w:rFonts w:ascii="Arial Narrow" w:eastAsia="仿宋_GB2312" w:hAnsi="Arial Narrow" w:cs="Arial" w:hint="eastAsia"/>
          <w:sz w:val="30"/>
          <w:szCs w:val="30"/>
        </w:rPr>
        <w:t>参赛选手入场和就位</w:t>
      </w:r>
    </w:p>
    <w:p w:rsidR="009A637F" w:rsidRP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参赛选手使用报到时领取的抽签号，进行一级加密顺序号及二级加密赛位号的抽取，入场时赛位号进行检录查询赛场的位置，并按照工位位置就位等候比赛开始；</w:t>
      </w:r>
    </w:p>
    <w:p w:rsidR="009A637F" w:rsidRP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2.</w:t>
      </w:r>
      <w:r w:rsidRPr="009A637F">
        <w:rPr>
          <w:rFonts w:ascii="Arial Narrow" w:eastAsia="仿宋_GB2312" w:hAnsi="Arial Narrow" w:cs="Arial" w:hint="eastAsia"/>
          <w:sz w:val="30"/>
          <w:szCs w:val="30"/>
        </w:rPr>
        <w:tab/>
      </w:r>
      <w:r w:rsidRPr="009A637F">
        <w:rPr>
          <w:rFonts w:ascii="Arial Narrow" w:eastAsia="仿宋_GB2312" w:hAnsi="Arial Narrow" w:cs="Arial" w:hint="eastAsia"/>
          <w:sz w:val="30"/>
          <w:szCs w:val="30"/>
        </w:rPr>
        <w:t>竞赛过程</w:t>
      </w:r>
    </w:p>
    <w:p w:rsidR="009A637F" w:rsidRP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在裁判长宣布比赛开始后，各参赛选手通过赛位号找到比赛</w:t>
      </w:r>
      <w:r w:rsidRPr="009A637F">
        <w:rPr>
          <w:rFonts w:ascii="Arial Narrow" w:eastAsia="仿宋_GB2312" w:hAnsi="Arial Narrow" w:cs="Arial" w:hint="eastAsia"/>
          <w:sz w:val="30"/>
          <w:szCs w:val="30"/>
        </w:rPr>
        <w:lastRenderedPageBreak/>
        <w:t>工位，正式进行竞赛，按照每个工位提供的任务书上的项目要求，完成每个项目任务要求，并按照任务要求提交和保存竞赛结果；</w:t>
      </w:r>
    </w:p>
    <w:p w:rsidR="009A637F" w:rsidRPr="009A637F"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3.</w:t>
      </w:r>
      <w:r w:rsidRPr="009A637F">
        <w:rPr>
          <w:rFonts w:ascii="Arial Narrow" w:eastAsia="仿宋_GB2312" w:hAnsi="Arial Narrow" w:cs="Arial" w:hint="eastAsia"/>
          <w:sz w:val="30"/>
          <w:szCs w:val="30"/>
        </w:rPr>
        <w:tab/>
      </w:r>
      <w:r w:rsidRPr="009A637F">
        <w:rPr>
          <w:rFonts w:ascii="Arial Narrow" w:eastAsia="仿宋_GB2312" w:hAnsi="Arial Narrow" w:cs="Arial" w:hint="eastAsia"/>
          <w:sz w:val="30"/>
          <w:szCs w:val="30"/>
        </w:rPr>
        <w:t>竞赛结束</w:t>
      </w:r>
    </w:p>
    <w:p w:rsidR="00484071" w:rsidRDefault="009A637F" w:rsidP="009A637F">
      <w:pPr>
        <w:snapToGrid w:val="0"/>
        <w:spacing w:line="560" w:lineRule="exact"/>
        <w:ind w:firstLineChars="200" w:firstLine="600"/>
        <w:rPr>
          <w:rFonts w:ascii="Arial Narrow" w:eastAsia="仿宋_GB2312" w:hAnsi="Arial Narrow" w:cs="Arial"/>
          <w:sz w:val="30"/>
          <w:szCs w:val="30"/>
        </w:rPr>
      </w:pPr>
      <w:r w:rsidRPr="009A637F">
        <w:rPr>
          <w:rFonts w:ascii="Arial Narrow" w:eastAsia="仿宋_GB2312" w:hAnsi="Arial Narrow" w:cs="Arial" w:hint="eastAsia"/>
          <w:sz w:val="30"/>
          <w:szCs w:val="30"/>
        </w:rPr>
        <w:t>在竞赛规定时间到达后，裁判长会宣布竞赛结束，每个竞赛工位设备锁定，参赛选手停止所有操作，并按照裁判组要求有次序的离开竞赛场地。</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197596" w:rsidRPr="00B154C4" w:rsidRDefault="00197596" w:rsidP="00197596">
      <w:pPr>
        <w:spacing w:line="560" w:lineRule="exact"/>
        <w:jc w:val="center"/>
        <w:rPr>
          <w:rFonts w:ascii="仿宋" w:eastAsia="仿宋" w:hAnsi="仿宋" w:cs="宋体"/>
          <w:b/>
          <w:sz w:val="30"/>
          <w:szCs w:val="30"/>
        </w:rPr>
      </w:pPr>
      <w:r w:rsidRPr="00B154C4">
        <w:rPr>
          <w:rFonts w:ascii="仿宋" w:eastAsia="仿宋" w:hAnsi="仿宋" w:cs="宋体" w:hint="eastAsia"/>
          <w:b/>
          <w:sz w:val="30"/>
          <w:szCs w:val="30"/>
        </w:rPr>
        <w:t>竞赛任务书</w:t>
      </w:r>
    </w:p>
    <w:p w:rsidR="00197596" w:rsidRDefault="00197596" w:rsidP="00FE1948">
      <w:pPr>
        <w:spacing w:line="560" w:lineRule="exact"/>
        <w:ind w:firstLineChars="236" w:firstLine="708"/>
        <w:rPr>
          <w:rFonts w:ascii="仿宋" w:eastAsia="仿宋" w:hAnsi="仿宋"/>
          <w:sz w:val="30"/>
          <w:szCs w:val="30"/>
        </w:rPr>
      </w:pPr>
      <w:r w:rsidRPr="00B154C4">
        <w:rPr>
          <w:rFonts w:ascii="仿宋" w:eastAsia="仿宋" w:hAnsi="仿宋" w:hint="eastAsia"/>
          <w:sz w:val="30"/>
          <w:szCs w:val="30"/>
        </w:rPr>
        <w:t>本赛题模拟</w:t>
      </w:r>
      <w:r>
        <w:rPr>
          <w:rFonts w:ascii="仿宋" w:eastAsia="仿宋" w:hAnsi="仿宋" w:hint="eastAsia"/>
          <w:sz w:val="30"/>
          <w:szCs w:val="30"/>
        </w:rPr>
        <w:t>移动网络通信的</w:t>
      </w:r>
      <w:r w:rsidRPr="00B154C4">
        <w:rPr>
          <w:rFonts w:ascii="仿宋" w:eastAsia="仿宋" w:hAnsi="仿宋" w:hint="eastAsia"/>
          <w:sz w:val="30"/>
          <w:szCs w:val="30"/>
        </w:rPr>
        <w:t>应用，选手根据系统开发任务需求，完成如下题目。</w:t>
      </w:r>
    </w:p>
    <w:p w:rsidR="00195909" w:rsidRPr="00C344F6" w:rsidRDefault="00195909" w:rsidP="00195909">
      <w:pPr>
        <w:pStyle w:val="1"/>
        <w:spacing w:before="0" w:after="0" w:line="560" w:lineRule="exact"/>
        <w:rPr>
          <w:rFonts w:ascii="仿宋" w:eastAsia="仿宋" w:hAnsi="仿宋"/>
          <w:sz w:val="30"/>
          <w:szCs w:val="30"/>
        </w:rPr>
      </w:pPr>
      <w:r w:rsidRPr="00C344F6">
        <w:rPr>
          <w:rFonts w:ascii="仿宋" w:eastAsia="仿宋" w:hAnsi="仿宋" w:hint="eastAsia"/>
          <w:sz w:val="30"/>
          <w:szCs w:val="30"/>
        </w:rPr>
        <w:t>任务一、平台搭建</w:t>
      </w:r>
    </w:p>
    <w:p w:rsidR="002B2F29" w:rsidRDefault="002B2F29" w:rsidP="00195909">
      <w:pPr>
        <w:spacing w:line="560" w:lineRule="exact"/>
        <w:rPr>
          <w:rFonts w:ascii="仿宋" w:eastAsia="仿宋" w:hAnsi="仿宋" w:cs="仿宋_GB2312"/>
          <w:b/>
          <w:sz w:val="30"/>
          <w:szCs w:val="30"/>
        </w:rPr>
      </w:pPr>
      <w:r>
        <w:rPr>
          <w:rFonts w:ascii="仿宋" w:eastAsia="仿宋" w:hAnsi="仿宋" w:cs="仿宋_GB2312" w:hint="eastAsia"/>
          <w:b/>
          <w:sz w:val="30"/>
          <w:szCs w:val="30"/>
        </w:rPr>
        <w:t>1</w:t>
      </w:r>
      <w:r w:rsidR="002D073E">
        <w:rPr>
          <w:rFonts w:ascii="仿宋" w:eastAsia="仿宋" w:hAnsi="仿宋" w:cs="仿宋_GB2312" w:hint="eastAsia"/>
          <w:b/>
          <w:sz w:val="30"/>
          <w:szCs w:val="30"/>
        </w:rPr>
        <w:t>．</w:t>
      </w:r>
      <w:r>
        <w:rPr>
          <w:rFonts w:ascii="仿宋" w:eastAsia="仿宋" w:hAnsi="仿宋" w:cs="仿宋_GB2312" w:hint="eastAsia"/>
          <w:b/>
          <w:sz w:val="30"/>
          <w:szCs w:val="30"/>
        </w:rPr>
        <w:t>网线制作</w:t>
      </w:r>
    </w:p>
    <w:p w:rsidR="003F3FA3" w:rsidRDefault="00633FD5" w:rsidP="001F3269">
      <w:pPr>
        <w:spacing w:line="560" w:lineRule="exact"/>
        <w:ind w:firstLine="420"/>
        <w:rPr>
          <w:rFonts w:ascii="仿宋" w:eastAsia="仿宋" w:hAnsi="仿宋"/>
          <w:b/>
          <w:bCs/>
          <w:color w:val="000000"/>
          <w:kern w:val="0"/>
          <w:sz w:val="30"/>
          <w:szCs w:val="30"/>
        </w:rPr>
      </w:pPr>
      <w:r w:rsidRPr="00C344F6">
        <w:rPr>
          <w:rFonts w:ascii="仿宋" w:eastAsia="仿宋" w:hAnsi="仿宋" w:hint="eastAsia"/>
          <w:b/>
          <w:bCs/>
          <w:color w:val="000000"/>
          <w:kern w:val="0"/>
          <w:sz w:val="30"/>
          <w:szCs w:val="30"/>
        </w:rPr>
        <w:t>任务描述：</w:t>
      </w:r>
    </w:p>
    <w:p w:rsidR="002B2F29" w:rsidRDefault="001F3269" w:rsidP="001F3269">
      <w:pPr>
        <w:spacing w:line="560" w:lineRule="exact"/>
        <w:ind w:firstLine="420"/>
        <w:rPr>
          <w:rFonts w:ascii="仿宋" w:eastAsia="仿宋" w:hAnsi="仿宋" w:cs="宋体"/>
          <w:kern w:val="0"/>
          <w:sz w:val="30"/>
          <w:szCs w:val="30"/>
        </w:rPr>
      </w:pPr>
      <w:r w:rsidRPr="001F3269">
        <w:rPr>
          <w:rFonts w:ascii="仿宋" w:eastAsia="仿宋" w:hAnsi="仿宋" w:cs="宋体" w:hint="eastAsia"/>
          <w:kern w:val="0"/>
          <w:sz w:val="30"/>
          <w:szCs w:val="30"/>
        </w:rPr>
        <w:t>利用双绞线和水晶头制作网线以用于连接网络设备</w:t>
      </w:r>
      <w:r w:rsidR="003F3FA3">
        <w:rPr>
          <w:rFonts w:ascii="仿宋" w:eastAsia="仿宋" w:hAnsi="仿宋" w:cs="宋体" w:hint="eastAsia"/>
          <w:kern w:val="0"/>
          <w:sz w:val="30"/>
          <w:szCs w:val="30"/>
        </w:rPr>
        <w:t>；</w:t>
      </w:r>
    </w:p>
    <w:p w:rsidR="003F3FA3" w:rsidRPr="00C344F6" w:rsidRDefault="003F3FA3" w:rsidP="003F3FA3">
      <w:pPr>
        <w:pStyle w:val="10"/>
        <w:spacing w:line="560" w:lineRule="exact"/>
        <w:ind w:firstLineChars="0"/>
        <w:rPr>
          <w:rFonts w:ascii="仿宋" w:eastAsia="仿宋" w:hAnsi="仿宋" w:cs="宋体"/>
          <w:kern w:val="0"/>
          <w:sz w:val="30"/>
          <w:szCs w:val="30"/>
        </w:rPr>
      </w:pPr>
      <w:r w:rsidRPr="00C344F6">
        <w:rPr>
          <w:rFonts w:ascii="仿宋" w:eastAsia="仿宋" w:hAnsi="仿宋" w:hint="eastAsia"/>
          <w:b/>
          <w:bCs/>
          <w:color w:val="000000"/>
          <w:kern w:val="0"/>
          <w:sz w:val="30"/>
          <w:szCs w:val="30"/>
        </w:rPr>
        <w:t>任务要求：</w:t>
      </w:r>
    </w:p>
    <w:p w:rsidR="003F3FA3" w:rsidRPr="00C344F6" w:rsidRDefault="003F3FA3" w:rsidP="003F3FA3">
      <w:pPr>
        <w:spacing w:line="560" w:lineRule="exact"/>
        <w:ind w:left="420" w:firstLine="420"/>
        <w:rPr>
          <w:rFonts w:ascii="仿宋" w:eastAsia="仿宋" w:hAnsi="仿宋"/>
          <w:sz w:val="30"/>
          <w:szCs w:val="30"/>
        </w:rPr>
      </w:pPr>
      <w:r w:rsidRPr="00C344F6">
        <w:rPr>
          <w:rFonts w:ascii="仿宋" w:eastAsia="仿宋" w:hAnsi="仿宋" w:hint="eastAsia"/>
          <w:sz w:val="30"/>
          <w:szCs w:val="30"/>
        </w:rPr>
        <w:t>1</w:t>
      </w:r>
      <w:r w:rsidR="002D073E">
        <w:rPr>
          <w:rFonts w:ascii="仿宋" w:eastAsia="仿宋" w:hAnsi="仿宋" w:hint="eastAsia"/>
          <w:sz w:val="30"/>
          <w:szCs w:val="30"/>
        </w:rPr>
        <w:t>）</w:t>
      </w:r>
      <w:r w:rsidR="006A1B18">
        <w:rPr>
          <w:rFonts w:ascii="仿宋" w:eastAsia="仿宋" w:hAnsi="仿宋" w:hint="eastAsia"/>
          <w:sz w:val="30"/>
          <w:szCs w:val="30"/>
        </w:rPr>
        <w:t>制作若干根网线以用于</w:t>
      </w:r>
      <w:r w:rsidRPr="00C344F6">
        <w:rPr>
          <w:rFonts w:ascii="仿宋" w:eastAsia="仿宋" w:hAnsi="仿宋" w:hint="eastAsia"/>
          <w:sz w:val="30"/>
          <w:szCs w:val="30"/>
        </w:rPr>
        <w:t>设备连接。</w:t>
      </w:r>
    </w:p>
    <w:p w:rsidR="003F3FA3" w:rsidRPr="001E24FA" w:rsidRDefault="003F3FA3" w:rsidP="001E24FA">
      <w:pPr>
        <w:pStyle w:val="10"/>
        <w:spacing w:line="560" w:lineRule="exact"/>
        <w:ind w:left="420" w:firstLineChars="0"/>
        <w:rPr>
          <w:rFonts w:ascii="仿宋" w:eastAsia="仿宋" w:hAnsi="仿宋"/>
          <w:sz w:val="30"/>
          <w:szCs w:val="30"/>
        </w:rPr>
      </w:pPr>
      <w:r w:rsidRPr="00C344F6">
        <w:rPr>
          <w:rFonts w:ascii="仿宋" w:eastAsia="仿宋" w:hAnsi="仿宋" w:hint="eastAsia"/>
          <w:sz w:val="30"/>
          <w:szCs w:val="30"/>
        </w:rPr>
        <w:t>2</w:t>
      </w:r>
      <w:r w:rsidR="002D073E">
        <w:rPr>
          <w:rFonts w:ascii="仿宋" w:eastAsia="仿宋" w:hAnsi="仿宋" w:hint="eastAsia"/>
          <w:sz w:val="30"/>
          <w:szCs w:val="30"/>
        </w:rPr>
        <w:t>）</w:t>
      </w:r>
      <w:r w:rsidR="006A1B18">
        <w:rPr>
          <w:rFonts w:ascii="仿宋" w:eastAsia="仿宋" w:hAnsi="仿宋" w:hint="eastAsia"/>
          <w:sz w:val="30"/>
          <w:szCs w:val="30"/>
        </w:rPr>
        <w:t>网线制作完成用</w:t>
      </w:r>
      <w:r w:rsidR="006A1B18" w:rsidRPr="006A1B18">
        <w:rPr>
          <w:rFonts w:ascii="仿宋" w:eastAsia="仿宋" w:hAnsi="仿宋" w:hint="eastAsia"/>
          <w:sz w:val="30"/>
          <w:szCs w:val="30"/>
        </w:rPr>
        <w:t>双绞线测试仪</w:t>
      </w:r>
      <w:r w:rsidR="006A1B18">
        <w:rPr>
          <w:rFonts w:ascii="仿宋" w:eastAsia="仿宋" w:hAnsi="仿宋" w:hint="eastAsia"/>
          <w:sz w:val="30"/>
          <w:szCs w:val="30"/>
        </w:rPr>
        <w:t>检测是否完好</w:t>
      </w:r>
      <w:r w:rsidRPr="00C344F6">
        <w:rPr>
          <w:rFonts w:ascii="仿宋" w:eastAsia="仿宋" w:hAnsi="仿宋" w:hint="eastAsia"/>
          <w:sz w:val="30"/>
          <w:szCs w:val="30"/>
        </w:rPr>
        <w:t>。</w:t>
      </w:r>
    </w:p>
    <w:p w:rsidR="00195909" w:rsidRPr="00C344F6" w:rsidRDefault="00FD1D43" w:rsidP="00195909">
      <w:pPr>
        <w:spacing w:line="560" w:lineRule="exact"/>
        <w:rPr>
          <w:rFonts w:ascii="仿宋" w:eastAsia="仿宋" w:hAnsi="仿宋" w:cs="仿宋_GB2312"/>
          <w:b/>
          <w:sz w:val="30"/>
          <w:szCs w:val="30"/>
        </w:rPr>
      </w:pPr>
      <w:r>
        <w:rPr>
          <w:rFonts w:ascii="仿宋" w:eastAsia="仿宋" w:hAnsi="仿宋" w:cs="仿宋_GB2312" w:hint="eastAsia"/>
          <w:b/>
          <w:sz w:val="30"/>
          <w:szCs w:val="30"/>
        </w:rPr>
        <w:t>2</w:t>
      </w:r>
      <w:r w:rsidR="002D073E">
        <w:rPr>
          <w:rFonts w:ascii="仿宋" w:eastAsia="仿宋" w:hAnsi="仿宋" w:cs="仿宋_GB2312" w:hint="eastAsia"/>
          <w:b/>
          <w:sz w:val="30"/>
          <w:szCs w:val="30"/>
        </w:rPr>
        <w:t>．</w:t>
      </w:r>
      <w:r w:rsidR="00195909">
        <w:rPr>
          <w:rFonts w:ascii="仿宋" w:eastAsia="仿宋" w:hAnsi="仿宋" w:cs="仿宋_GB2312" w:hint="eastAsia"/>
          <w:b/>
          <w:sz w:val="30"/>
          <w:szCs w:val="30"/>
        </w:rPr>
        <w:t>移动网络</w:t>
      </w:r>
      <w:r w:rsidR="00195909" w:rsidRPr="00C344F6">
        <w:rPr>
          <w:rFonts w:ascii="仿宋" w:eastAsia="仿宋" w:hAnsi="仿宋" w:cs="仿宋_GB2312"/>
          <w:b/>
          <w:sz w:val="30"/>
          <w:szCs w:val="30"/>
        </w:rPr>
        <w:t>通信</w:t>
      </w:r>
      <w:r w:rsidR="00195909" w:rsidRPr="00C344F6">
        <w:rPr>
          <w:rFonts w:ascii="仿宋" w:eastAsia="仿宋" w:hAnsi="仿宋" w:cs="仿宋_GB2312" w:hint="eastAsia"/>
          <w:b/>
          <w:sz w:val="30"/>
          <w:szCs w:val="30"/>
        </w:rPr>
        <w:t>设备的连接</w:t>
      </w:r>
    </w:p>
    <w:p w:rsidR="00195909" w:rsidRPr="00C344F6" w:rsidRDefault="00195909" w:rsidP="00195909">
      <w:pPr>
        <w:pStyle w:val="10"/>
        <w:spacing w:line="560" w:lineRule="exact"/>
        <w:ind w:firstLineChars="0"/>
        <w:rPr>
          <w:rFonts w:ascii="仿宋" w:eastAsia="仿宋" w:hAnsi="仿宋" w:cs="宋体"/>
          <w:kern w:val="0"/>
          <w:sz w:val="30"/>
          <w:szCs w:val="30"/>
        </w:rPr>
      </w:pPr>
      <w:r w:rsidRPr="00C344F6">
        <w:rPr>
          <w:rFonts w:ascii="仿宋" w:eastAsia="仿宋" w:hAnsi="仿宋" w:hint="eastAsia"/>
          <w:b/>
          <w:bCs/>
          <w:color w:val="000000"/>
          <w:kern w:val="0"/>
          <w:sz w:val="30"/>
          <w:szCs w:val="30"/>
        </w:rPr>
        <w:t>任务描述：</w:t>
      </w:r>
      <w:r w:rsidRPr="00C344F6">
        <w:rPr>
          <w:rFonts w:ascii="仿宋" w:eastAsia="仿宋" w:hAnsi="仿宋" w:cs="宋体" w:hint="eastAsia"/>
          <w:kern w:val="0"/>
          <w:sz w:val="30"/>
          <w:szCs w:val="30"/>
        </w:rPr>
        <w:t>根据给定的网络拓扑图， 完成融合通信系统中实验</w:t>
      </w:r>
      <w:r w:rsidR="002D073E">
        <w:rPr>
          <w:rFonts w:ascii="仿宋" w:eastAsia="仿宋" w:hAnsi="仿宋" w:cs="宋体" w:hint="eastAsia"/>
          <w:kern w:val="0"/>
          <w:sz w:val="30"/>
          <w:szCs w:val="30"/>
        </w:rPr>
        <w:t>桌</w:t>
      </w:r>
      <w:r w:rsidRPr="00C344F6">
        <w:rPr>
          <w:rFonts w:ascii="仿宋" w:eastAsia="仿宋" w:hAnsi="仿宋" w:cs="宋体" w:hint="eastAsia"/>
          <w:kern w:val="0"/>
          <w:sz w:val="30"/>
          <w:szCs w:val="30"/>
        </w:rPr>
        <w:t>每个设备之间（OL</w:t>
      </w:r>
      <w:r>
        <w:rPr>
          <w:rFonts w:ascii="仿宋" w:eastAsia="仿宋" w:hAnsi="仿宋" w:cs="宋体"/>
          <w:kern w:val="0"/>
          <w:sz w:val="30"/>
          <w:szCs w:val="30"/>
        </w:rPr>
        <w:t>T</w:t>
      </w:r>
      <w:r w:rsidRPr="00C344F6">
        <w:rPr>
          <w:rFonts w:ascii="仿宋" w:eastAsia="仿宋" w:hAnsi="仿宋" w:cs="宋体" w:hint="eastAsia"/>
          <w:kern w:val="0"/>
          <w:sz w:val="30"/>
          <w:szCs w:val="30"/>
        </w:rPr>
        <w:t>、ONU、EOC局端、EOC终端、基站、AP）的正确对接并记录相关参数。要求线路安装工艺标准、正确，安装位置工整、美观；</w:t>
      </w:r>
    </w:p>
    <w:p w:rsidR="00195909" w:rsidRPr="00C344F6" w:rsidRDefault="00195909" w:rsidP="00195909">
      <w:pPr>
        <w:pStyle w:val="10"/>
        <w:spacing w:line="560" w:lineRule="exact"/>
        <w:ind w:firstLineChars="0" w:firstLine="0"/>
        <w:rPr>
          <w:rFonts w:ascii="仿宋" w:eastAsia="仿宋" w:hAnsi="仿宋" w:cs="宋体"/>
          <w:b/>
          <w:kern w:val="0"/>
          <w:sz w:val="30"/>
          <w:szCs w:val="30"/>
        </w:rPr>
      </w:pPr>
      <w:r w:rsidRPr="00C344F6">
        <w:rPr>
          <w:rFonts w:ascii="仿宋" w:eastAsia="仿宋" w:hAnsi="仿宋" w:cs="宋体" w:hint="eastAsia"/>
          <w:b/>
          <w:kern w:val="0"/>
          <w:sz w:val="30"/>
          <w:szCs w:val="30"/>
        </w:rPr>
        <w:t>网络拓扑图</w:t>
      </w:r>
    </w:p>
    <w:p w:rsidR="00195909" w:rsidRPr="00C344F6" w:rsidRDefault="00195909" w:rsidP="00195909">
      <w:pPr>
        <w:rPr>
          <w:rFonts w:ascii="仿宋" w:eastAsia="仿宋" w:hAnsi="仿宋"/>
          <w:sz w:val="30"/>
          <w:szCs w:val="30"/>
        </w:rPr>
      </w:pPr>
      <w:r w:rsidRPr="00C344F6">
        <w:rPr>
          <w:rFonts w:ascii="仿宋" w:eastAsia="仿宋" w:hAnsi="仿宋"/>
          <w:noProof/>
          <w:sz w:val="30"/>
          <w:szCs w:val="30"/>
        </w:rPr>
        <w:lastRenderedPageBreak/>
        <w:drawing>
          <wp:inline distT="0" distB="0" distL="0" distR="0">
            <wp:extent cx="5985358" cy="2954236"/>
            <wp:effectExtent l="0" t="0" r="0" b="0"/>
            <wp:docPr id="2" name="图片 2" descr="融合网系统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融合网系统图.jpg"/>
                    <pic:cNvPicPr>
                      <a:picLocks noChangeAspect="1"/>
                    </pic:cNvPicPr>
                  </pic:nvPicPr>
                  <pic:blipFill>
                    <a:blip r:embed="rId10" cstate="print"/>
                    <a:stretch>
                      <a:fillRect/>
                    </a:stretch>
                  </pic:blipFill>
                  <pic:spPr>
                    <a:xfrm>
                      <a:off x="0" y="0"/>
                      <a:ext cx="5990235" cy="2956643"/>
                    </a:xfrm>
                    <a:prstGeom prst="rect">
                      <a:avLst/>
                    </a:prstGeom>
                  </pic:spPr>
                </pic:pic>
              </a:graphicData>
            </a:graphic>
          </wp:inline>
        </w:drawing>
      </w:r>
    </w:p>
    <w:p w:rsidR="00195909" w:rsidRPr="00C344F6" w:rsidRDefault="00195909" w:rsidP="00195909">
      <w:pPr>
        <w:pStyle w:val="10"/>
        <w:spacing w:line="560" w:lineRule="exact"/>
        <w:ind w:firstLineChars="0"/>
        <w:rPr>
          <w:rFonts w:ascii="仿宋" w:eastAsia="仿宋" w:hAnsi="仿宋" w:cs="宋体"/>
          <w:kern w:val="0"/>
          <w:sz w:val="30"/>
          <w:szCs w:val="30"/>
        </w:rPr>
      </w:pPr>
      <w:r w:rsidRPr="00C344F6">
        <w:rPr>
          <w:rFonts w:ascii="仿宋" w:eastAsia="仿宋" w:hAnsi="仿宋" w:hint="eastAsia"/>
          <w:b/>
          <w:bCs/>
          <w:color w:val="000000"/>
          <w:kern w:val="0"/>
          <w:sz w:val="30"/>
          <w:szCs w:val="30"/>
        </w:rPr>
        <w:t>任务要求：</w:t>
      </w:r>
    </w:p>
    <w:p w:rsidR="00195909" w:rsidRPr="00C344F6" w:rsidRDefault="00195909" w:rsidP="00195909">
      <w:pPr>
        <w:spacing w:line="560" w:lineRule="exact"/>
        <w:ind w:left="420" w:firstLine="420"/>
        <w:rPr>
          <w:rFonts w:ascii="仿宋" w:eastAsia="仿宋" w:hAnsi="仿宋"/>
          <w:sz w:val="30"/>
          <w:szCs w:val="30"/>
        </w:rPr>
      </w:pPr>
      <w:r w:rsidRPr="00C344F6">
        <w:rPr>
          <w:rFonts w:ascii="仿宋" w:eastAsia="仿宋" w:hAnsi="仿宋" w:hint="eastAsia"/>
          <w:sz w:val="30"/>
          <w:szCs w:val="30"/>
        </w:rPr>
        <w:t>1</w:t>
      </w:r>
      <w:r w:rsidR="002D073E">
        <w:rPr>
          <w:rFonts w:ascii="仿宋" w:eastAsia="仿宋" w:hAnsi="仿宋" w:hint="eastAsia"/>
          <w:sz w:val="30"/>
          <w:szCs w:val="30"/>
        </w:rPr>
        <w:t>）</w:t>
      </w:r>
      <w:r w:rsidRPr="00C344F6">
        <w:rPr>
          <w:rFonts w:ascii="仿宋" w:eastAsia="仿宋" w:hAnsi="仿宋" w:hint="eastAsia"/>
          <w:sz w:val="30"/>
          <w:szCs w:val="30"/>
        </w:rPr>
        <w:t xml:space="preserve"> 按照网络拓扑图完成相关设备连接。</w:t>
      </w:r>
    </w:p>
    <w:p w:rsidR="00195909" w:rsidRPr="00C344F6" w:rsidRDefault="00195909" w:rsidP="00195909">
      <w:pPr>
        <w:pStyle w:val="10"/>
        <w:spacing w:line="560" w:lineRule="exact"/>
        <w:ind w:left="420" w:firstLineChars="0"/>
        <w:rPr>
          <w:rFonts w:ascii="仿宋" w:eastAsia="仿宋" w:hAnsi="仿宋"/>
          <w:sz w:val="30"/>
          <w:szCs w:val="30"/>
        </w:rPr>
      </w:pPr>
      <w:r w:rsidRPr="00C344F6">
        <w:rPr>
          <w:rFonts w:ascii="仿宋" w:eastAsia="仿宋" w:hAnsi="仿宋" w:hint="eastAsia"/>
          <w:sz w:val="30"/>
          <w:szCs w:val="30"/>
        </w:rPr>
        <w:t>2</w:t>
      </w:r>
      <w:r w:rsidR="002D073E">
        <w:rPr>
          <w:rFonts w:ascii="仿宋" w:eastAsia="仿宋" w:hAnsi="仿宋" w:hint="eastAsia"/>
          <w:sz w:val="30"/>
          <w:szCs w:val="30"/>
        </w:rPr>
        <w:t>）</w:t>
      </w:r>
      <w:r w:rsidRPr="00C344F6">
        <w:rPr>
          <w:rFonts w:ascii="仿宋" w:eastAsia="仿宋" w:hAnsi="仿宋" w:hint="eastAsia"/>
          <w:sz w:val="30"/>
          <w:szCs w:val="30"/>
        </w:rPr>
        <w:t xml:space="preserve"> 根据实际的设备连接情况，记录相关连接参数。</w:t>
      </w:r>
    </w:p>
    <w:p w:rsidR="00195909" w:rsidRPr="00C344F6" w:rsidRDefault="00195909" w:rsidP="00195909">
      <w:pPr>
        <w:pStyle w:val="10"/>
        <w:spacing w:line="560" w:lineRule="exact"/>
        <w:ind w:firstLineChars="0"/>
        <w:rPr>
          <w:rFonts w:ascii="仿宋" w:eastAsia="仿宋" w:hAnsi="仿宋" w:cs="宋体"/>
          <w:kern w:val="0"/>
          <w:sz w:val="30"/>
          <w:szCs w:val="30"/>
        </w:rPr>
      </w:pPr>
      <w:r w:rsidRPr="00C344F6">
        <w:rPr>
          <w:rFonts w:ascii="仿宋" w:eastAsia="仿宋" w:hAnsi="仿宋" w:hint="eastAsia"/>
          <w:b/>
          <w:bCs/>
          <w:color w:val="000000"/>
          <w:kern w:val="0"/>
          <w:sz w:val="30"/>
          <w:szCs w:val="30"/>
        </w:rPr>
        <w:t>设备</w:t>
      </w:r>
      <w:r w:rsidRPr="00C344F6">
        <w:rPr>
          <w:rFonts w:ascii="仿宋" w:eastAsia="仿宋" w:hAnsi="仿宋"/>
          <w:b/>
          <w:bCs/>
          <w:color w:val="000000"/>
          <w:kern w:val="0"/>
          <w:sz w:val="30"/>
          <w:szCs w:val="30"/>
        </w:rPr>
        <w:t>连接记录表</w:t>
      </w:r>
      <w:r w:rsidRPr="00C344F6">
        <w:rPr>
          <w:rFonts w:ascii="仿宋" w:eastAsia="仿宋" w:hAnsi="仿宋" w:hint="eastAsia"/>
          <w:b/>
          <w:bCs/>
          <w:color w:val="000000"/>
          <w:kern w:val="0"/>
          <w:sz w:val="30"/>
          <w:szCs w:val="30"/>
        </w:rPr>
        <w:t>：</w:t>
      </w:r>
    </w:p>
    <w:p w:rsidR="00195909" w:rsidRPr="00C344F6" w:rsidRDefault="00195909" w:rsidP="00195909">
      <w:pPr>
        <w:spacing w:line="560" w:lineRule="exact"/>
        <w:ind w:left="420" w:firstLine="420"/>
        <w:rPr>
          <w:rFonts w:ascii="仿宋" w:eastAsia="仿宋" w:hAnsi="仿宋"/>
          <w:color w:val="000000"/>
          <w:sz w:val="30"/>
          <w:szCs w:val="30"/>
        </w:rPr>
      </w:pPr>
      <w:r w:rsidRPr="00C344F6">
        <w:rPr>
          <w:rFonts w:ascii="仿宋" w:eastAsia="仿宋" w:hAnsi="仿宋" w:hint="eastAsia"/>
          <w:color w:val="000000"/>
          <w:sz w:val="30"/>
          <w:szCs w:val="30"/>
        </w:rPr>
        <w:t>根据实际网络拓扑图，记录以下各设备相应连接参数</w:t>
      </w:r>
      <w:r>
        <w:rPr>
          <w:rFonts w:ascii="仿宋" w:eastAsia="仿宋" w:hAnsi="仿宋" w:hint="eastAsia"/>
          <w:color w:val="000000"/>
          <w:sz w:val="30"/>
          <w:szCs w:val="30"/>
        </w:rPr>
        <w:t>:</w:t>
      </w:r>
    </w:p>
    <w:p w:rsidR="00195909" w:rsidRPr="00C344F6" w:rsidRDefault="00195909" w:rsidP="00195909">
      <w:pPr>
        <w:pStyle w:val="ab"/>
        <w:numPr>
          <w:ilvl w:val="3"/>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每个设备之间对接的线缆</w:t>
      </w:r>
    </w:p>
    <w:p w:rsidR="00195909" w:rsidRPr="00C344F6" w:rsidRDefault="00195909" w:rsidP="00195909">
      <w:pPr>
        <w:pStyle w:val="ab"/>
        <w:numPr>
          <w:ilvl w:val="3"/>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每个设备之间对接的接口</w:t>
      </w:r>
    </w:p>
    <w:p w:rsidR="00195909" w:rsidRPr="00C344F6" w:rsidRDefault="00FD1D43" w:rsidP="00195909">
      <w:pPr>
        <w:spacing w:line="560" w:lineRule="exact"/>
        <w:rPr>
          <w:rFonts w:ascii="仿宋" w:eastAsia="仿宋" w:hAnsi="仿宋" w:cs="仿宋_GB2312"/>
          <w:b/>
          <w:sz w:val="30"/>
          <w:szCs w:val="30"/>
        </w:rPr>
      </w:pPr>
      <w:r>
        <w:rPr>
          <w:rFonts w:ascii="仿宋" w:eastAsia="仿宋" w:hAnsi="仿宋" w:cs="仿宋_GB2312" w:hint="eastAsia"/>
          <w:b/>
          <w:sz w:val="30"/>
          <w:szCs w:val="30"/>
        </w:rPr>
        <w:t>3</w:t>
      </w:r>
      <w:r w:rsidR="002D073E">
        <w:rPr>
          <w:rFonts w:ascii="仿宋" w:eastAsia="仿宋" w:hAnsi="仿宋" w:cs="仿宋_GB2312" w:hint="eastAsia"/>
          <w:b/>
          <w:sz w:val="30"/>
          <w:szCs w:val="30"/>
        </w:rPr>
        <w:t>．</w:t>
      </w:r>
      <w:r w:rsidR="00195909" w:rsidRPr="00C344F6">
        <w:rPr>
          <w:rFonts w:ascii="仿宋" w:eastAsia="仿宋" w:hAnsi="仿宋" w:cs="仿宋_GB2312" w:hint="eastAsia"/>
          <w:b/>
          <w:sz w:val="30"/>
          <w:szCs w:val="30"/>
        </w:rPr>
        <w:t>设备IP配置</w:t>
      </w:r>
    </w:p>
    <w:p w:rsidR="00195909" w:rsidRPr="00C344F6" w:rsidRDefault="00195909" w:rsidP="00195909">
      <w:pPr>
        <w:spacing w:line="560" w:lineRule="exact"/>
        <w:ind w:firstLineChars="200" w:firstLine="600"/>
        <w:rPr>
          <w:rFonts w:ascii="仿宋" w:eastAsia="仿宋" w:hAnsi="仿宋"/>
          <w:sz w:val="30"/>
          <w:szCs w:val="30"/>
        </w:rPr>
      </w:pPr>
      <w:r w:rsidRPr="00C344F6">
        <w:rPr>
          <w:rFonts w:ascii="仿宋" w:eastAsia="仿宋" w:hAnsi="仿宋" w:hint="eastAsia"/>
          <w:sz w:val="30"/>
          <w:szCs w:val="30"/>
        </w:rPr>
        <w:t>按照下表的内容完成对局域网中各个网络设备</w:t>
      </w:r>
      <w:r w:rsidRPr="00C344F6">
        <w:rPr>
          <w:rFonts w:ascii="仿宋" w:eastAsia="仿宋" w:hAnsi="仿宋"/>
          <w:sz w:val="30"/>
          <w:szCs w:val="30"/>
        </w:rPr>
        <w:t>IP</w:t>
      </w:r>
      <w:r w:rsidRPr="00C344F6">
        <w:rPr>
          <w:rFonts w:ascii="仿宋" w:eastAsia="仿宋" w:hAnsi="仿宋" w:hint="eastAsia"/>
          <w:sz w:val="30"/>
          <w:szCs w:val="30"/>
        </w:rPr>
        <w:t>地址、子网掩码</w:t>
      </w:r>
      <w:r>
        <w:rPr>
          <w:rFonts w:ascii="仿宋" w:eastAsia="仿宋" w:hAnsi="仿宋" w:hint="eastAsia"/>
          <w:sz w:val="30"/>
          <w:szCs w:val="30"/>
        </w:rPr>
        <w:t>。并使得各小组的局域网与服务器之间通过路由器建立连接。</w:t>
      </w:r>
    </w:p>
    <w:tbl>
      <w:tblPr>
        <w:tblStyle w:val="ac"/>
        <w:tblW w:w="0" w:type="auto"/>
        <w:tblInd w:w="-176" w:type="dxa"/>
        <w:tblLook w:val="04A0" w:firstRow="1" w:lastRow="0" w:firstColumn="1" w:lastColumn="0" w:noHBand="0" w:noVBand="1"/>
      </w:tblPr>
      <w:tblGrid>
        <w:gridCol w:w="2144"/>
        <w:gridCol w:w="3840"/>
        <w:gridCol w:w="2443"/>
      </w:tblGrid>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b/>
                <w:sz w:val="24"/>
                <w:szCs w:val="24"/>
              </w:rPr>
            </w:pPr>
            <w:r w:rsidRPr="00725BED">
              <w:rPr>
                <w:rFonts w:asciiTheme="minorEastAsia" w:hAnsiTheme="minorEastAsia" w:hint="eastAsia"/>
                <w:b/>
                <w:sz w:val="24"/>
                <w:szCs w:val="24"/>
              </w:rPr>
              <w:t>设备</w:t>
            </w:r>
          </w:p>
        </w:tc>
        <w:tc>
          <w:tcPr>
            <w:tcW w:w="3840" w:type="dxa"/>
            <w:vAlign w:val="center"/>
          </w:tcPr>
          <w:p w:rsidR="00195909" w:rsidRPr="00725BED" w:rsidRDefault="00195909" w:rsidP="006B693E">
            <w:pPr>
              <w:jc w:val="center"/>
              <w:rPr>
                <w:rFonts w:asciiTheme="minorEastAsia" w:hAnsiTheme="minorEastAsia"/>
                <w:b/>
                <w:sz w:val="24"/>
                <w:szCs w:val="24"/>
              </w:rPr>
            </w:pPr>
            <w:r w:rsidRPr="00725BED">
              <w:rPr>
                <w:rFonts w:asciiTheme="minorEastAsia" w:hAnsiTheme="minorEastAsia" w:hint="eastAsia"/>
                <w:b/>
                <w:sz w:val="24"/>
                <w:szCs w:val="24"/>
              </w:rPr>
              <w:t>IP地址</w:t>
            </w:r>
          </w:p>
        </w:tc>
        <w:tc>
          <w:tcPr>
            <w:tcW w:w="2443" w:type="dxa"/>
            <w:vAlign w:val="center"/>
          </w:tcPr>
          <w:p w:rsidR="00195909" w:rsidRPr="00725BED" w:rsidRDefault="00195909" w:rsidP="006B693E">
            <w:pPr>
              <w:jc w:val="center"/>
              <w:rPr>
                <w:rFonts w:asciiTheme="minorEastAsia" w:hAnsiTheme="minorEastAsia"/>
                <w:b/>
                <w:sz w:val="24"/>
                <w:szCs w:val="24"/>
              </w:rPr>
            </w:pPr>
            <w:r w:rsidRPr="00725BED">
              <w:rPr>
                <w:rFonts w:asciiTheme="minorEastAsia" w:hAnsiTheme="minorEastAsia" w:hint="eastAsia"/>
                <w:b/>
                <w:sz w:val="24"/>
                <w:szCs w:val="24"/>
              </w:rPr>
              <w:t>子网掩码</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网管</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Pr>
                <w:rFonts w:asciiTheme="minorEastAsia" w:hAnsiTheme="minorEastAsia"/>
                <w:sz w:val="24"/>
                <w:szCs w:val="24"/>
              </w:rPr>
              <w:t>201</w:t>
            </w:r>
            <w:r w:rsidRPr="00725BED">
              <w:rPr>
                <w:rFonts w:asciiTheme="minorEastAsia" w:hAnsiTheme="minorEastAsia" w:hint="eastAsia"/>
                <w:sz w:val="24"/>
                <w:szCs w:val="24"/>
              </w:rPr>
              <w:t>.</w:t>
            </w:r>
            <w:r>
              <w:rPr>
                <w:rFonts w:asciiTheme="minorEastAsia" w:hAnsiTheme="minorEastAsia"/>
                <w:sz w:val="24"/>
                <w:szCs w:val="24"/>
              </w:rPr>
              <w:t>1</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299"/>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EPC/基站侧</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Pr>
                <w:rFonts w:asciiTheme="minorEastAsia" w:hAnsiTheme="minorEastAsia"/>
                <w:sz w:val="24"/>
                <w:szCs w:val="24"/>
              </w:rPr>
              <w:t>201</w:t>
            </w:r>
            <w:r w:rsidRPr="00725BED">
              <w:rPr>
                <w:rFonts w:asciiTheme="minorEastAsia" w:hAnsiTheme="minorEastAsia" w:hint="eastAsia"/>
                <w:sz w:val="24"/>
                <w:szCs w:val="24"/>
              </w:rPr>
              <w:t>.</w:t>
            </w:r>
            <w:r>
              <w:rPr>
                <w:rFonts w:asciiTheme="minorEastAsia" w:hAnsiTheme="minorEastAsia"/>
                <w:sz w:val="24"/>
                <w:szCs w:val="24"/>
              </w:rPr>
              <w:t>2</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EPC/网络测</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Pr>
                <w:rFonts w:asciiTheme="minorEastAsia" w:hAnsiTheme="minorEastAsia"/>
                <w:sz w:val="24"/>
                <w:szCs w:val="24"/>
              </w:rPr>
              <w:t>200</w:t>
            </w:r>
            <w:r w:rsidRPr="00725BED">
              <w:rPr>
                <w:rFonts w:asciiTheme="minorEastAsia" w:hAnsiTheme="minorEastAsia" w:hint="eastAsia"/>
                <w:sz w:val="24"/>
                <w:szCs w:val="24"/>
              </w:rPr>
              <w:t>.</w:t>
            </w:r>
            <w:r>
              <w:rPr>
                <w:rFonts w:asciiTheme="minorEastAsia" w:hAnsiTheme="minorEastAsia"/>
                <w:sz w:val="24"/>
                <w:szCs w:val="24"/>
              </w:rPr>
              <w:t>1</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FTP服务器</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Pr>
                <w:rFonts w:asciiTheme="minorEastAsia" w:hAnsiTheme="minorEastAsia"/>
                <w:sz w:val="24"/>
                <w:szCs w:val="24"/>
              </w:rPr>
              <w:t>200</w:t>
            </w:r>
            <w:r w:rsidRPr="00725BED">
              <w:rPr>
                <w:rFonts w:asciiTheme="minorEastAsia" w:hAnsiTheme="minorEastAsia" w:hint="eastAsia"/>
                <w:sz w:val="24"/>
                <w:szCs w:val="24"/>
              </w:rPr>
              <w:t>.</w:t>
            </w:r>
            <w:r>
              <w:rPr>
                <w:rFonts w:asciiTheme="minorEastAsia" w:hAnsiTheme="minorEastAsia"/>
                <w:sz w:val="24"/>
                <w:szCs w:val="24"/>
              </w:rPr>
              <w:t>1</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299"/>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流媒体服务器</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Pr>
                <w:rFonts w:asciiTheme="minorEastAsia" w:hAnsiTheme="minorEastAsia"/>
                <w:sz w:val="24"/>
                <w:szCs w:val="24"/>
              </w:rPr>
              <w:t>200</w:t>
            </w:r>
            <w:r w:rsidRPr="00725BED">
              <w:rPr>
                <w:rFonts w:asciiTheme="minorEastAsia" w:hAnsiTheme="minorEastAsia" w:hint="eastAsia"/>
                <w:sz w:val="24"/>
                <w:szCs w:val="24"/>
              </w:rPr>
              <w:t>.</w:t>
            </w:r>
            <w:r>
              <w:rPr>
                <w:rFonts w:asciiTheme="minorEastAsia" w:hAnsiTheme="minorEastAsia"/>
                <w:sz w:val="24"/>
                <w:szCs w:val="24"/>
              </w:rPr>
              <w:t>2</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OLT</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sidRPr="00B154C4">
              <w:rPr>
                <w:rFonts w:ascii="仿宋" w:eastAsia="仿宋" w:hAnsi="仿宋" w:cs="仿宋_GB2312" w:hint="eastAsia"/>
                <w:bCs/>
                <w:szCs w:val="21"/>
              </w:rPr>
              <w:t>【赛位号】</w:t>
            </w:r>
            <w:r w:rsidRPr="00725BED">
              <w:rPr>
                <w:rFonts w:asciiTheme="minorEastAsia" w:hAnsiTheme="minorEastAsia" w:hint="eastAsia"/>
                <w:sz w:val="24"/>
                <w:szCs w:val="24"/>
              </w:rPr>
              <w:t>.</w:t>
            </w:r>
            <w:r>
              <w:rPr>
                <w:rFonts w:asciiTheme="minorEastAsia" w:hAnsiTheme="minorEastAsia" w:hint="eastAsia"/>
                <w:sz w:val="24"/>
                <w:szCs w:val="24"/>
              </w:rPr>
              <w:t>1</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AP地址</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sidRPr="00B154C4">
              <w:rPr>
                <w:rFonts w:ascii="仿宋" w:eastAsia="仿宋" w:hAnsi="仿宋" w:cs="仿宋_GB2312" w:hint="eastAsia"/>
                <w:bCs/>
                <w:szCs w:val="21"/>
              </w:rPr>
              <w:t>【赛位号】</w:t>
            </w:r>
            <w:r w:rsidRPr="00725BED">
              <w:rPr>
                <w:rFonts w:asciiTheme="minorEastAsia" w:hAnsiTheme="minorEastAsia" w:hint="eastAsia"/>
                <w:sz w:val="24"/>
                <w:szCs w:val="24"/>
              </w:rPr>
              <w:t>.</w:t>
            </w:r>
            <w:r>
              <w:rPr>
                <w:rFonts w:asciiTheme="minorEastAsia" w:hAnsiTheme="minorEastAsia" w:hint="eastAsia"/>
                <w:sz w:val="24"/>
                <w:szCs w:val="24"/>
              </w:rPr>
              <w:t>2</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个人PC</w:t>
            </w:r>
          </w:p>
        </w:tc>
        <w:tc>
          <w:tcPr>
            <w:tcW w:w="3840"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sidRPr="00B154C4">
              <w:rPr>
                <w:rFonts w:ascii="仿宋" w:eastAsia="仿宋" w:hAnsi="仿宋" w:cs="仿宋_GB2312" w:hint="eastAsia"/>
                <w:bCs/>
                <w:szCs w:val="21"/>
              </w:rPr>
              <w:t>【赛位号】</w:t>
            </w:r>
            <w:r w:rsidRPr="00725BED">
              <w:rPr>
                <w:rFonts w:asciiTheme="minorEastAsia" w:hAnsiTheme="minorEastAsia" w:hint="eastAsia"/>
                <w:sz w:val="24"/>
                <w:szCs w:val="24"/>
              </w:rPr>
              <w:t>.</w:t>
            </w:r>
            <w:r>
              <w:rPr>
                <w:rFonts w:asciiTheme="minorEastAsia" w:hAnsiTheme="minorEastAsia" w:hint="eastAsia"/>
                <w:sz w:val="24"/>
                <w:szCs w:val="24"/>
              </w:rPr>
              <w:t>3</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r w:rsidR="00195909" w:rsidRPr="00725BED" w:rsidTr="006B693E">
        <w:trPr>
          <w:trHeight w:val="312"/>
        </w:trPr>
        <w:tc>
          <w:tcPr>
            <w:tcW w:w="2144"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lastRenderedPageBreak/>
              <w:t>基站</w:t>
            </w:r>
          </w:p>
        </w:tc>
        <w:tc>
          <w:tcPr>
            <w:tcW w:w="3840" w:type="dxa"/>
            <w:vAlign w:val="center"/>
          </w:tcPr>
          <w:p w:rsidR="00195909"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sidRPr="00B154C4">
              <w:rPr>
                <w:rFonts w:ascii="仿宋" w:eastAsia="仿宋" w:hAnsi="仿宋" w:cs="仿宋_GB2312" w:hint="eastAsia"/>
                <w:bCs/>
                <w:szCs w:val="21"/>
              </w:rPr>
              <w:t>【赛位号】</w:t>
            </w:r>
            <w:r w:rsidRPr="00725BED">
              <w:rPr>
                <w:rFonts w:asciiTheme="minorEastAsia" w:hAnsiTheme="minorEastAsia" w:hint="eastAsia"/>
                <w:sz w:val="24"/>
                <w:szCs w:val="24"/>
              </w:rPr>
              <w:t>.</w:t>
            </w:r>
            <w:r>
              <w:rPr>
                <w:rFonts w:asciiTheme="minorEastAsia" w:hAnsiTheme="minorEastAsia" w:hint="eastAsia"/>
                <w:sz w:val="24"/>
                <w:szCs w:val="24"/>
              </w:rPr>
              <w:t>4</w:t>
            </w:r>
          </w:p>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192.168.</w:t>
            </w:r>
            <w:r w:rsidRPr="00B154C4">
              <w:rPr>
                <w:rFonts w:ascii="仿宋" w:eastAsia="仿宋" w:hAnsi="仿宋" w:cs="仿宋_GB2312" w:hint="eastAsia"/>
                <w:bCs/>
                <w:szCs w:val="21"/>
              </w:rPr>
              <w:t>【赛位号】</w:t>
            </w:r>
            <w:r w:rsidRPr="00725BED">
              <w:rPr>
                <w:rFonts w:asciiTheme="minorEastAsia" w:hAnsiTheme="minorEastAsia" w:hint="eastAsia"/>
                <w:sz w:val="24"/>
                <w:szCs w:val="24"/>
              </w:rPr>
              <w:t>.</w:t>
            </w:r>
            <w:r>
              <w:rPr>
                <w:rFonts w:asciiTheme="minorEastAsia" w:hAnsiTheme="minorEastAsia" w:hint="eastAsia"/>
                <w:sz w:val="24"/>
                <w:szCs w:val="24"/>
              </w:rPr>
              <w:t>5</w:t>
            </w:r>
          </w:p>
        </w:tc>
        <w:tc>
          <w:tcPr>
            <w:tcW w:w="2443" w:type="dxa"/>
            <w:vAlign w:val="center"/>
          </w:tcPr>
          <w:p w:rsidR="00195909" w:rsidRPr="00725BED" w:rsidRDefault="00195909" w:rsidP="006B693E">
            <w:pPr>
              <w:jc w:val="center"/>
              <w:rPr>
                <w:rFonts w:asciiTheme="minorEastAsia" w:hAnsiTheme="minorEastAsia"/>
                <w:sz w:val="24"/>
                <w:szCs w:val="24"/>
              </w:rPr>
            </w:pPr>
            <w:r w:rsidRPr="00725BED">
              <w:rPr>
                <w:rFonts w:asciiTheme="minorEastAsia" w:hAnsiTheme="minorEastAsia" w:hint="eastAsia"/>
                <w:sz w:val="24"/>
                <w:szCs w:val="24"/>
              </w:rPr>
              <w:t>255.255.255.0</w:t>
            </w:r>
          </w:p>
        </w:tc>
      </w:tr>
    </w:tbl>
    <w:p w:rsidR="00195909" w:rsidRPr="00C344F6" w:rsidRDefault="00195909" w:rsidP="00195909">
      <w:pPr>
        <w:pStyle w:val="1"/>
        <w:spacing w:before="0" w:after="0" w:line="560" w:lineRule="exact"/>
        <w:rPr>
          <w:rFonts w:ascii="仿宋" w:eastAsia="仿宋" w:hAnsi="仿宋"/>
          <w:sz w:val="30"/>
          <w:szCs w:val="30"/>
        </w:rPr>
      </w:pPr>
      <w:r w:rsidRPr="00C344F6">
        <w:rPr>
          <w:rFonts w:ascii="仿宋" w:eastAsia="仿宋" w:hAnsi="仿宋" w:hint="eastAsia"/>
          <w:sz w:val="30"/>
          <w:szCs w:val="30"/>
        </w:rPr>
        <w:t>任务二、系统基本业务实现</w:t>
      </w:r>
    </w:p>
    <w:p w:rsidR="00195909" w:rsidRPr="00C344F6" w:rsidRDefault="00195909" w:rsidP="00195909">
      <w:pPr>
        <w:spacing w:line="560" w:lineRule="exact"/>
        <w:rPr>
          <w:rFonts w:ascii="仿宋" w:eastAsia="仿宋" w:hAnsi="仿宋"/>
          <w:b/>
          <w:sz w:val="30"/>
          <w:szCs w:val="30"/>
        </w:rPr>
      </w:pPr>
      <w:r w:rsidRPr="00C344F6">
        <w:rPr>
          <w:rFonts w:ascii="仿宋" w:eastAsia="仿宋" w:hAnsi="仿宋" w:hint="eastAsia"/>
          <w:b/>
          <w:sz w:val="30"/>
          <w:szCs w:val="30"/>
        </w:rPr>
        <w:t>1</w:t>
      </w:r>
      <w:r>
        <w:rPr>
          <w:rFonts w:ascii="仿宋" w:eastAsia="仿宋" w:hAnsi="仿宋" w:hint="eastAsia"/>
          <w:b/>
          <w:sz w:val="30"/>
          <w:szCs w:val="30"/>
        </w:rPr>
        <w:t>．</w:t>
      </w:r>
      <w:r w:rsidRPr="00C344F6">
        <w:rPr>
          <w:rFonts w:ascii="仿宋" w:eastAsia="仿宋" w:hAnsi="仿宋" w:hint="eastAsia"/>
          <w:b/>
          <w:sz w:val="30"/>
          <w:szCs w:val="30"/>
        </w:rPr>
        <w:t>基站基本业务实现场景</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参赛选手根据《基站基本业务实现任务单》的要求</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登入本组分配的基站，配置相关参数使基站正常在核心网上注册激活。</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 xml:space="preserve"> 用测试手机接入基站并做相关业务及保存相关完成依据（以用抓包软件提供报文为准</w:t>
      </w:r>
      <w:r w:rsidR="002D073E">
        <w:rPr>
          <w:rFonts w:ascii="仿宋" w:eastAsia="仿宋" w:hAnsi="仿宋" w:hint="eastAsia"/>
          <w:sz w:val="30"/>
          <w:szCs w:val="30"/>
        </w:rPr>
        <w:t>，</w:t>
      </w:r>
      <w:r w:rsidRPr="00C344F6">
        <w:rPr>
          <w:rFonts w:ascii="仿宋" w:eastAsia="仿宋" w:hAnsi="仿宋" w:hint="eastAsia"/>
          <w:sz w:val="30"/>
          <w:szCs w:val="30"/>
        </w:rPr>
        <w:t>包括基站注册过程、手机接入基站过程、手机做视频、数据、通话过程）。</w:t>
      </w:r>
    </w:p>
    <w:p w:rsidR="00195909" w:rsidRPr="00C344F6" w:rsidRDefault="00195909" w:rsidP="00195909">
      <w:pPr>
        <w:spacing w:line="560" w:lineRule="exact"/>
        <w:ind w:firstLine="420"/>
        <w:jc w:val="center"/>
        <w:rPr>
          <w:rFonts w:ascii="仿宋" w:eastAsia="仿宋" w:hAnsi="仿宋"/>
          <w:sz w:val="30"/>
          <w:szCs w:val="30"/>
        </w:rPr>
      </w:pPr>
      <w:r w:rsidRPr="00003FCE">
        <w:rPr>
          <w:rFonts w:ascii="仿宋" w:eastAsia="仿宋" w:hAnsi="仿宋" w:hint="eastAsia"/>
          <w:sz w:val="30"/>
          <w:szCs w:val="30"/>
        </w:rPr>
        <w:t>基站基本业务实现任务单</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b/>
                <w:bCs/>
                <w:color w:val="000000"/>
                <w:kern w:val="0"/>
                <w:sz w:val="24"/>
                <w:szCs w:val="24"/>
              </w:rPr>
              <w:t>主题</w:t>
            </w:r>
          </w:p>
        </w:tc>
        <w:tc>
          <w:tcPr>
            <w:tcW w:w="7229"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sz w:val="24"/>
                <w:szCs w:val="24"/>
              </w:rPr>
              <w:t>基站基本业务实现</w:t>
            </w:r>
          </w:p>
        </w:tc>
      </w:tr>
      <w:tr w:rsidR="00195909" w:rsidRPr="00C344F6" w:rsidTr="006B693E">
        <w:tc>
          <w:tcPr>
            <w:tcW w:w="1844"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b/>
                <w:bCs/>
                <w:color w:val="000000"/>
                <w:kern w:val="0"/>
                <w:sz w:val="24"/>
                <w:szCs w:val="24"/>
              </w:rPr>
              <w:t>任务描述</w:t>
            </w:r>
          </w:p>
        </w:tc>
        <w:tc>
          <w:tcPr>
            <w:tcW w:w="7229" w:type="dxa"/>
            <w:vAlign w:val="center"/>
          </w:tcPr>
          <w:p w:rsidR="00195909" w:rsidRPr="00003FCE" w:rsidRDefault="00195909" w:rsidP="006B693E">
            <w:pPr>
              <w:autoSpaceDE w:val="0"/>
              <w:autoSpaceDN w:val="0"/>
              <w:adjustRightInd w:val="0"/>
              <w:spacing w:line="240" w:lineRule="atLeast"/>
              <w:rPr>
                <w:rFonts w:asciiTheme="minorEastAsia" w:hAnsiTheme="minorEastAsia"/>
                <w:b/>
                <w:bCs/>
                <w:color w:val="000000"/>
                <w:kern w:val="0"/>
                <w:sz w:val="24"/>
                <w:szCs w:val="24"/>
              </w:rPr>
            </w:pPr>
            <w:r w:rsidRPr="00003FCE">
              <w:rPr>
                <w:rFonts w:asciiTheme="minorEastAsia" w:hAnsiTheme="minorEastAsia" w:cs="宋体" w:hint="eastAsia"/>
                <w:kern w:val="0"/>
                <w:sz w:val="24"/>
                <w:szCs w:val="24"/>
              </w:rPr>
              <w:t>根据任务要求， 完成基站配置与核心网注册激活、手机接入基站并实现数据、视频、语音业务。</w:t>
            </w:r>
          </w:p>
        </w:tc>
      </w:tr>
      <w:tr w:rsidR="00195909" w:rsidRPr="00C344F6" w:rsidTr="006B693E">
        <w:trPr>
          <w:trHeight w:val="557"/>
        </w:trPr>
        <w:tc>
          <w:tcPr>
            <w:tcW w:w="1844"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b/>
                <w:bCs/>
                <w:color w:val="000000"/>
                <w:kern w:val="0"/>
                <w:sz w:val="24"/>
                <w:szCs w:val="24"/>
              </w:rPr>
              <w:t>基站配置</w:t>
            </w:r>
          </w:p>
        </w:tc>
        <w:tc>
          <w:tcPr>
            <w:tcW w:w="7229" w:type="dxa"/>
            <w:vAlign w:val="center"/>
          </w:tcPr>
          <w:p w:rsidR="00195909" w:rsidRPr="00003FCE" w:rsidRDefault="00195909" w:rsidP="006B693E">
            <w:pPr>
              <w:autoSpaceDE w:val="0"/>
              <w:autoSpaceDN w:val="0"/>
              <w:adjustRightInd w:val="0"/>
              <w:spacing w:line="240" w:lineRule="atLeast"/>
              <w:rPr>
                <w:rFonts w:asciiTheme="minorEastAsia" w:hAnsiTheme="minorEastAsia" w:cs="宋体"/>
                <w:kern w:val="0"/>
                <w:sz w:val="24"/>
                <w:szCs w:val="24"/>
              </w:rPr>
            </w:pPr>
            <w:r w:rsidRPr="00003FCE">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1548"/>
              <w:gridCol w:w="816"/>
              <w:gridCol w:w="816"/>
              <w:gridCol w:w="816"/>
              <w:gridCol w:w="816"/>
              <w:gridCol w:w="816"/>
            </w:tblGrid>
            <w:tr w:rsidR="00195909" w:rsidRPr="00003FCE" w:rsidTr="006B693E">
              <w:trPr>
                <w:cantSplit/>
                <w:trHeight w:val="319"/>
                <w:jc w:val="center"/>
              </w:trPr>
              <w:tc>
                <w:tcPr>
                  <w:tcW w:w="1052" w:type="dxa"/>
                  <w:vAlign w:val="center"/>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基站</w:t>
                  </w:r>
                  <w:proofErr w:type="spellStart"/>
                  <w:r w:rsidRPr="00003FCE">
                    <w:rPr>
                      <w:rFonts w:asciiTheme="minorEastAsia" w:hAnsiTheme="minorEastAsia" w:hint="eastAsia"/>
                      <w:sz w:val="24"/>
                      <w:szCs w:val="24"/>
                    </w:rPr>
                    <w:t>ip</w:t>
                  </w:r>
                  <w:proofErr w:type="spellEnd"/>
                </w:p>
              </w:tc>
              <w:tc>
                <w:tcPr>
                  <w:tcW w:w="1548" w:type="dxa"/>
                  <w:vAlign w:val="center"/>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 xml:space="preserve">IMSI号 </w:t>
                  </w:r>
                </w:p>
              </w:tc>
              <w:tc>
                <w:tcPr>
                  <w:tcW w:w="816" w:type="dxa"/>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核心网IP</w:t>
                  </w:r>
                </w:p>
              </w:tc>
              <w:tc>
                <w:tcPr>
                  <w:tcW w:w="816" w:type="dxa"/>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电话号码</w:t>
                  </w:r>
                </w:p>
              </w:tc>
              <w:tc>
                <w:tcPr>
                  <w:tcW w:w="816" w:type="dxa"/>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基站ID</w:t>
                  </w:r>
                </w:p>
              </w:tc>
              <w:tc>
                <w:tcPr>
                  <w:tcW w:w="816" w:type="dxa"/>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基站</w:t>
                  </w:r>
                </w:p>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PCI</w:t>
                  </w:r>
                </w:p>
              </w:tc>
              <w:tc>
                <w:tcPr>
                  <w:tcW w:w="816" w:type="dxa"/>
                </w:tcPr>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基站</w:t>
                  </w:r>
                </w:p>
                <w:p w:rsidR="00195909" w:rsidRPr="00003FCE" w:rsidRDefault="00195909" w:rsidP="006B693E">
                  <w:pPr>
                    <w:jc w:val="center"/>
                    <w:rPr>
                      <w:rFonts w:asciiTheme="minorEastAsia" w:hAnsiTheme="minorEastAsia"/>
                      <w:sz w:val="24"/>
                      <w:szCs w:val="24"/>
                    </w:rPr>
                  </w:pPr>
                  <w:r w:rsidRPr="00003FCE">
                    <w:rPr>
                      <w:rFonts w:asciiTheme="minorEastAsia" w:hAnsiTheme="minorEastAsia" w:hint="eastAsia"/>
                      <w:sz w:val="24"/>
                      <w:szCs w:val="24"/>
                    </w:rPr>
                    <w:t>频点</w:t>
                  </w:r>
                </w:p>
              </w:tc>
            </w:tr>
            <w:tr w:rsidR="00195909" w:rsidRPr="00003FCE" w:rsidTr="006B693E">
              <w:trPr>
                <w:cantSplit/>
                <w:trHeight w:val="319"/>
                <w:jc w:val="center"/>
              </w:trPr>
              <w:tc>
                <w:tcPr>
                  <w:tcW w:w="1052" w:type="dxa"/>
                  <w:vAlign w:val="center"/>
                </w:tcPr>
                <w:p w:rsidR="00195909" w:rsidRPr="00003FCE" w:rsidRDefault="00195909" w:rsidP="006B693E">
                  <w:pPr>
                    <w:jc w:val="center"/>
                    <w:rPr>
                      <w:rFonts w:asciiTheme="minorEastAsia" w:hAnsiTheme="minorEastAsia"/>
                      <w:sz w:val="24"/>
                      <w:szCs w:val="24"/>
                    </w:rPr>
                  </w:pPr>
                </w:p>
              </w:tc>
              <w:tc>
                <w:tcPr>
                  <w:tcW w:w="1548" w:type="dxa"/>
                  <w:vAlign w:val="center"/>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r>
            <w:tr w:rsidR="00195909" w:rsidRPr="00003FCE" w:rsidTr="006B693E">
              <w:trPr>
                <w:cantSplit/>
                <w:trHeight w:val="319"/>
                <w:jc w:val="center"/>
              </w:trPr>
              <w:tc>
                <w:tcPr>
                  <w:tcW w:w="1052" w:type="dxa"/>
                  <w:vAlign w:val="center"/>
                </w:tcPr>
                <w:p w:rsidR="00195909" w:rsidRPr="00003FCE" w:rsidRDefault="00195909" w:rsidP="006B693E">
                  <w:pPr>
                    <w:jc w:val="center"/>
                    <w:rPr>
                      <w:rFonts w:asciiTheme="minorEastAsia" w:hAnsiTheme="minorEastAsia"/>
                      <w:sz w:val="24"/>
                      <w:szCs w:val="24"/>
                    </w:rPr>
                  </w:pPr>
                </w:p>
              </w:tc>
              <w:tc>
                <w:tcPr>
                  <w:tcW w:w="1548" w:type="dxa"/>
                  <w:vAlign w:val="center"/>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c>
                <w:tcPr>
                  <w:tcW w:w="816" w:type="dxa"/>
                </w:tcPr>
                <w:p w:rsidR="00195909" w:rsidRPr="00003FCE" w:rsidRDefault="00195909" w:rsidP="006B693E">
                  <w:pPr>
                    <w:jc w:val="center"/>
                    <w:rPr>
                      <w:rFonts w:asciiTheme="minorEastAsia" w:hAnsiTheme="minorEastAsia"/>
                      <w:sz w:val="24"/>
                      <w:szCs w:val="24"/>
                    </w:rPr>
                  </w:pPr>
                </w:p>
              </w:tc>
            </w:tr>
          </w:tbl>
          <w:p w:rsidR="00195909" w:rsidRPr="00003FCE"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b/>
                <w:bCs/>
                <w:color w:val="000000"/>
                <w:kern w:val="0"/>
                <w:sz w:val="24"/>
                <w:szCs w:val="24"/>
              </w:rPr>
              <w:t>任务要求</w:t>
            </w:r>
          </w:p>
        </w:tc>
        <w:tc>
          <w:tcPr>
            <w:tcW w:w="7229" w:type="dxa"/>
            <w:vAlign w:val="center"/>
          </w:tcPr>
          <w:p w:rsidR="00195909" w:rsidRPr="00003FCE" w:rsidRDefault="00195909" w:rsidP="006B693E">
            <w:pPr>
              <w:rPr>
                <w:rFonts w:asciiTheme="minorEastAsia" w:hAnsiTheme="minorEastAsia"/>
                <w:sz w:val="24"/>
                <w:szCs w:val="24"/>
              </w:rPr>
            </w:pPr>
            <w:r w:rsidRPr="00003FCE">
              <w:rPr>
                <w:rFonts w:asciiTheme="minorEastAsia" w:hAnsiTheme="minorEastAsia" w:hint="eastAsia"/>
                <w:sz w:val="24"/>
                <w:szCs w:val="24"/>
              </w:rPr>
              <w:t>1、按照比赛分配信息完成基站配置；</w:t>
            </w:r>
          </w:p>
          <w:p w:rsidR="00195909" w:rsidRPr="00003FCE" w:rsidRDefault="00195909" w:rsidP="006B693E">
            <w:pPr>
              <w:rPr>
                <w:rFonts w:asciiTheme="minorEastAsia" w:hAnsiTheme="minorEastAsia"/>
                <w:sz w:val="24"/>
                <w:szCs w:val="24"/>
              </w:rPr>
            </w:pPr>
            <w:r w:rsidRPr="00003FCE">
              <w:rPr>
                <w:rFonts w:asciiTheme="minorEastAsia" w:hAnsiTheme="minorEastAsia"/>
                <w:sz w:val="24"/>
                <w:szCs w:val="24"/>
              </w:rPr>
              <w:t>2</w:t>
            </w:r>
            <w:r w:rsidRPr="00003FCE">
              <w:rPr>
                <w:rFonts w:asciiTheme="minorEastAsia" w:hAnsiTheme="minorEastAsia" w:hint="eastAsia"/>
                <w:sz w:val="24"/>
                <w:szCs w:val="24"/>
              </w:rPr>
              <w:t>、基站注册核心网成功基站激活；</w:t>
            </w:r>
          </w:p>
          <w:p w:rsidR="00195909" w:rsidRPr="00003FCE" w:rsidRDefault="00195909" w:rsidP="006B693E">
            <w:pPr>
              <w:rPr>
                <w:rFonts w:asciiTheme="minorEastAsia" w:hAnsiTheme="minorEastAsia"/>
                <w:sz w:val="24"/>
                <w:szCs w:val="24"/>
              </w:rPr>
            </w:pPr>
            <w:r w:rsidRPr="00003FCE">
              <w:rPr>
                <w:rFonts w:asciiTheme="minorEastAsia" w:hAnsiTheme="minorEastAsia" w:hint="eastAsia"/>
                <w:sz w:val="24"/>
                <w:szCs w:val="24"/>
              </w:rPr>
              <w:t>3、手机正常接入基站；</w:t>
            </w:r>
          </w:p>
          <w:p w:rsidR="00195909" w:rsidRPr="00003FCE" w:rsidRDefault="00195909" w:rsidP="006B693E">
            <w:pPr>
              <w:rPr>
                <w:rFonts w:asciiTheme="minorEastAsia" w:hAnsiTheme="minorEastAsia"/>
                <w:sz w:val="24"/>
                <w:szCs w:val="24"/>
              </w:rPr>
            </w:pPr>
            <w:r w:rsidRPr="00003FCE">
              <w:rPr>
                <w:rFonts w:asciiTheme="minorEastAsia" w:hAnsiTheme="minorEastAsia"/>
                <w:sz w:val="24"/>
                <w:szCs w:val="24"/>
              </w:rPr>
              <w:t>4</w:t>
            </w:r>
            <w:r w:rsidRPr="00003FCE">
              <w:rPr>
                <w:rFonts w:asciiTheme="minorEastAsia" w:hAnsiTheme="minorEastAsia" w:hint="eastAsia"/>
                <w:sz w:val="24"/>
                <w:szCs w:val="24"/>
              </w:rPr>
              <w:t>、语音视频数据业务正常，语音可以正常使用</w:t>
            </w:r>
            <w:proofErr w:type="spellStart"/>
            <w:r w:rsidRPr="00003FCE">
              <w:rPr>
                <w:rFonts w:asciiTheme="minorEastAsia" w:hAnsiTheme="minorEastAsia" w:hint="eastAsia"/>
                <w:sz w:val="24"/>
                <w:szCs w:val="24"/>
              </w:rPr>
              <w:t>C</w:t>
            </w:r>
            <w:r w:rsidRPr="00003FCE">
              <w:rPr>
                <w:rFonts w:asciiTheme="minorEastAsia" w:hAnsiTheme="minorEastAsia"/>
                <w:sz w:val="24"/>
                <w:szCs w:val="24"/>
              </w:rPr>
              <w:t>s</w:t>
            </w:r>
            <w:r w:rsidRPr="00003FCE">
              <w:rPr>
                <w:rFonts w:asciiTheme="minorEastAsia" w:hAnsiTheme="minorEastAsia" w:hint="eastAsia"/>
                <w:sz w:val="24"/>
                <w:szCs w:val="24"/>
              </w:rPr>
              <w:t>ipSimple</w:t>
            </w:r>
            <w:proofErr w:type="spellEnd"/>
            <w:r w:rsidRPr="00003FCE">
              <w:rPr>
                <w:rFonts w:asciiTheme="minorEastAsia" w:hAnsiTheme="minorEastAsia" w:hint="eastAsia"/>
                <w:sz w:val="24"/>
                <w:szCs w:val="24"/>
              </w:rPr>
              <w:t xml:space="preserve"> SIP客户端拨打SIP电话，数据业务可以使用FTP客户端进行FTP下载，视频可以使用视频客户端进行视频点播</w:t>
            </w:r>
          </w:p>
          <w:p w:rsidR="00195909" w:rsidRPr="00003FCE" w:rsidRDefault="00195909" w:rsidP="006B693E">
            <w:pPr>
              <w:rPr>
                <w:rFonts w:asciiTheme="minorEastAsia" w:hAnsiTheme="minorEastAsia"/>
                <w:sz w:val="24"/>
                <w:szCs w:val="24"/>
              </w:rPr>
            </w:pPr>
            <w:r w:rsidRPr="00003FCE">
              <w:rPr>
                <w:rFonts w:asciiTheme="minorEastAsia" w:hAnsiTheme="minorEastAsia" w:hint="eastAsia"/>
                <w:sz w:val="24"/>
                <w:szCs w:val="24"/>
              </w:rPr>
              <w:t>5、得分验证方式： 通过抓包软件（</w:t>
            </w:r>
            <w:proofErr w:type="spellStart"/>
            <w:r w:rsidRPr="00003FCE">
              <w:rPr>
                <w:rFonts w:asciiTheme="minorEastAsia" w:hAnsiTheme="minorEastAsia" w:hint="eastAsia"/>
                <w:sz w:val="24"/>
                <w:szCs w:val="24"/>
              </w:rPr>
              <w:t>wireshark</w:t>
            </w:r>
            <w:proofErr w:type="spellEnd"/>
            <w:r w:rsidRPr="00003FCE">
              <w:rPr>
                <w:rFonts w:asciiTheme="minorEastAsia" w:hAnsiTheme="minorEastAsia" w:hint="eastAsia"/>
                <w:sz w:val="24"/>
                <w:szCs w:val="24"/>
              </w:rPr>
              <w:t xml:space="preserve">）抓取的报文验证。 </w:t>
            </w:r>
          </w:p>
        </w:tc>
      </w:tr>
      <w:tr w:rsidR="00195909" w:rsidRPr="00C344F6" w:rsidTr="006B693E">
        <w:trPr>
          <w:trHeight w:val="1271"/>
        </w:trPr>
        <w:tc>
          <w:tcPr>
            <w:tcW w:w="1844" w:type="dxa"/>
            <w:vAlign w:val="center"/>
          </w:tcPr>
          <w:p w:rsidR="00195909" w:rsidRPr="00003FCE"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003FCE">
              <w:rPr>
                <w:rFonts w:asciiTheme="minorEastAsia" w:hAnsiTheme="minorEastAsia" w:hint="eastAsia"/>
                <w:b/>
                <w:bCs/>
                <w:color w:val="000000"/>
                <w:kern w:val="0"/>
                <w:sz w:val="24"/>
                <w:szCs w:val="24"/>
              </w:rPr>
              <w:t>注意事项</w:t>
            </w:r>
          </w:p>
        </w:tc>
        <w:tc>
          <w:tcPr>
            <w:tcW w:w="7229" w:type="dxa"/>
            <w:vAlign w:val="center"/>
          </w:tcPr>
          <w:p w:rsidR="00195909" w:rsidRPr="00003FCE" w:rsidRDefault="00195909" w:rsidP="006B693E">
            <w:pPr>
              <w:rPr>
                <w:rFonts w:asciiTheme="minorEastAsia" w:hAnsiTheme="minorEastAsia"/>
                <w:sz w:val="24"/>
                <w:szCs w:val="24"/>
              </w:rPr>
            </w:pPr>
          </w:p>
        </w:tc>
      </w:tr>
    </w:tbl>
    <w:p w:rsidR="00195909" w:rsidRPr="00C344F6" w:rsidRDefault="00195909" w:rsidP="00195909">
      <w:pPr>
        <w:spacing w:line="560" w:lineRule="exact"/>
        <w:rPr>
          <w:rFonts w:ascii="仿宋" w:eastAsia="仿宋" w:hAnsi="仿宋"/>
          <w:b/>
          <w:sz w:val="30"/>
          <w:szCs w:val="30"/>
        </w:rPr>
      </w:pPr>
      <w:r>
        <w:rPr>
          <w:rFonts w:ascii="仿宋" w:eastAsia="仿宋" w:hAnsi="仿宋"/>
          <w:b/>
          <w:sz w:val="30"/>
          <w:szCs w:val="30"/>
        </w:rPr>
        <w:t>2</w:t>
      </w:r>
      <w:r>
        <w:rPr>
          <w:rFonts w:ascii="仿宋" w:eastAsia="仿宋" w:hAnsi="仿宋" w:hint="eastAsia"/>
          <w:b/>
          <w:sz w:val="30"/>
          <w:szCs w:val="30"/>
        </w:rPr>
        <w:t>．</w:t>
      </w:r>
      <w:r w:rsidRPr="00C344F6">
        <w:rPr>
          <w:rFonts w:ascii="仿宋" w:eastAsia="仿宋" w:hAnsi="仿宋" w:hint="eastAsia"/>
          <w:b/>
          <w:sz w:val="30"/>
          <w:szCs w:val="30"/>
        </w:rPr>
        <w:t>PON基本业务实现</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参赛选手根据《PON基本业务实现任务单》的要求</w:t>
      </w:r>
    </w:p>
    <w:p w:rsidR="00195909" w:rsidRPr="009C7D1D" w:rsidRDefault="00195909" w:rsidP="00195909">
      <w:pPr>
        <w:pStyle w:val="ab"/>
        <w:numPr>
          <w:ilvl w:val="1"/>
          <w:numId w:val="4"/>
        </w:numPr>
        <w:spacing w:line="560" w:lineRule="exact"/>
        <w:ind w:firstLineChars="0"/>
        <w:rPr>
          <w:rFonts w:ascii="仿宋" w:eastAsia="仿宋" w:hAnsi="仿宋"/>
          <w:sz w:val="30"/>
          <w:szCs w:val="30"/>
        </w:rPr>
      </w:pPr>
      <w:r w:rsidRPr="009C7D1D">
        <w:rPr>
          <w:rFonts w:ascii="仿宋" w:eastAsia="仿宋" w:hAnsi="仿宋" w:hint="eastAsia"/>
          <w:sz w:val="30"/>
          <w:szCs w:val="30"/>
        </w:rPr>
        <w:t>登入本组分配的OLT、ONU配置相关参数使ONU正常在OLT</w:t>
      </w:r>
      <w:r w:rsidRPr="009C7D1D">
        <w:rPr>
          <w:rFonts w:ascii="仿宋" w:eastAsia="仿宋" w:hAnsi="仿宋" w:hint="eastAsia"/>
          <w:sz w:val="30"/>
          <w:szCs w:val="30"/>
        </w:rPr>
        <w:lastRenderedPageBreak/>
        <w:t>注册。</w:t>
      </w:r>
    </w:p>
    <w:p w:rsidR="00195909" w:rsidRPr="009C7D1D" w:rsidRDefault="00195909" w:rsidP="00195909">
      <w:pPr>
        <w:pStyle w:val="ab"/>
        <w:numPr>
          <w:ilvl w:val="1"/>
          <w:numId w:val="4"/>
        </w:numPr>
        <w:spacing w:line="560" w:lineRule="exact"/>
        <w:ind w:firstLineChars="0"/>
        <w:rPr>
          <w:rFonts w:ascii="仿宋" w:eastAsia="仿宋" w:hAnsi="仿宋"/>
          <w:sz w:val="30"/>
          <w:szCs w:val="30"/>
        </w:rPr>
      </w:pPr>
      <w:r w:rsidRPr="009C7D1D">
        <w:rPr>
          <w:rFonts w:ascii="仿宋" w:eastAsia="仿宋" w:hAnsi="仿宋" w:hint="eastAsia"/>
          <w:sz w:val="30"/>
          <w:szCs w:val="30"/>
        </w:rPr>
        <w:t>用个人PC电脑接入ONU LAN1口上，个人PC能正常ping通流媒体服务器且正常通过web登入流媒体服务器观看视频，用抓包软件抓取做业务的报文作为检验依据。</w:t>
      </w:r>
    </w:p>
    <w:p w:rsidR="00195909" w:rsidRPr="00C344F6" w:rsidRDefault="00195909" w:rsidP="00195909">
      <w:pPr>
        <w:spacing w:line="360" w:lineRule="auto"/>
        <w:ind w:firstLineChars="100" w:firstLine="300"/>
        <w:jc w:val="center"/>
        <w:rPr>
          <w:rFonts w:ascii="仿宋" w:eastAsia="仿宋" w:hAnsi="仿宋"/>
          <w:sz w:val="30"/>
          <w:szCs w:val="30"/>
        </w:rPr>
      </w:pPr>
      <w:r w:rsidRPr="00C344F6">
        <w:rPr>
          <w:rFonts w:ascii="仿宋" w:eastAsia="仿宋" w:hAnsi="仿宋" w:hint="eastAsia"/>
          <w:sz w:val="30"/>
          <w:szCs w:val="30"/>
        </w:rPr>
        <w:t>PON基本业务实现任务单</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b/>
                <w:bCs/>
                <w:color w:val="000000"/>
                <w:kern w:val="0"/>
                <w:sz w:val="24"/>
                <w:szCs w:val="24"/>
              </w:rPr>
              <w:t>主题</w:t>
            </w:r>
          </w:p>
        </w:tc>
        <w:tc>
          <w:tcPr>
            <w:tcW w:w="7229"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sz w:val="24"/>
                <w:szCs w:val="24"/>
              </w:rPr>
              <w:t>PON基本业务实现</w:t>
            </w:r>
          </w:p>
        </w:tc>
      </w:tr>
      <w:tr w:rsidR="00195909" w:rsidRPr="00C344F6" w:rsidTr="006B693E">
        <w:tc>
          <w:tcPr>
            <w:tcW w:w="1844"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b/>
                <w:bCs/>
                <w:color w:val="000000"/>
                <w:kern w:val="0"/>
                <w:sz w:val="24"/>
                <w:szCs w:val="24"/>
              </w:rPr>
              <w:t>任务描述</w:t>
            </w:r>
          </w:p>
        </w:tc>
        <w:tc>
          <w:tcPr>
            <w:tcW w:w="7229" w:type="dxa"/>
            <w:vAlign w:val="center"/>
          </w:tcPr>
          <w:p w:rsidR="00195909" w:rsidRPr="001131A8" w:rsidRDefault="00195909" w:rsidP="006B693E">
            <w:pPr>
              <w:autoSpaceDE w:val="0"/>
              <w:autoSpaceDN w:val="0"/>
              <w:adjustRightInd w:val="0"/>
              <w:spacing w:line="240" w:lineRule="atLeast"/>
              <w:rPr>
                <w:rFonts w:asciiTheme="minorEastAsia" w:hAnsiTheme="minorEastAsia"/>
                <w:b/>
                <w:bCs/>
                <w:color w:val="000000"/>
                <w:kern w:val="0"/>
                <w:sz w:val="24"/>
                <w:szCs w:val="24"/>
              </w:rPr>
            </w:pPr>
            <w:r w:rsidRPr="001131A8">
              <w:rPr>
                <w:rFonts w:asciiTheme="minorEastAsia" w:hAnsiTheme="minorEastAsia" w:cs="宋体" w:hint="eastAsia"/>
                <w:kern w:val="0"/>
                <w:sz w:val="24"/>
                <w:szCs w:val="24"/>
              </w:rPr>
              <w:t>根据任务要求， 完成ONU正常注册到OLT，并实现视频点播业务的正常</w:t>
            </w:r>
          </w:p>
        </w:tc>
      </w:tr>
      <w:tr w:rsidR="00195909" w:rsidRPr="00C344F6" w:rsidTr="006B693E">
        <w:trPr>
          <w:trHeight w:val="557"/>
        </w:trPr>
        <w:tc>
          <w:tcPr>
            <w:tcW w:w="1844"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b/>
                <w:bCs/>
                <w:color w:val="000000"/>
                <w:kern w:val="0"/>
                <w:sz w:val="24"/>
                <w:szCs w:val="24"/>
              </w:rPr>
              <w:t>PON</w:t>
            </w:r>
          </w:p>
        </w:tc>
        <w:tc>
          <w:tcPr>
            <w:tcW w:w="7229" w:type="dxa"/>
            <w:vAlign w:val="center"/>
          </w:tcPr>
          <w:p w:rsidR="00195909" w:rsidRPr="001131A8" w:rsidRDefault="00195909" w:rsidP="006B693E">
            <w:pPr>
              <w:autoSpaceDE w:val="0"/>
              <w:autoSpaceDN w:val="0"/>
              <w:adjustRightInd w:val="0"/>
              <w:spacing w:line="240" w:lineRule="atLeast"/>
              <w:rPr>
                <w:rFonts w:asciiTheme="minorEastAsia" w:hAnsiTheme="minorEastAsia" w:cs="宋体"/>
                <w:kern w:val="0"/>
                <w:sz w:val="24"/>
                <w:szCs w:val="24"/>
              </w:rPr>
            </w:pPr>
            <w:r w:rsidRPr="001131A8">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441"/>
              <w:gridCol w:w="1267"/>
              <w:gridCol w:w="935"/>
            </w:tblGrid>
            <w:tr w:rsidR="00195909" w:rsidRPr="001131A8" w:rsidTr="006B693E">
              <w:trPr>
                <w:cantSplit/>
                <w:trHeight w:val="317"/>
                <w:jc w:val="center"/>
              </w:trPr>
              <w:tc>
                <w:tcPr>
                  <w:tcW w:w="1205" w:type="dxa"/>
                  <w:vAlign w:val="center"/>
                </w:tcPr>
                <w:p w:rsidR="00195909" w:rsidRPr="001131A8" w:rsidRDefault="00195909" w:rsidP="006B693E">
                  <w:pPr>
                    <w:jc w:val="center"/>
                    <w:rPr>
                      <w:rFonts w:asciiTheme="minorEastAsia" w:hAnsiTheme="minorEastAsia"/>
                      <w:sz w:val="24"/>
                      <w:szCs w:val="24"/>
                    </w:rPr>
                  </w:pPr>
                  <w:r w:rsidRPr="001131A8">
                    <w:rPr>
                      <w:rFonts w:asciiTheme="minorEastAsia" w:hAnsiTheme="minorEastAsia" w:hint="eastAsia"/>
                      <w:sz w:val="24"/>
                      <w:szCs w:val="24"/>
                    </w:rPr>
                    <w:t>OLT IP</w:t>
                  </w:r>
                </w:p>
              </w:tc>
              <w:tc>
                <w:tcPr>
                  <w:tcW w:w="1441" w:type="dxa"/>
                  <w:vAlign w:val="center"/>
                </w:tcPr>
                <w:p w:rsidR="00195909" w:rsidRPr="001131A8" w:rsidRDefault="00195909" w:rsidP="006B693E">
                  <w:pPr>
                    <w:rPr>
                      <w:rFonts w:asciiTheme="minorEastAsia" w:hAnsiTheme="minorEastAsia"/>
                      <w:sz w:val="24"/>
                      <w:szCs w:val="24"/>
                    </w:rPr>
                  </w:pPr>
                  <w:r w:rsidRPr="001131A8">
                    <w:rPr>
                      <w:rFonts w:asciiTheme="minorEastAsia" w:hAnsiTheme="minorEastAsia" w:hint="eastAsia"/>
                      <w:sz w:val="24"/>
                      <w:szCs w:val="24"/>
                    </w:rPr>
                    <w:t>业务VLAN</w:t>
                  </w:r>
                </w:p>
              </w:tc>
              <w:tc>
                <w:tcPr>
                  <w:tcW w:w="1267" w:type="dxa"/>
                  <w:vAlign w:val="center"/>
                </w:tcPr>
                <w:p w:rsidR="00195909" w:rsidRPr="001131A8" w:rsidRDefault="00195909" w:rsidP="006B693E">
                  <w:pPr>
                    <w:jc w:val="center"/>
                    <w:rPr>
                      <w:rFonts w:asciiTheme="minorEastAsia" w:hAnsiTheme="minorEastAsia"/>
                      <w:sz w:val="24"/>
                      <w:szCs w:val="24"/>
                    </w:rPr>
                  </w:pPr>
                  <w:r w:rsidRPr="001131A8">
                    <w:rPr>
                      <w:rFonts w:asciiTheme="minorEastAsia" w:hAnsiTheme="minorEastAsia" w:hint="eastAsia"/>
                      <w:sz w:val="24"/>
                      <w:szCs w:val="24"/>
                    </w:rPr>
                    <w:t>管理VLAN</w:t>
                  </w:r>
                </w:p>
              </w:tc>
              <w:tc>
                <w:tcPr>
                  <w:tcW w:w="935" w:type="dxa"/>
                </w:tcPr>
                <w:p w:rsidR="00195909" w:rsidRPr="001131A8" w:rsidRDefault="00195909" w:rsidP="006B693E">
                  <w:pPr>
                    <w:jc w:val="center"/>
                    <w:rPr>
                      <w:rFonts w:asciiTheme="minorEastAsia" w:hAnsiTheme="minorEastAsia"/>
                      <w:sz w:val="24"/>
                      <w:szCs w:val="24"/>
                    </w:rPr>
                  </w:pPr>
                  <w:r w:rsidRPr="001131A8">
                    <w:rPr>
                      <w:rFonts w:asciiTheme="minorEastAsia" w:hAnsiTheme="minorEastAsia" w:hint="eastAsia"/>
                      <w:sz w:val="24"/>
                      <w:szCs w:val="24"/>
                    </w:rPr>
                    <w:t>PC IP</w:t>
                  </w:r>
                </w:p>
              </w:tc>
            </w:tr>
            <w:tr w:rsidR="00195909" w:rsidRPr="001131A8" w:rsidTr="006B693E">
              <w:trPr>
                <w:cantSplit/>
                <w:trHeight w:val="317"/>
                <w:jc w:val="center"/>
              </w:trPr>
              <w:tc>
                <w:tcPr>
                  <w:tcW w:w="1205" w:type="dxa"/>
                  <w:vAlign w:val="center"/>
                </w:tcPr>
                <w:p w:rsidR="00195909" w:rsidRPr="001131A8" w:rsidRDefault="00195909" w:rsidP="006B693E">
                  <w:pPr>
                    <w:jc w:val="center"/>
                    <w:rPr>
                      <w:rFonts w:asciiTheme="minorEastAsia" w:hAnsiTheme="minorEastAsia"/>
                      <w:sz w:val="24"/>
                      <w:szCs w:val="24"/>
                    </w:rPr>
                  </w:pPr>
                </w:p>
              </w:tc>
              <w:tc>
                <w:tcPr>
                  <w:tcW w:w="1441" w:type="dxa"/>
                  <w:vAlign w:val="center"/>
                </w:tcPr>
                <w:p w:rsidR="00195909" w:rsidRPr="001131A8" w:rsidRDefault="00195909" w:rsidP="006B693E">
                  <w:pPr>
                    <w:jc w:val="center"/>
                    <w:rPr>
                      <w:rFonts w:asciiTheme="minorEastAsia" w:hAnsiTheme="minorEastAsia"/>
                      <w:sz w:val="24"/>
                      <w:szCs w:val="24"/>
                    </w:rPr>
                  </w:pPr>
                </w:p>
              </w:tc>
              <w:tc>
                <w:tcPr>
                  <w:tcW w:w="1267" w:type="dxa"/>
                </w:tcPr>
                <w:p w:rsidR="00195909" w:rsidRPr="001131A8" w:rsidRDefault="00195909" w:rsidP="006B693E">
                  <w:pPr>
                    <w:jc w:val="center"/>
                    <w:rPr>
                      <w:rFonts w:asciiTheme="minorEastAsia" w:hAnsiTheme="minorEastAsia"/>
                      <w:sz w:val="24"/>
                      <w:szCs w:val="24"/>
                    </w:rPr>
                  </w:pPr>
                </w:p>
              </w:tc>
              <w:tc>
                <w:tcPr>
                  <w:tcW w:w="935" w:type="dxa"/>
                </w:tcPr>
                <w:p w:rsidR="00195909" w:rsidRPr="001131A8" w:rsidRDefault="00195909" w:rsidP="006B693E">
                  <w:pPr>
                    <w:jc w:val="center"/>
                    <w:rPr>
                      <w:rFonts w:asciiTheme="minorEastAsia" w:hAnsiTheme="minorEastAsia"/>
                      <w:sz w:val="24"/>
                      <w:szCs w:val="24"/>
                    </w:rPr>
                  </w:pPr>
                </w:p>
              </w:tc>
            </w:tr>
            <w:tr w:rsidR="00195909" w:rsidRPr="001131A8" w:rsidTr="006B693E">
              <w:trPr>
                <w:cantSplit/>
                <w:trHeight w:val="317"/>
                <w:jc w:val="center"/>
              </w:trPr>
              <w:tc>
                <w:tcPr>
                  <w:tcW w:w="1205" w:type="dxa"/>
                  <w:vAlign w:val="center"/>
                </w:tcPr>
                <w:p w:rsidR="00195909" w:rsidRPr="001131A8" w:rsidRDefault="00195909" w:rsidP="006B693E">
                  <w:pPr>
                    <w:jc w:val="center"/>
                    <w:rPr>
                      <w:rFonts w:asciiTheme="minorEastAsia" w:hAnsiTheme="minorEastAsia"/>
                      <w:sz w:val="24"/>
                      <w:szCs w:val="24"/>
                    </w:rPr>
                  </w:pPr>
                </w:p>
              </w:tc>
              <w:tc>
                <w:tcPr>
                  <w:tcW w:w="1441" w:type="dxa"/>
                  <w:vAlign w:val="center"/>
                </w:tcPr>
                <w:p w:rsidR="00195909" w:rsidRPr="001131A8" w:rsidRDefault="00195909" w:rsidP="006B693E">
                  <w:pPr>
                    <w:jc w:val="center"/>
                    <w:rPr>
                      <w:rFonts w:asciiTheme="minorEastAsia" w:hAnsiTheme="minorEastAsia"/>
                      <w:sz w:val="24"/>
                      <w:szCs w:val="24"/>
                    </w:rPr>
                  </w:pPr>
                </w:p>
              </w:tc>
              <w:tc>
                <w:tcPr>
                  <w:tcW w:w="1267" w:type="dxa"/>
                </w:tcPr>
                <w:p w:rsidR="00195909" w:rsidRPr="001131A8" w:rsidRDefault="00195909" w:rsidP="006B693E">
                  <w:pPr>
                    <w:jc w:val="center"/>
                    <w:rPr>
                      <w:rFonts w:asciiTheme="minorEastAsia" w:hAnsiTheme="minorEastAsia"/>
                      <w:sz w:val="24"/>
                      <w:szCs w:val="24"/>
                    </w:rPr>
                  </w:pPr>
                </w:p>
              </w:tc>
              <w:tc>
                <w:tcPr>
                  <w:tcW w:w="935" w:type="dxa"/>
                </w:tcPr>
                <w:p w:rsidR="00195909" w:rsidRPr="001131A8" w:rsidRDefault="00195909" w:rsidP="006B693E">
                  <w:pPr>
                    <w:jc w:val="center"/>
                    <w:rPr>
                      <w:rFonts w:asciiTheme="minorEastAsia" w:hAnsiTheme="minorEastAsia"/>
                      <w:sz w:val="24"/>
                      <w:szCs w:val="24"/>
                    </w:rPr>
                  </w:pPr>
                </w:p>
              </w:tc>
            </w:tr>
          </w:tbl>
          <w:p w:rsidR="00195909" w:rsidRPr="001131A8"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b/>
                <w:bCs/>
                <w:color w:val="000000"/>
                <w:kern w:val="0"/>
                <w:sz w:val="24"/>
                <w:szCs w:val="24"/>
              </w:rPr>
              <w:t>任务要求</w:t>
            </w:r>
          </w:p>
        </w:tc>
        <w:tc>
          <w:tcPr>
            <w:tcW w:w="7229" w:type="dxa"/>
            <w:vAlign w:val="center"/>
          </w:tcPr>
          <w:p w:rsidR="00195909" w:rsidRPr="001131A8" w:rsidRDefault="00195909" w:rsidP="006B693E">
            <w:pPr>
              <w:rPr>
                <w:rFonts w:asciiTheme="minorEastAsia" w:hAnsiTheme="minorEastAsia"/>
                <w:sz w:val="24"/>
                <w:szCs w:val="24"/>
              </w:rPr>
            </w:pPr>
            <w:r w:rsidRPr="001131A8">
              <w:rPr>
                <w:rFonts w:asciiTheme="minorEastAsia" w:hAnsiTheme="minorEastAsia" w:hint="eastAsia"/>
                <w:sz w:val="24"/>
                <w:szCs w:val="24"/>
              </w:rPr>
              <w:t>1、按照比赛分配信息完成OLT、ONU配置；</w:t>
            </w:r>
          </w:p>
          <w:p w:rsidR="00195909" w:rsidRPr="001131A8" w:rsidRDefault="00195909" w:rsidP="006B693E">
            <w:pPr>
              <w:rPr>
                <w:rFonts w:asciiTheme="minorEastAsia" w:hAnsiTheme="minorEastAsia"/>
                <w:sz w:val="24"/>
                <w:szCs w:val="24"/>
              </w:rPr>
            </w:pPr>
            <w:r w:rsidRPr="001131A8">
              <w:rPr>
                <w:rFonts w:asciiTheme="minorEastAsia" w:hAnsiTheme="minorEastAsia"/>
                <w:sz w:val="24"/>
                <w:szCs w:val="24"/>
              </w:rPr>
              <w:t>2</w:t>
            </w:r>
            <w:r w:rsidRPr="001131A8">
              <w:rPr>
                <w:rFonts w:asciiTheme="minorEastAsia" w:hAnsiTheme="minorEastAsia" w:hint="eastAsia"/>
                <w:sz w:val="24"/>
                <w:szCs w:val="24"/>
              </w:rPr>
              <w:t>、ONU正常注册到OLT；</w:t>
            </w:r>
          </w:p>
          <w:p w:rsidR="00195909" w:rsidRPr="001131A8" w:rsidRDefault="00195909" w:rsidP="006B693E">
            <w:pPr>
              <w:rPr>
                <w:rFonts w:asciiTheme="minorEastAsia" w:hAnsiTheme="minorEastAsia"/>
                <w:sz w:val="24"/>
                <w:szCs w:val="24"/>
              </w:rPr>
            </w:pPr>
            <w:r w:rsidRPr="001131A8">
              <w:rPr>
                <w:rFonts w:asciiTheme="minorEastAsia" w:hAnsiTheme="minorEastAsia" w:hint="eastAsia"/>
                <w:sz w:val="24"/>
                <w:szCs w:val="24"/>
              </w:rPr>
              <w:t>3、 PC接入到ONU LAN 1口；</w:t>
            </w:r>
          </w:p>
          <w:p w:rsidR="00195909" w:rsidRPr="001131A8" w:rsidRDefault="00195909" w:rsidP="006B693E">
            <w:pPr>
              <w:rPr>
                <w:rFonts w:asciiTheme="minorEastAsia" w:hAnsiTheme="minorEastAsia"/>
                <w:sz w:val="24"/>
                <w:szCs w:val="24"/>
              </w:rPr>
            </w:pPr>
            <w:r w:rsidRPr="001131A8">
              <w:rPr>
                <w:rFonts w:asciiTheme="minorEastAsia" w:hAnsiTheme="minorEastAsia"/>
                <w:sz w:val="24"/>
                <w:szCs w:val="24"/>
              </w:rPr>
              <w:t>4</w:t>
            </w:r>
            <w:r w:rsidRPr="001131A8">
              <w:rPr>
                <w:rFonts w:asciiTheme="minorEastAsia" w:hAnsiTheme="minorEastAsia" w:hint="eastAsia"/>
                <w:sz w:val="24"/>
                <w:szCs w:val="24"/>
              </w:rPr>
              <w:t>、 视频点播业务正常,PC用web登入到流媒体服务器进行视频观看</w:t>
            </w:r>
          </w:p>
          <w:p w:rsidR="00195909" w:rsidRPr="001131A8" w:rsidRDefault="00195909" w:rsidP="006B693E">
            <w:pPr>
              <w:rPr>
                <w:rFonts w:asciiTheme="minorEastAsia" w:hAnsiTheme="minorEastAsia"/>
                <w:sz w:val="24"/>
                <w:szCs w:val="24"/>
              </w:rPr>
            </w:pPr>
            <w:r w:rsidRPr="001131A8">
              <w:rPr>
                <w:rFonts w:asciiTheme="minorEastAsia" w:hAnsiTheme="minorEastAsia" w:hint="eastAsia"/>
                <w:sz w:val="24"/>
                <w:szCs w:val="24"/>
              </w:rPr>
              <w:t>5、得分验证方式： 通过抓包软件（</w:t>
            </w:r>
            <w:proofErr w:type="spellStart"/>
            <w:r w:rsidRPr="001131A8">
              <w:rPr>
                <w:rFonts w:asciiTheme="minorEastAsia" w:hAnsiTheme="minorEastAsia" w:hint="eastAsia"/>
                <w:sz w:val="24"/>
                <w:szCs w:val="24"/>
              </w:rPr>
              <w:t>wireshark</w:t>
            </w:r>
            <w:proofErr w:type="spellEnd"/>
            <w:r w:rsidRPr="001131A8">
              <w:rPr>
                <w:rFonts w:asciiTheme="minorEastAsia" w:hAnsiTheme="minorEastAsia" w:hint="eastAsia"/>
                <w:sz w:val="24"/>
                <w:szCs w:val="24"/>
              </w:rPr>
              <w:t xml:space="preserve">）抓取的报文和视频观看截图验证。 </w:t>
            </w:r>
          </w:p>
        </w:tc>
      </w:tr>
      <w:tr w:rsidR="00195909" w:rsidRPr="00C344F6" w:rsidTr="006B693E">
        <w:trPr>
          <w:trHeight w:val="1271"/>
        </w:trPr>
        <w:tc>
          <w:tcPr>
            <w:tcW w:w="1844" w:type="dxa"/>
            <w:vAlign w:val="center"/>
          </w:tcPr>
          <w:p w:rsidR="00195909" w:rsidRPr="001131A8"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131A8">
              <w:rPr>
                <w:rFonts w:asciiTheme="minorEastAsia" w:hAnsiTheme="minorEastAsia" w:hint="eastAsia"/>
                <w:b/>
                <w:bCs/>
                <w:color w:val="000000"/>
                <w:kern w:val="0"/>
                <w:sz w:val="24"/>
                <w:szCs w:val="24"/>
              </w:rPr>
              <w:t>注意事项</w:t>
            </w:r>
          </w:p>
        </w:tc>
        <w:tc>
          <w:tcPr>
            <w:tcW w:w="7229" w:type="dxa"/>
            <w:vAlign w:val="center"/>
          </w:tcPr>
          <w:p w:rsidR="00195909" w:rsidRPr="001131A8" w:rsidRDefault="00195909" w:rsidP="006B693E">
            <w:pPr>
              <w:rPr>
                <w:rFonts w:asciiTheme="minorEastAsia" w:hAnsiTheme="minorEastAsia"/>
                <w:sz w:val="24"/>
                <w:szCs w:val="24"/>
              </w:rPr>
            </w:pPr>
          </w:p>
        </w:tc>
      </w:tr>
    </w:tbl>
    <w:p w:rsidR="00195909" w:rsidRPr="00C344F6" w:rsidRDefault="00195909" w:rsidP="00195909">
      <w:pPr>
        <w:spacing w:line="560" w:lineRule="exact"/>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w:t>
      </w:r>
      <w:r w:rsidRPr="00C344F6">
        <w:rPr>
          <w:rFonts w:ascii="仿宋" w:eastAsia="仿宋" w:hAnsi="仿宋" w:hint="eastAsia"/>
          <w:b/>
          <w:sz w:val="30"/>
          <w:szCs w:val="30"/>
        </w:rPr>
        <w:t>EOC基本业务实现场景</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参赛选手根据《EOC基本业务实现任务单》的要求</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登入本组分配的EOC局端和终端，配置相关参数使EOC系统正常工作。</w:t>
      </w:r>
    </w:p>
    <w:p w:rsidR="00195909"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用个人PC电脑接入EOC终端 LAN1口上，个人PC能正常ping通流媒体服务器且正常通过web登入流媒体服务器观看视频，用抓包软件抓取做业务的报文作为检验依据。</w:t>
      </w:r>
    </w:p>
    <w:p w:rsidR="00195909" w:rsidRPr="00C344F6" w:rsidRDefault="00195909" w:rsidP="00195909">
      <w:pPr>
        <w:spacing w:line="560" w:lineRule="exact"/>
        <w:ind w:firstLine="420"/>
        <w:jc w:val="center"/>
        <w:rPr>
          <w:rFonts w:ascii="仿宋" w:eastAsia="仿宋" w:hAnsi="仿宋"/>
          <w:sz w:val="30"/>
          <w:szCs w:val="30"/>
        </w:rPr>
      </w:pPr>
      <w:r w:rsidRPr="00C344F6">
        <w:rPr>
          <w:rFonts w:ascii="仿宋" w:eastAsia="仿宋" w:hAnsi="仿宋" w:hint="eastAsia"/>
          <w:sz w:val="30"/>
          <w:szCs w:val="30"/>
        </w:rPr>
        <w:t>EOC基本业务实现任务单</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b/>
                <w:bCs/>
                <w:color w:val="000000"/>
                <w:kern w:val="0"/>
                <w:sz w:val="24"/>
                <w:szCs w:val="24"/>
              </w:rPr>
              <w:t>主题</w:t>
            </w:r>
          </w:p>
        </w:tc>
        <w:tc>
          <w:tcPr>
            <w:tcW w:w="7229"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sz w:val="24"/>
                <w:szCs w:val="24"/>
              </w:rPr>
              <w:t>EOC基本业务实现</w:t>
            </w:r>
          </w:p>
        </w:tc>
      </w:tr>
      <w:tr w:rsidR="00195909" w:rsidRPr="00C344F6" w:rsidTr="006B693E">
        <w:tc>
          <w:tcPr>
            <w:tcW w:w="1844"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b/>
                <w:bCs/>
                <w:color w:val="000000"/>
                <w:kern w:val="0"/>
                <w:sz w:val="24"/>
                <w:szCs w:val="24"/>
              </w:rPr>
              <w:lastRenderedPageBreak/>
              <w:t>任务描述</w:t>
            </w:r>
          </w:p>
        </w:tc>
        <w:tc>
          <w:tcPr>
            <w:tcW w:w="7229" w:type="dxa"/>
            <w:vAlign w:val="center"/>
          </w:tcPr>
          <w:p w:rsidR="00195909" w:rsidRPr="005C0D36" w:rsidRDefault="00195909" w:rsidP="006B693E">
            <w:pPr>
              <w:autoSpaceDE w:val="0"/>
              <w:autoSpaceDN w:val="0"/>
              <w:adjustRightInd w:val="0"/>
              <w:spacing w:line="240" w:lineRule="atLeast"/>
              <w:rPr>
                <w:rFonts w:asciiTheme="minorEastAsia" w:hAnsiTheme="minorEastAsia"/>
                <w:b/>
                <w:bCs/>
                <w:color w:val="000000"/>
                <w:kern w:val="0"/>
                <w:sz w:val="24"/>
                <w:szCs w:val="24"/>
              </w:rPr>
            </w:pPr>
            <w:r w:rsidRPr="005C0D36">
              <w:rPr>
                <w:rFonts w:asciiTheme="minorEastAsia" w:hAnsiTheme="minorEastAsia" w:cs="宋体" w:hint="eastAsia"/>
                <w:kern w:val="0"/>
                <w:sz w:val="24"/>
                <w:szCs w:val="24"/>
              </w:rPr>
              <w:t>根据任务要求， 完成EOC局端、终端配置, 并实现视频点播业务的正常。</w:t>
            </w:r>
          </w:p>
        </w:tc>
      </w:tr>
      <w:tr w:rsidR="00195909" w:rsidRPr="00C344F6" w:rsidTr="006B693E">
        <w:trPr>
          <w:trHeight w:val="557"/>
        </w:trPr>
        <w:tc>
          <w:tcPr>
            <w:tcW w:w="1844"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b/>
                <w:bCs/>
                <w:color w:val="000000"/>
                <w:kern w:val="0"/>
                <w:sz w:val="24"/>
                <w:szCs w:val="24"/>
              </w:rPr>
              <w:t>EOC配置</w:t>
            </w:r>
          </w:p>
        </w:tc>
        <w:tc>
          <w:tcPr>
            <w:tcW w:w="7229" w:type="dxa"/>
            <w:vAlign w:val="center"/>
          </w:tcPr>
          <w:p w:rsidR="00195909" w:rsidRPr="005C0D36" w:rsidRDefault="00195909" w:rsidP="006B693E">
            <w:pPr>
              <w:autoSpaceDE w:val="0"/>
              <w:autoSpaceDN w:val="0"/>
              <w:adjustRightInd w:val="0"/>
              <w:spacing w:line="240" w:lineRule="atLeast"/>
              <w:rPr>
                <w:rFonts w:asciiTheme="minorEastAsia" w:hAnsiTheme="minorEastAsia" w:cs="宋体"/>
                <w:kern w:val="0"/>
                <w:sz w:val="24"/>
                <w:szCs w:val="24"/>
              </w:rPr>
            </w:pPr>
            <w:r w:rsidRPr="005C0D36">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164"/>
              <w:gridCol w:w="1200"/>
              <w:gridCol w:w="816"/>
            </w:tblGrid>
            <w:tr w:rsidR="00195909" w:rsidRPr="005C0D36" w:rsidTr="006B693E">
              <w:trPr>
                <w:cantSplit/>
                <w:trHeight w:val="511"/>
                <w:jc w:val="center"/>
              </w:trPr>
              <w:tc>
                <w:tcPr>
                  <w:tcW w:w="1276" w:type="dxa"/>
                  <w:vAlign w:val="center"/>
                </w:tcPr>
                <w:p w:rsidR="00195909" w:rsidRPr="005C0D36" w:rsidRDefault="00195909" w:rsidP="006B693E">
                  <w:pPr>
                    <w:jc w:val="center"/>
                    <w:rPr>
                      <w:rFonts w:asciiTheme="minorEastAsia" w:hAnsiTheme="minorEastAsia"/>
                      <w:sz w:val="24"/>
                      <w:szCs w:val="24"/>
                    </w:rPr>
                  </w:pPr>
                  <w:r w:rsidRPr="005C0D36">
                    <w:rPr>
                      <w:rFonts w:asciiTheme="minorEastAsia" w:hAnsiTheme="minorEastAsia" w:hint="eastAsia"/>
                      <w:sz w:val="24"/>
                      <w:szCs w:val="24"/>
                    </w:rPr>
                    <w:t xml:space="preserve">EOC局端IP </w:t>
                  </w:r>
                </w:p>
              </w:tc>
              <w:tc>
                <w:tcPr>
                  <w:tcW w:w="1164" w:type="dxa"/>
                  <w:vAlign w:val="center"/>
                </w:tcPr>
                <w:p w:rsidR="00195909" w:rsidRPr="005C0D36" w:rsidRDefault="00195909" w:rsidP="006B693E">
                  <w:pPr>
                    <w:jc w:val="center"/>
                    <w:rPr>
                      <w:rFonts w:asciiTheme="minorEastAsia" w:hAnsiTheme="minorEastAsia"/>
                      <w:sz w:val="24"/>
                      <w:szCs w:val="24"/>
                    </w:rPr>
                  </w:pPr>
                  <w:r w:rsidRPr="005C0D36">
                    <w:rPr>
                      <w:rFonts w:asciiTheme="minorEastAsia" w:hAnsiTheme="minorEastAsia" w:hint="eastAsia"/>
                      <w:sz w:val="24"/>
                      <w:szCs w:val="24"/>
                    </w:rPr>
                    <w:t xml:space="preserve">管理VLAN </w:t>
                  </w:r>
                </w:p>
              </w:tc>
              <w:tc>
                <w:tcPr>
                  <w:tcW w:w="1200" w:type="dxa"/>
                  <w:vAlign w:val="center"/>
                </w:tcPr>
                <w:p w:rsidR="00195909" w:rsidRPr="005C0D36" w:rsidRDefault="00195909" w:rsidP="006B693E">
                  <w:pPr>
                    <w:jc w:val="center"/>
                    <w:rPr>
                      <w:rFonts w:asciiTheme="minorEastAsia" w:hAnsiTheme="minorEastAsia"/>
                      <w:sz w:val="24"/>
                      <w:szCs w:val="24"/>
                    </w:rPr>
                  </w:pPr>
                  <w:r w:rsidRPr="005C0D36">
                    <w:rPr>
                      <w:rFonts w:asciiTheme="minorEastAsia" w:hAnsiTheme="minorEastAsia" w:hint="eastAsia"/>
                      <w:sz w:val="24"/>
                      <w:szCs w:val="24"/>
                    </w:rPr>
                    <w:t>业务VLAN</w:t>
                  </w:r>
                </w:p>
              </w:tc>
              <w:tc>
                <w:tcPr>
                  <w:tcW w:w="816" w:type="dxa"/>
                  <w:vAlign w:val="center"/>
                </w:tcPr>
                <w:p w:rsidR="00195909" w:rsidRPr="005C0D36" w:rsidRDefault="00195909" w:rsidP="006B693E">
                  <w:pPr>
                    <w:jc w:val="center"/>
                    <w:rPr>
                      <w:rFonts w:asciiTheme="minorEastAsia" w:hAnsiTheme="minorEastAsia"/>
                      <w:sz w:val="24"/>
                      <w:szCs w:val="24"/>
                    </w:rPr>
                  </w:pPr>
                  <w:r w:rsidRPr="005C0D36">
                    <w:rPr>
                      <w:rFonts w:asciiTheme="minorEastAsia" w:hAnsiTheme="minorEastAsia" w:hint="eastAsia"/>
                      <w:sz w:val="24"/>
                      <w:szCs w:val="24"/>
                    </w:rPr>
                    <w:t>PC IP</w:t>
                  </w:r>
                </w:p>
              </w:tc>
            </w:tr>
            <w:tr w:rsidR="00195909" w:rsidRPr="005C0D36" w:rsidTr="006B693E">
              <w:trPr>
                <w:cantSplit/>
                <w:trHeight w:val="319"/>
                <w:jc w:val="center"/>
              </w:trPr>
              <w:tc>
                <w:tcPr>
                  <w:tcW w:w="1276" w:type="dxa"/>
                  <w:vAlign w:val="center"/>
                </w:tcPr>
                <w:p w:rsidR="00195909" w:rsidRPr="005C0D36" w:rsidRDefault="00195909" w:rsidP="006B693E">
                  <w:pPr>
                    <w:jc w:val="center"/>
                    <w:rPr>
                      <w:rFonts w:asciiTheme="minorEastAsia" w:hAnsiTheme="minorEastAsia"/>
                      <w:sz w:val="24"/>
                      <w:szCs w:val="24"/>
                    </w:rPr>
                  </w:pPr>
                </w:p>
              </w:tc>
              <w:tc>
                <w:tcPr>
                  <w:tcW w:w="1164" w:type="dxa"/>
                  <w:vAlign w:val="center"/>
                </w:tcPr>
                <w:p w:rsidR="00195909" w:rsidRPr="005C0D36" w:rsidRDefault="00195909" w:rsidP="006B693E">
                  <w:pPr>
                    <w:jc w:val="center"/>
                    <w:rPr>
                      <w:rFonts w:asciiTheme="minorEastAsia" w:hAnsiTheme="minorEastAsia"/>
                      <w:sz w:val="24"/>
                      <w:szCs w:val="24"/>
                    </w:rPr>
                  </w:pPr>
                </w:p>
              </w:tc>
              <w:tc>
                <w:tcPr>
                  <w:tcW w:w="1200" w:type="dxa"/>
                </w:tcPr>
                <w:p w:rsidR="00195909" w:rsidRPr="005C0D36" w:rsidRDefault="00195909" w:rsidP="006B693E">
                  <w:pPr>
                    <w:jc w:val="center"/>
                    <w:rPr>
                      <w:rFonts w:asciiTheme="minorEastAsia" w:hAnsiTheme="minorEastAsia"/>
                      <w:sz w:val="24"/>
                      <w:szCs w:val="24"/>
                    </w:rPr>
                  </w:pPr>
                </w:p>
              </w:tc>
              <w:tc>
                <w:tcPr>
                  <w:tcW w:w="816" w:type="dxa"/>
                </w:tcPr>
                <w:p w:rsidR="00195909" w:rsidRPr="005C0D36" w:rsidRDefault="00195909" w:rsidP="006B693E">
                  <w:pPr>
                    <w:jc w:val="center"/>
                    <w:rPr>
                      <w:rFonts w:asciiTheme="minorEastAsia" w:hAnsiTheme="minorEastAsia"/>
                      <w:sz w:val="24"/>
                      <w:szCs w:val="24"/>
                    </w:rPr>
                  </w:pPr>
                </w:p>
              </w:tc>
            </w:tr>
          </w:tbl>
          <w:p w:rsidR="00195909" w:rsidRPr="005C0D36"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b/>
                <w:bCs/>
                <w:color w:val="000000"/>
                <w:kern w:val="0"/>
                <w:sz w:val="24"/>
                <w:szCs w:val="24"/>
              </w:rPr>
              <w:t>任务要求</w:t>
            </w:r>
          </w:p>
        </w:tc>
        <w:tc>
          <w:tcPr>
            <w:tcW w:w="7229" w:type="dxa"/>
            <w:vAlign w:val="center"/>
          </w:tcPr>
          <w:p w:rsidR="00195909" w:rsidRPr="005C0D36" w:rsidRDefault="00195909" w:rsidP="006B693E">
            <w:pPr>
              <w:rPr>
                <w:rFonts w:asciiTheme="minorEastAsia" w:hAnsiTheme="minorEastAsia"/>
                <w:sz w:val="24"/>
                <w:szCs w:val="24"/>
              </w:rPr>
            </w:pPr>
            <w:r w:rsidRPr="005C0D36">
              <w:rPr>
                <w:rFonts w:asciiTheme="minorEastAsia" w:hAnsiTheme="minorEastAsia" w:hint="eastAsia"/>
                <w:sz w:val="24"/>
                <w:szCs w:val="24"/>
              </w:rPr>
              <w:t>1、按照比赛分配信息完成EOC局端、终端配置；</w:t>
            </w:r>
          </w:p>
          <w:p w:rsidR="00195909" w:rsidRPr="005C0D36" w:rsidRDefault="00195909" w:rsidP="006B693E">
            <w:pPr>
              <w:rPr>
                <w:rFonts w:asciiTheme="minorEastAsia" w:hAnsiTheme="minorEastAsia"/>
                <w:sz w:val="24"/>
                <w:szCs w:val="24"/>
              </w:rPr>
            </w:pPr>
            <w:r w:rsidRPr="005C0D36">
              <w:rPr>
                <w:rFonts w:asciiTheme="minorEastAsia" w:hAnsiTheme="minorEastAsia"/>
                <w:sz w:val="24"/>
                <w:szCs w:val="24"/>
              </w:rPr>
              <w:t>2</w:t>
            </w:r>
            <w:r w:rsidRPr="005C0D36">
              <w:rPr>
                <w:rFonts w:asciiTheme="minorEastAsia" w:hAnsiTheme="minorEastAsia" w:hint="eastAsia"/>
                <w:sz w:val="24"/>
                <w:szCs w:val="24"/>
              </w:rPr>
              <w:t>、终端正常在局端上面上线；</w:t>
            </w:r>
          </w:p>
          <w:p w:rsidR="00195909" w:rsidRPr="005C0D36" w:rsidRDefault="00195909" w:rsidP="006B693E">
            <w:pPr>
              <w:rPr>
                <w:rFonts w:asciiTheme="minorEastAsia" w:hAnsiTheme="minorEastAsia"/>
                <w:sz w:val="24"/>
                <w:szCs w:val="24"/>
              </w:rPr>
            </w:pPr>
            <w:r w:rsidRPr="005C0D36">
              <w:rPr>
                <w:rFonts w:asciiTheme="minorEastAsia" w:hAnsiTheme="minorEastAsia" w:hint="eastAsia"/>
                <w:sz w:val="24"/>
                <w:szCs w:val="24"/>
              </w:rPr>
              <w:t>3、 PC接入到EOC终端LAN 1口；</w:t>
            </w:r>
          </w:p>
          <w:p w:rsidR="00195909" w:rsidRPr="005C0D36" w:rsidRDefault="00195909" w:rsidP="006B693E">
            <w:pPr>
              <w:rPr>
                <w:rFonts w:asciiTheme="minorEastAsia" w:hAnsiTheme="minorEastAsia"/>
                <w:sz w:val="24"/>
                <w:szCs w:val="24"/>
              </w:rPr>
            </w:pPr>
            <w:r w:rsidRPr="005C0D36">
              <w:rPr>
                <w:rFonts w:asciiTheme="minorEastAsia" w:hAnsiTheme="minorEastAsia"/>
                <w:sz w:val="24"/>
                <w:szCs w:val="24"/>
              </w:rPr>
              <w:t>4</w:t>
            </w:r>
            <w:r w:rsidRPr="005C0D36">
              <w:rPr>
                <w:rFonts w:asciiTheme="minorEastAsia" w:hAnsiTheme="minorEastAsia" w:hint="eastAsia"/>
                <w:sz w:val="24"/>
                <w:szCs w:val="24"/>
              </w:rPr>
              <w:t>、 视频点播业务正常,PC用web登入到流媒体服务器进行视频观看</w:t>
            </w:r>
          </w:p>
          <w:p w:rsidR="00195909" w:rsidRPr="005C0D36" w:rsidRDefault="00195909" w:rsidP="006B693E">
            <w:pPr>
              <w:rPr>
                <w:rFonts w:asciiTheme="minorEastAsia" w:hAnsiTheme="minorEastAsia"/>
                <w:sz w:val="24"/>
                <w:szCs w:val="24"/>
              </w:rPr>
            </w:pPr>
            <w:r w:rsidRPr="005C0D36">
              <w:rPr>
                <w:rFonts w:asciiTheme="minorEastAsia" w:hAnsiTheme="minorEastAsia" w:hint="eastAsia"/>
                <w:sz w:val="24"/>
                <w:szCs w:val="24"/>
              </w:rPr>
              <w:t>5、得分验证方式： 通过抓包软件（</w:t>
            </w:r>
            <w:proofErr w:type="spellStart"/>
            <w:r w:rsidRPr="005C0D36">
              <w:rPr>
                <w:rFonts w:asciiTheme="minorEastAsia" w:hAnsiTheme="minorEastAsia" w:hint="eastAsia"/>
                <w:sz w:val="24"/>
                <w:szCs w:val="24"/>
              </w:rPr>
              <w:t>wireshark</w:t>
            </w:r>
            <w:proofErr w:type="spellEnd"/>
            <w:r w:rsidRPr="005C0D36">
              <w:rPr>
                <w:rFonts w:asciiTheme="minorEastAsia" w:hAnsiTheme="minorEastAsia" w:hint="eastAsia"/>
                <w:sz w:val="24"/>
                <w:szCs w:val="24"/>
              </w:rPr>
              <w:t xml:space="preserve">）抓取的报文和视频观看截图验证。。 </w:t>
            </w:r>
          </w:p>
        </w:tc>
      </w:tr>
      <w:tr w:rsidR="00195909" w:rsidRPr="00C344F6" w:rsidTr="006B693E">
        <w:trPr>
          <w:trHeight w:val="1271"/>
        </w:trPr>
        <w:tc>
          <w:tcPr>
            <w:tcW w:w="1844" w:type="dxa"/>
            <w:vAlign w:val="center"/>
          </w:tcPr>
          <w:p w:rsidR="00195909" w:rsidRPr="005C0D3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5C0D36">
              <w:rPr>
                <w:rFonts w:asciiTheme="minorEastAsia" w:hAnsiTheme="minorEastAsia" w:hint="eastAsia"/>
                <w:b/>
                <w:bCs/>
                <w:color w:val="000000"/>
                <w:kern w:val="0"/>
                <w:sz w:val="24"/>
                <w:szCs w:val="24"/>
              </w:rPr>
              <w:t>注意事项</w:t>
            </w:r>
          </w:p>
        </w:tc>
        <w:tc>
          <w:tcPr>
            <w:tcW w:w="7229" w:type="dxa"/>
            <w:vAlign w:val="center"/>
          </w:tcPr>
          <w:p w:rsidR="00195909" w:rsidRPr="005C0D36" w:rsidRDefault="00195909" w:rsidP="006B693E">
            <w:pPr>
              <w:rPr>
                <w:rFonts w:asciiTheme="minorEastAsia" w:hAnsiTheme="minorEastAsia"/>
                <w:sz w:val="24"/>
                <w:szCs w:val="24"/>
              </w:rPr>
            </w:pPr>
          </w:p>
        </w:tc>
      </w:tr>
    </w:tbl>
    <w:p w:rsidR="00195909" w:rsidRPr="00C344F6" w:rsidRDefault="00195909" w:rsidP="00195909">
      <w:pPr>
        <w:spacing w:line="560" w:lineRule="exact"/>
        <w:rPr>
          <w:rFonts w:ascii="仿宋" w:eastAsia="仿宋" w:hAnsi="仿宋"/>
          <w:b/>
          <w:sz w:val="30"/>
          <w:szCs w:val="30"/>
        </w:rPr>
      </w:pPr>
      <w:r>
        <w:rPr>
          <w:rFonts w:ascii="仿宋" w:eastAsia="仿宋" w:hAnsi="仿宋" w:hint="eastAsia"/>
          <w:b/>
          <w:sz w:val="30"/>
          <w:szCs w:val="30"/>
        </w:rPr>
        <w:t>4．</w:t>
      </w:r>
      <w:r w:rsidRPr="00C344F6">
        <w:rPr>
          <w:rFonts w:ascii="仿宋" w:eastAsia="仿宋" w:hAnsi="仿宋" w:hint="eastAsia"/>
          <w:b/>
          <w:sz w:val="30"/>
          <w:szCs w:val="30"/>
        </w:rPr>
        <w:t>AP基本业务实现场景</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参赛选手根据《AP基本业务实现任务单》的要求</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登入本组分配的AP，配置相关参数使AP能正常作为无线路由器使用。</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用测试手机接入AP并做相关业务及保存相关完成依据（以用抓包软件提供报文为准</w:t>
      </w:r>
      <w:r w:rsidR="002D073E">
        <w:rPr>
          <w:rFonts w:ascii="仿宋" w:eastAsia="仿宋" w:hAnsi="仿宋" w:hint="eastAsia"/>
          <w:sz w:val="30"/>
          <w:szCs w:val="30"/>
        </w:rPr>
        <w:t>，</w:t>
      </w:r>
      <w:r w:rsidRPr="00C344F6">
        <w:rPr>
          <w:rFonts w:ascii="仿宋" w:eastAsia="仿宋" w:hAnsi="仿宋" w:hint="eastAsia"/>
          <w:sz w:val="30"/>
          <w:szCs w:val="30"/>
        </w:rPr>
        <w:t>手机无线接入AP的802.11X协商过程、手机做视频、数据、通话过程）。</w:t>
      </w:r>
    </w:p>
    <w:p w:rsidR="00195909" w:rsidRPr="00C344F6" w:rsidRDefault="00195909" w:rsidP="00195909">
      <w:pPr>
        <w:spacing w:line="560" w:lineRule="exact"/>
        <w:jc w:val="center"/>
        <w:rPr>
          <w:rFonts w:ascii="仿宋" w:eastAsia="仿宋" w:hAnsi="仿宋"/>
          <w:sz w:val="30"/>
          <w:szCs w:val="30"/>
        </w:rPr>
      </w:pPr>
      <w:r w:rsidRPr="00C344F6">
        <w:rPr>
          <w:rFonts w:ascii="仿宋" w:eastAsia="仿宋" w:hAnsi="仿宋" w:hint="eastAsia"/>
          <w:sz w:val="30"/>
          <w:szCs w:val="30"/>
        </w:rPr>
        <w:t>AP基本业务实现任务单</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b/>
                <w:bCs/>
                <w:color w:val="000000"/>
                <w:kern w:val="0"/>
                <w:sz w:val="24"/>
                <w:szCs w:val="24"/>
              </w:rPr>
              <w:t>主题</w:t>
            </w:r>
          </w:p>
        </w:tc>
        <w:tc>
          <w:tcPr>
            <w:tcW w:w="7229"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sz w:val="24"/>
                <w:szCs w:val="24"/>
              </w:rPr>
              <w:t>AP基本业务实现</w:t>
            </w:r>
          </w:p>
        </w:tc>
      </w:tr>
      <w:tr w:rsidR="00195909" w:rsidRPr="00C344F6" w:rsidTr="006B693E">
        <w:tc>
          <w:tcPr>
            <w:tcW w:w="1844"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b/>
                <w:bCs/>
                <w:color w:val="000000"/>
                <w:kern w:val="0"/>
                <w:sz w:val="24"/>
                <w:szCs w:val="24"/>
              </w:rPr>
              <w:t>任务描述</w:t>
            </w:r>
          </w:p>
        </w:tc>
        <w:tc>
          <w:tcPr>
            <w:tcW w:w="7229" w:type="dxa"/>
            <w:vAlign w:val="center"/>
          </w:tcPr>
          <w:p w:rsidR="00195909" w:rsidRPr="00E43B4B" w:rsidRDefault="00195909" w:rsidP="006B693E">
            <w:pPr>
              <w:autoSpaceDE w:val="0"/>
              <w:autoSpaceDN w:val="0"/>
              <w:adjustRightInd w:val="0"/>
              <w:spacing w:line="240" w:lineRule="atLeast"/>
              <w:rPr>
                <w:rFonts w:asciiTheme="minorEastAsia" w:hAnsiTheme="minorEastAsia"/>
                <w:b/>
                <w:bCs/>
                <w:color w:val="000000"/>
                <w:kern w:val="0"/>
                <w:sz w:val="24"/>
                <w:szCs w:val="24"/>
              </w:rPr>
            </w:pPr>
            <w:r w:rsidRPr="00E43B4B">
              <w:rPr>
                <w:rFonts w:asciiTheme="minorEastAsia" w:hAnsiTheme="minorEastAsia" w:cs="宋体" w:hint="eastAsia"/>
                <w:kern w:val="0"/>
                <w:sz w:val="24"/>
                <w:szCs w:val="24"/>
              </w:rPr>
              <w:t>根据任务要求， 完成AP配置、手机接入AP并实现数据、视频、语音业务。</w:t>
            </w:r>
          </w:p>
        </w:tc>
      </w:tr>
      <w:tr w:rsidR="00195909" w:rsidRPr="00C344F6" w:rsidTr="006B693E">
        <w:trPr>
          <w:trHeight w:val="557"/>
        </w:trPr>
        <w:tc>
          <w:tcPr>
            <w:tcW w:w="1844"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b/>
                <w:bCs/>
                <w:color w:val="000000"/>
                <w:kern w:val="0"/>
                <w:sz w:val="24"/>
                <w:szCs w:val="24"/>
              </w:rPr>
              <w:t>AP配置</w:t>
            </w:r>
          </w:p>
        </w:tc>
        <w:tc>
          <w:tcPr>
            <w:tcW w:w="7229" w:type="dxa"/>
            <w:vAlign w:val="center"/>
          </w:tcPr>
          <w:p w:rsidR="00195909" w:rsidRPr="00E43B4B" w:rsidRDefault="00195909" w:rsidP="006B693E">
            <w:pPr>
              <w:autoSpaceDE w:val="0"/>
              <w:autoSpaceDN w:val="0"/>
              <w:adjustRightInd w:val="0"/>
              <w:spacing w:line="240" w:lineRule="atLeast"/>
              <w:rPr>
                <w:rFonts w:asciiTheme="minorEastAsia" w:hAnsiTheme="minorEastAsia" w:cs="宋体"/>
                <w:kern w:val="0"/>
                <w:sz w:val="24"/>
                <w:szCs w:val="24"/>
              </w:rPr>
            </w:pPr>
            <w:r w:rsidRPr="00E43B4B">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1548"/>
              <w:gridCol w:w="816"/>
              <w:gridCol w:w="816"/>
            </w:tblGrid>
            <w:tr w:rsidR="00195909" w:rsidRPr="00E43B4B" w:rsidTr="006B693E">
              <w:trPr>
                <w:cantSplit/>
                <w:trHeight w:val="319"/>
                <w:jc w:val="center"/>
              </w:trPr>
              <w:tc>
                <w:tcPr>
                  <w:tcW w:w="1052" w:type="dxa"/>
                  <w:vAlign w:val="center"/>
                </w:tcPr>
                <w:p w:rsidR="00195909" w:rsidRPr="00E43B4B" w:rsidRDefault="00195909" w:rsidP="006B693E">
                  <w:pPr>
                    <w:jc w:val="center"/>
                    <w:rPr>
                      <w:rFonts w:asciiTheme="minorEastAsia" w:hAnsiTheme="minorEastAsia"/>
                      <w:sz w:val="24"/>
                      <w:szCs w:val="24"/>
                    </w:rPr>
                  </w:pPr>
                  <w:r w:rsidRPr="00E43B4B">
                    <w:rPr>
                      <w:rFonts w:asciiTheme="minorEastAsia" w:hAnsiTheme="minorEastAsia" w:hint="eastAsia"/>
                      <w:sz w:val="24"/>
                      <w:szCs w:val="24"/>
                    </w:rPr>
                    <w:t xml:space="preserve">AP IP </w:t>
                  </w:r>
                </w:p>
              </w:tc>
              <w:tc>
                <w:tcPr>
                  <w:tcW w:w="1548" w:type="dxa"/>
                  <w:vAlign w:val="center"/>
                </w:tcPr>
                <w:p w:rsidR="00195909" w:rsidRPr="00E43B4B" w:rsidRDefault="00195909" w:rsidP="006B693E">
                  <w:pPr>
                    <w:rPr>
                      <w:rFonts w:asciiTheme="minorEastAsia" w:hAnsiTheme="minorEastAsia"/>
                      <w:sz w:val="24"/>
                      <w:szCs w:val="24"/>
                    </w:rPr>
                  </w:pPr>
                  <w:r w:rsidRPr="00E43B4B">
                    <w:rPr>
                      <w:rFonts w:asciiTheme="minorEastAsia" w:hAnsiTheme="minorEastAsia" w:hint="eastAsia"/>
                      <w:sz w:val="24"/>
                      <w:szCs w:val="24"/>
                    </w:rPr>
                    <w:t xml:space="preserve">无线SSID </w:t>
                  </w:r>
                </w:p>
              </w:tc>
              <w:tc>
                <w:tcPr>
                  <w:tcW w:w="816" w:type="dxa"/>
                </w:tcPr>
                <w:p w:rsidR="00195909" w:rsidRPr="00E43B4B" w:rsidRDefault="00195909" w:rsidP="006B693E">
                  <w:pPr>
                    <w:rPr>
                      <w:rFonts w:asciiTheme="minorEastAsia" w:hAnsiTheme="minorEastAsia"/>
                      <w:sz w:val="24"/>
                      <w:szCs w:val="24"/>
                    </w:rPr>
                  </w:pPr>
                </w:p>
              </w:tc>
              <w:tc>
                <w:tcPr>
                  <w:tcW w:w="816" w:type="dxa"/>
                </w:tcPr>
                <w:p w:rsidR="00195909" w:rsidRPr="00E43B4B" w:rsidRDefault="00195909" w:rsidP="006B693E">
                  <w:pPr>
                    <w:jc w:val="center"/>
                    <w:rPr>
                      <w:rFonts w:asciiTheme="minorEastAsia" w:hAnsiTheme="minorEastAsia"/>
                      <w:sz w:val="24"/>
                      <w:szCs w:val="24"/>
                    </w:rPr>
                  </w:pPr>
                </w:p>
              </w:tc>
            </w:tr>
            <w:tr w:rsidR="00195909" w:rsidRPr="00E43B4B" w:rsidTr="006B693E">
              <w:trPr>
                <w:cantSplit/>
                <w:trHeight w:val="319"/>
                <w:jc w:val="center"/>
              </w:trPr>
              <w:tc>
                <w:tcPr>
                  <w:tcW w:w="1052" w:type="dxa"/>
                  <w:vAlign w:val="center"/>
                </w:tcPr>
                <w:p w:rsidR="00195909" w:rsidRPr="00E43B4B" w:rsidRDefault="00195909" w:rsidP="006B693E">
                  <w:pPr>
                    <w:jc w:val="center"/>
                    <w:rPr>
                      <w:rFonts w:asciiTheme="minorEastAsia" w:hAnsiTheme="minorEastAsia"/>
                      <w:sz w:val="24"/>
                      <w:szCs w:val="24"/>
                    </w:rPr>
                  </w:pPr>
                </w:p>
              </w:tc>
              <w:tc>
                <w:tcPr>
                  <w:tcW w:w="1548" w:type="dxa"/>
                  <w:vAlign w:val="center"/>
                </w:tcPr>
                <w:p w:rsidR="00195909" w:rsidRPr="00E43B4B" w:rsidRDefault="00195909" w:rsidP="006B693E">
                  <w:pPr>
                    <w:jc w:val="center"/>
                    <w:rPr>
                      <w:rFonts w:asciiTheme="minorEastAsia" w:hAnsiTheme="minorEastAsia"/>
                      <w:sz w:val="24"/>
                      <w:szCs w:val="24"/>
                    </w:rPr>
                  </w:pPr>
                </w:p>
              </w:tc>
              <w:tc>
                <w:tcPr>
                  <w:tcW w:w="816" w:type="dxa"/>
                </w:tcPr>
                <w:p w:rsidR="00195909" w:rsidRPr="00E43B4B" w:rsidRDefault="00195909" w:rsidP="006B693E">
                  <w:pPr>
                    <w:jc w:val="center"/>
                    <w:rPr>
                      <w:rFonts w:asciiTheme="minorEastAsia" w:hAnsiTheme="minorEastAsia"/>
                      <w:sz w:val="24"/>
                      <w:szCs w:val="24"/>
                    </w:rPr>
                  </w:pPr>
                </w:p>
              </w:tc>
              <w:tc>
                <w:tcPr>
                  <w:tcW w:w="816" w:type="dxa"/>
                </w:tcPr>
                <w:p w:rsidR="00195909" w:rsidRPr="00E43B4B" w:rsidRDefault="00195909" w:rsidP="006B693E">
                  <w:pPr>
                    <w:jc w:val="center"/>
                    <w:rPr>
                      <w:rFonts w:asciiTheme="minorEastAsia" w:hAnsiTheme="minorEastAsia"/>
                      <w:sz w:val="24"/>
                      <w:szCs w:val="24"/>
                    </w:rPr>
                  </w:pPr>
                </w:p>
              </w:tc>
            </w:tr>
            <w:tr w:rsidR="00195909" w:rsidRPr="00E43B4B" w:rsidTr="006B693E">
              <w:trPr>
                <w:cantSplit/>
                <w:trHeight w:val="319"/>
                <w:jc w:val="center"/>
              </w:trPr>
              <w:tc>
                <w:tcPr>
                  <w:tcW w:w="1052" w:type="dxa"/>
                  <w:vAlign w:val="center"/>
                </w:tcPr>
                <w:p w:rsidR="00195909" w:rsidRPr="00E43B4B" w:rsidRDefault="00195909" w:rsidP="006B693E">
                  <w:pPr>
                    <w:jc w:val="center"/>
                    <w:rPr>
                      <w:rFonts w:asciiTheme="minorEastAsia" w:hAnsiTheme="minorEastAsia"/>
                      <w:sz w:val="24"/>
                      <w:szCs w:val="24"/>
                    </w:rPr>
                  </w:pPr>
                </w:p>
              </w:tc>
              <w:tc>
                <w:tcPr>
                  <w:tcW w:w="1548" w:type="dxa"/>
                  <w:vAlign w:val="center"/>
                </w:tcPr>
                <w:p w:rsidR="00195909" w:rsidRPr="00E43B4B" w:rsidRDefault="00195909" w:rsidP="006B693E">
                  <w:pPr>
                    <w:jc w:val="center"/>
                    <w:rPr>
                      <w:rFonts w:asciiTheme="minorEastAsia" w:hAnsiTheme="minorEastAsia"/>
                      <w:sz w:val="24"/>
                      <w:szCs w:val="24"/>
                    </w:rPr>
                  </w:pPr>
                </w:p>
              </w:tc>
              <w:tc>
                <w:tcPr>
                  <w:tcW w:w="816" w:type="dxa"/>
                </w:tcPr>
                <w:p w:rsidR="00195909" w:rsidRPr="00E43B4B" w:rsidRDefault="00195909" w:rsidP="006B693E">
                  <w:pPr>
                    <w:jc w:val="center"/>
                    <w:rPr>
                      <w:rFonts w:asciiTheme="minorEastAsia" w:hAnsiTheme="minorEastAsia"/>
                      <w:sz w:val="24"/>
                      <w:szCs w:val="24"/>
                    </w:rPr>
                  </w:pPr>
                </w:p>
              </w:tc>
              <w:tc>
                <w:tcPr>
                  <w:tcW w:w="816" w:type="dxa"/>
                </w:tcPr>
                <w:p w:rsidR="00195909" w:rsidRPr="00E43B4B" w:rsidRDefault="00195909" w:rsidP="006B693E">
                  <w:pPr>
                    <w:jc w:val="center"/>
                    <w:rPr>
                      <w:rFonts w:asciiTheme="minorEastAsia" w:hAnsiTheme="minorEastAsia"/>
                      <w:sz w:val="24"/>
                      <w:szCs w:val="24"/>
                    </w:rPr>
                  </w:pPr>
                </w:p>
              </w:tc>
            </w:tr>
          </w:tbl>
          <w:p w:rsidR="00195909" w:rsidRPr="00E43B4B"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b/>
                <w:bCs/>
                <w:color w:val="000000"/>
                <w:kern w:val="0"/>
                <w:sz w:val="24"/>
                <w:szCs w:val="24"/>
              </w:rPr>
              <w:lastRenderedPageBreak/>
              <w:t>任务要求</w:t>
            </w:r>
          </w:p>
        </w:tc>
        <w:tc>
          <w:tcPr>
            <w:tcW w:w="7229" w:type="dxa"/>
            <w:vAlign w:val="center"/>
          </w:tcPr>
          <w:p w:rsidR="00195909" w:rsidRPr="00E43B4B" w:rsidRDefault="00195909" w:rsidP="006B693E">
            <w:pPr>
              <w:rPr>
                <w:rFonts w:asciiTheme="minorEastAsia" w:hAnsiTheme="minorEastAsia"/>
                <w:sz w:val="24"/>
                <w:szCs w:val="24"/>
              </w:rPr>
            </w:pPr>
            <w:r w:rsidRPr="00E43B4B">
              <w:rPr>
                <w:rFonts w:asciiTheme="minorEastAsia" w:hAnsiTheme="minorEastAsia" w:hint="eastAsia"/>
                <w:sz w:val="24"/>
                <w:szCs w:val="24"/>
              </w:rPr>
              <w:t>1、按照比赛分配信息完成AP配置；</w:t>
            </w:r>
          </w:p>
          <w:p w:rsidR="00195909" w:rsidRPr="00E43B4B" w:rsidRDefault="00195909" w:rsidP="006B693E">
            <w:pPr>
              <w:rPr>
                <w:rFonts w:asciiTheme="minorEastAsia" w:hAnsiTheme="minorEastAsia"/>
                <w:sz w:val="24"/>
                <w:szCs w:val="24"/>
              </w:rPr>
            </w:pPr>
            <w:r w:rsidRPr="00E43B4B">
              <w:rPr>
                <w:rFonts w:asciiTheme="minorEastAsia" w:hAnsiTheme="minorEastAsia" w:hint="eastAsia"/>
                <w:sz w:val="24"/>
                <w:szCs w:val="24"/>
              </w:rPr>
              <w:t>2、手机正常接入AP；</w:t>
            </w:r>
          </w:p>
          <w:p w:rsidR="00195909" w:rsidRPr="00E43B4B" w:rsidRDefault="00195909" w:rsidP="006B693E">
            <w:pPr>
              <w:rPr>
                <w:rFonts w:asciiTheme="minorEastAsia" w:hAnsiTheme="minorEastAsia"/>
                <w:sz w:val="24"/>
                <w:szCs w:val="24"/>
              </w:rPr>
            </w:pPr>
            <w:r w:rsidRPr="00E43B4B">
              <w:rPr>
                <w:rFonts w:asciiTheme="minorEastAsia" w:hAnsiTheme="minorEastAsia" w:hint="eastAsia"/>
                <w:sz w:val="24"/>
                <w:szCs w:val="24"/>
              </w:rPr>
              <w:t>3、语音视频数据业务正常，语音可以正常使用</w:t>
            </w:r>
            <w:proofErr w:type="spellStart"/>
            <w:r w:rsidRPr="00E43B4B">
              <w:rPr>
                <w:rFonts w:asciiTheme="minorEastAsia" w:hAnsiTheme="minorEastAsia" w:hint="eastAsia"/>
                <w:sz w:val="24"/>
                <w:szCs w:val="24"/>
              </w:rPr>
              <w:t>C</w:t>
            </w:r>
            <w:r w:rsidRPr="00E43B4B">
              <w:rPr>
                <w:rFonts w:asciiTheme="minorEastAsia" w:hAnsiTheme="minorEastAsia"/>
                <w:sz w:val="24"/>
                <w:szCs w:val="24"/>
              </w:rPr>
              <w:t>s</w:t>
            </w:r>
            <w:r w:rsidRPr="00E43B4B">
              <w:rPr>
                <w:rFonts w:asciiTheme="minorEastAsia" w:hAnsiTheme="minorEastAsia" w:hint="eastAsia"/>
                <w:sz w:val="24"/>
                <w:szCs w:val="24"/>
              </w:rPr>
              <w:t>ipSimple</w:t>
            </w:r>
            <w:proofErr w:type="spellEnd"/>
            <w:r w:rsidRPr="00E43B4B">
              <w:rPr>
                <w:rFonts w:asciiTheme="minorEastAsia" w:hAnsiTheme="minorEastAsia" w:hint="eastAsia"/>
                <w:sz w:val="24"/>
                <w:szCs w:val="24"/>
              </w:rPr>
              <w:t xml:space="preserve"> SIP客户端拨打SIP电话，数据业务可以使用FTP客户端进行FTP下载，视频可以使用视频客户端进行视频点播</w:t>
            </w:r>
          </w:p>
          <w:p w:rsidR="00195909" w:rsidRPr="00E43B4B" w:rsidRDefault="00195909" w:rsidP="006B693E">
            <w:pPr>
              <w:rPr>
                <w:rFonts w:asciiTheme="minorEastAsia" w:hAnsiTheme="minorEastAsia"/>
                <w:sz w:val="24"/>
                <w:szCs w:val="24"/>
              </w:rPr>
            </w:pPr>
            <w:r w:rsidRPr="00E43B4B">
              <w:rPr>
                <w:rFonts w:asciiTheme="minorEastAsia" w:hAnsiTheme="minorEastAsia" w:hint="eastAsia"/>
                <w:sz w:val="24"/>
                <w:szCs w:val="24"/>
              </w:rPr>
              <w:t>5、得分验证方式： 通过抓包软件（</w:t>
            </w:r>
            <w:proofErr w:type="spellStart"/>
            <w:r w:rsidRPr="00E43B4B">
              <w:rPr>
                <w:rFonts w:asciiTheme="minorEastAsia" w:hAnsiTheme="minorEastAsia" w:hint="eastAsia"/>
                <w:sz w:val="24"/>
                <w:szCs w:val="24"/>
              </w:rPr>
              <w:t>wireshark</w:t>
            </w:r>
            <w:proofErr w:type="spellEnd"/>
            <w:r w:rsidRPr="00E43B4B">
              <w:rPr>
                <w:rFonts w:asciiTheme="minorEastAsia" w:hAnsiTheme="minorEastAsia" w:hint="eastAsia"/>
                <w:sz w:val="24"/>
                <w:szCs w:val="24"/>
              </w:rPr>
              <w:t xml:space="preserve">）抓取的报文验证。 </w:t>
            </w:r>
          </w:p>
        </w:tc>
      </w:tr>
      <w:tr w:rsidR="00195909" w:rsidRPr="00C344F6" w:rsidTr="006B693E">
        <w:trPr>
          <w:trHeight w:val="1271"/>
        </w:trPr>
        <w:tc>
          <w:tcPr>
            <w:tcW w:w="1844" w:type="dxa"/>
            <w:vAlign w:val="center"/>
          </w:tcPr>
          <w:p w:rsidR="00195909" w:rsidRPr="00E43B4B"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E43B4B">
              <w:rPr>
                <w:rFonts w:asciiTheme="minorEastAsia" w:hAnsiTheme="minorEastAsia" w:hint="eastAsia"/>
                <w:b/>
                <w:bCs/>
                <w:color w:val="000000"/>
                <w:kern w:val="0"/>
                <w:sz w:val="24"/>
                <w:szCs w:val="24"/>
              </w:rPr>
              <w:t>注意事项</w:t>
            </w:r>
          </w:p>
        </w:tc>
        <w:tc>
          <w:tcPr>
            <w:tcW w:w="7229" w:type="dxa"/>
            <w:vAlign w:val="center"/>
          </w:tcPr>
          <w:p w:rsidR="00195909" w:rsidRPr="00E43B4B" w:rsidRDefault="00195909" w:rsidP="006B693E">
            <w:pPr>
              <w:rPr>
                <w:rFonts w:asciiTheme="minorEastAsia" w:hAnsiTheme="minorEastAsia"/>
                <w:sz w:val="24"/>
                <w:szCs w:val="24"/>
              </w:rPr>
            </w:pPr>
          </w:p>
        </w:tc>
      </w:tr>
    </w:tbl>
    <w:p w:rsidR="00195909" w:rsidRPr="00C344F6" w:rsidRDefault="00195909" w:rsidP="00195909">
      <w:pPr>
        <w:spacing w:line="560" w:lineRule="exact"/>
        <w:rPr>
          <w:rFonts w:ascii="仿宋" w:eastAsia="仿宋" w:hAnsi="仿宋"/>
          <w:b/>
          <w:sz w:val="30"/>
          <w:szCs w:val="30"/>
        </w:rPr>
      </w:pPr>
      <w:r>
        <w:rPr>
          <w:rFonts w:ascii="仿宋" w:eastAsia="仿宋" w:hAnsi="仿宋" w:hint="eastAsia"/>
          <w:b/>
          <w:sz w:val="30"/>
          <w:szCs w:val="30"/>
        </w:rPr>
        <w:t>5．</w:t>
      </w:r>
      <w:r w:rsidRPr="00C344F6">
        <w:rPr>
          <w:rFonts w:ascii="仿宋" w:eastAsia="仿宋" w:hAnsi="仿宋" w:hint="eastAsia"/>
          <w:b/>
          <w:sz w:val="30"/>
          <w:szCs w:val="30"/>
        </w:rPr>
        <w:t>融合系统业务实现场景</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参赛选手根据《融合系统业务实现任务单》的要求</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根据融合系统的拓扑图搭建好整个系统</w:t>
      </w:r>
      <w:r>
        <w:rPr>
          <w:rFonts w:ascii="仿宋" w:eastAsia="仿宋" w:hAnsi="仿宋" w:hint="eastAsia"/>
          <w:sz w:val="30"/>
          <w:szCs w:val="30"/>
        </w:rPr>
        <w:t>；</w:t>
      </w:r>
    </w:p>
    <w:p w:rsidR="00195909" w:rsidRPr="00E13E1F" w:rsidRDefault="00195909" w:rsidP="00195909">
      <w:pPr>
        <w:pStyle w:val="ab"/>
        <w:numPr>
          <w:ilvl w:val="1"/>
          <w:numId w:val="4"/>
        </w:numPr>
        <w:spacing w:line="560" w:lineRule="exact"/>
        <w:ind w:firstLineChars="0"/>
        <w:rPr>
          <w:rFonts w:ascii="仿宋" w:eastAsia="仿宋" w:hAnsi="仿宋"/>
          <w:sz w:val="30"/>
          <w:szCs w:val="30"/>
        </w:rPr>
      </w:pPr>
      <w:r w:rsidRPr="00E13E1F">
        <w:rPr>
          <w:rFonts w:ascii="仿宋" w:eastAsia="仿宋" w:hAnsi="仿宋" w:hint="eastAsia"/>
          <w:sz w:val="30"/>
          <w:szCs w:val="30"/>
        </w:rPr>
        <w:t>登入本组分配融合系统的设备，配置相关参数使融合系统能正常并用测试手机接入基站并做相关业务及保存相关完成依据（以用抓包软件提供报文为准</w:t>
      </w:r>
      <w:r w:rsidR="002D073E">
        <w:rPr>
          <w:rFonts w:ascii="仿宋" w:eastAsia="仿宋" w:hAnsi="仿宋" w:hint="eastAsia"/>
          <w:sz w:val="30"/>
          <w:szCs w:val="30"/>
        </w:rPr>
        <w:t>，</w:t>
      </w:r>
      <w:r>
        <w:rPr>
          <w:rFonts w:ascii="仿宋" w:eastAsia="仿宋" w:hAnsi="仿宋" w:hint="eastAsia"/>
          <w:sz w:val="30"/>
          <w:szCs w:val="30"/>
        </w:rPr>
        <w:t>包括基站注册过程、手机接入基站过、手机做视频、数据、通话过程）；</w:t>
      </w:r>
    </w:p>
    <w:p w:rsidR="00195909" w:rsidRPr="00E52975" w:rsidRDefault="00195909" w:rsidP="00195909">
      <w:pPr>
        <w:pStyle w:val="ab"/>
        <w:numPr>
          <w:ilvl w:val="1"/>
          <w:numId w:val="4"/>
        </w:numPr>
        <w:spacing w:line="560" w:lineRule="exact"/>
        <w:ind w:firstLineChars="0"/>
        <w:rPr>
          <w:rFonts w:ascii="仿宋" w:eastAsia="仿宋" w:hAnsi="仿宋"/>
          <w:sz w:val="30"/>
          <w:szCs w:val="30"/>
        </w:rPr>
      </w:pPr>
      <w:r w:rsidRPr="00E52975">
        <w:rPr>
          <w:rFonts w:ascii="仿宋" w:eastAsia="仿宋" w:hAnsi="仿宋" w:hint="eastAsia"/>
          <w:sz w:val="30"/>
          <w:szCs w:val="30"/>
        </w:rPr>
        <w:t>用测试手机接入AP并做相关业务及保存相关完成依据（以用抓包软件提供报文为准</w:t>
      </w:r>
      <w:r w:rsidR="002D073E">
        <w:rPr>
          <w:rFonts w:ascii="仿宋" w:eastAsia="仿宋" w:hAnsi="仿宋" w:hint="eastAsia"/>
          <w:sz w:val="30"/>
          <w:szCs w:val="30"/>
        </w:rPr>
        <w:t>，</w:t>
      </w:r>
      <w:r w:rsidRPr="00E52975">
        <w:rPr>
          <w:rFonts w:ascii="仿宋" w:eastAsia="仿宋" w:hAnsi="仿宋" w:hint="eastAsia"/>
          <w:sz w:val="30"/>
          <w:szCs w:val="30"/>
        </w:rPr>
        <w:t>手机无线接入AP的802.11X协商过程、手机做视频、数据、通话过程）。</w:t>
      </w:r>
      <w:r>
        <w:rPr>
          <w:rFonts w:ascii="仿宋" w:eastAsia="仿宋" w:hAnsi="仿宋" w:hint="eastAsia"/>
          <w:sz w:val="30"/>
          <w:szCs w:val="30"/>
        </w:rPr>
        <w:t>截取</w:t>
      </w:r>
      <w:r w:rsidRPr="00E52975">
        <w:rPr>
          <w:rFonts w:ascii="仿宋" w:eastAsia="仿宋" w:hAnsi="仿宋" w:hint="eastAsia"/>
          <w:sz w:val="30"/>
          <w:szCs w:val="30"/>
        </w:rPr>
        <w:t>整个融合系统搭建图作为依据</w:t>
      </w:r>
      <w:r>
        <w:rPr>
          <w:rFonts w:ascii="仿宋" w:eastAsia="仿宋" w:hAnsi="仿宋" w:hint="eastAsia"/>
          <w:sz w:val="30"/>
          <w:szCs w:val="30"/>
        </w:rPr>
        <w:t>。</w:t>
      </w:r>
    </w:p>
    <w:p w:rsidR="00195909" w:rsidRPr="00C344F6" w:rsidRDefault="00195909" w:rsidP="00195909">
      <w:pPr>
        <w:spacing w:line="560" w:lineRule="exact"/>
        <w:ind w:firstLineChars="150" w:firstLine="450"/>
        <w:jc w:val="center"/>
        <w:rPr>
          <w:rFonts w:ascii="仿宋" w:eastAsia="仿宋" w:hAnsi="仿宋"/>
          <w:sz w:val="30"/>
          <w:szCs w:val="30"/>
        </w:rPr>
      </w:pPr>
      <w:r w:rsidRPr="00C344F6">
        <w:rPr>
          <w:rFonts w:ascii="仿宋" w:eastAsia="仿宋" w:hAnsi="仿宋" w:hint="eastAsia"/>
          <w:sz w:val="30"/>
          <w:szCs w:val="30"/>
        </w:rPr>
        <w:t>融合系统业务实现任务</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b/>
                <w:bCs/>
                <w:color w:val="000000"/>
                <w:kern w:val="0"/>
                <w:sz w:val="24"/>
                <w:szCs w:val="24"/>
              </w:rPr>
              <w:t>主题</w:t>
            </w:r>
          </w:p>
        </w:tc>
        <w:tc>
          <w:tcPr>
            <w:tcW w:w="7229"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sz w:val="24"/>
                <w:szCs w:val="24"/>
              </w:rPr>
              <w:t>融合系统业务实现</w:t>
            </w:r>
          </w:p>
        </w:tc>
      </w:tr>
      <w:tr w:rsidR="00195909" w:rsidRPr="00C344F6" w:rsidTr="006B693E">
        <w:tc>
          <w:tcPr>
            <w:tcW w:w="1844"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b/>
                <w:bCs/>
                <w:color w:val="000000"/>
                <w:kern w:val="0"/>
                <w:sz w:val="24"/>
                <w:szCs w:val="24"/>
              </w:rPr>
              <w:t>任务描述</w:t>
            </w:r>
          </w:p>
        </w:tc>
        <w:tc>
          <w:tcPr>
            <w:tcW w:w="7229" w:type="dxa"/>
            <w:vAlign w:val="center"/>
          </w:tcPr>
          <w:p w:rsidR="00195909" w:rsidRPr="00F854C6" w:rsidRDefault="00195909" w:rsidP="006B693E">
            <w:pPr>
              <w:autoSpaceDE w:val="0"/>
              <w:autoSpaceDN w:val="0"/>
              <w:adjustRightInd w:val="0"/>
              <w:spacing w:line="240" w:lineRule="atLeast"/>
              <w:rPr>
                <w:rFonts w:asciiTheme="minorEastAsia" w:hAnsiTheme="minorEastAsia"/>
                <w:b/>
                <w:bCs/>
                <w:color w:val="000000"/>
                <w:kern w:val="0"/>
                <w:sz w:val="24"/>
                <w:szCs w:val="24"/>
              </w:rPr>
            </w:pPr>
            <w:r w:rsidRPr="00F854C6">
              <w:rPr>
                <w:rFonts w:asciiTheme="minorEastAsia" w:hAnsiTheme="minorEastAsia" w:cs="宋体" w:hint="eastAsia"/>
                <w:kern w:val="0"/>
                <w:sz w:val="24"/>
                <w:szCs w:val="24"/>
              </w:rPr>
              <w:t>根据任务要求， 完成整个的融合系统搭建及配置、手机分别接入基站和AP实现数据、视频、语音业务。</w:t>
            </w:r>
          </w:p>
        </w:tc>
      </w:tr>
      <w:tr w:rsidR="00195909" w:rsidRPr="00C344F6" w:rsidTr="006B693E">
        <w:trPr>
          <w:trHeight w:val="557"/>
        </w:trPr>
        <w:tc>
          <w:tcPr>
            <w:tcW w:w="1844"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b/>
                <w:bCs/>
                <w:color w:val="000000"/>
                <w:kern w:val="0"/>
                <w:sz w:val="24"/>
                <w:szCs w:val="24"/>
              </w:rPr>
              <w:t>融合系统配置</w:t>
            </w:r>
          </w:p>
        </w:tc>
        <w:tc>
          <w:tcPr>
            <w:tcW w:w="7229" w:type="dxa"/>
            <w:vAlign w:val="center"/>
          </w:tcPr>
          <w:p w:rsidR="00195909" w:rsidRPr="00F854C6" w:rsidRDefault="00195909" w:rsidP="006B693E">
            <w:pPr>
              <w:autoSpaceDE w:val="0"/>
              <w:autoSpaceDN w:val="0"/>
              <w:adjustRightInd w:val="0"/>
              <w:spacing w:line="240" w:lineRule="atLeast"/>
              <w:rPr>
                <w:rFonts w:asciiTheme="minorEastAsia" w:hAnsiTheme="minorEastAsia" w:cs="宋体"/>
                <w:kern w:val="0"/>
                <w:sz w:val="24"/>
                <w:szCs w:val="24"/>
              </w:rPr>
            </w:pPr>
            <w:r w:rsidRPr="00F854C6">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310"/>
              <w:gridCol w:w="917"/>
              <w:gridCol w:w="775"/>
              <w:gridCol w:w="754"/>
              <w:gridCol w:w="754"/>
              <w:gridCol w:w="754"/>
              <w:gridCol w:w="754"/>
            </w:tblGrid>
            <w:tr w:rsidR="00195909" w:rsidRPr="00F854C6" w:rsidTr="006B693E">
              <w:trPr>
                <w:cantSplit/>
                <w:trHeight w:val="319"/>
                <w:jc w:val="center"/>
              </w:trPr>
              <w:tc>
                <w:tcPr>
                  <w:tcW w:w="985"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基站</w:t>
                  </w:r>
                  <w:proofErr w:type="spellStart"/>
                  <w:r w:rsidRPr="00F854C6">
                    <w:rPr>
                      <w:rFonts w:asciiTheme="minorEastAsia" w:hAnsiTheme="minorEastAsia" w:hint="eastAsia"/>
                      <w:sz w:val="24"/>
                      <w:szCs w:val="24"/>
                    </w:rPr>
                    <w:t>ip</w:t>
                  </w:r>
                  <w:proofErr w:type="spellEnd"/>
                </w:p>
              </w:tc>
              <w:tc>
                <w:tcPr>
                  <w:tcW w:w="1310"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 xml:space="preserve">IMSI号 </w:t>
                  </w:r>
                </w:p>
              </w:tc>
              <w:tc>
                <w:tcPr>
                  <w:tcW w:w="917"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核心网IP</w:t>
                  </w:r>
                </w:p>
              </w:tc>
              <w:tc>
                <w:tcPr>
                  <w:tcW w:w="775"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电话号码</w:t>
                  </w:r>
                </w:p>
              </w:tc>
              <w:tc>
                <w:tcPr>
                  <w:tcW w:w="754"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OLT IP</w:t>
                  </w:r>
                </w:p>
              </w:tc>
              <w:tc>
                <w:tcPr>
                  <w:tcW w:w="754"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OLT管理VLAN</w:t>
                  </w:r>
                </w:p>
              </w:tc>
              <w:tc>
                <w:tcPr>
                  <w:tcW w:w="754"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OLT业务VLAN</w:t>
                  </w:r>
                </w:p>
              </w:tc>
              <w:tc>
                <w:tcPr>
                  <w:tcW w:w="754"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EOC局端IP</w:t>
                  </w:r>
                </w:p>
              </w:tc>
            </w:tr>
            <w:tr w:rsidR="00195909" w:rsidRPr="00F854C6" w:rsidTr="006B693E">
              <w:trPr>
                <w:cantSplit/>
                <w:trHeight w:val="319"/>
                <w:jc w:val="center"/>
              </w:trPr>
              <w:tc>
                <w:tcPr>
                  <w:tcW w:w="985" w:type="dxa"/>
                  <w:vAlign w:val="center"/>
                </w:tcPr>
                <w:p w:rsidR="00195909" w:rsidRPr="00F854C6" w:rsidRDefault="00195909" w:rsidP="006B693E">
                  <w:pPr>
                    <w:jc w:val="center"/>
                    <w:rPr>
                      <w:rFonts w:asciiTheme="minorEastAsia" w:hAnsiTheme="minorEastAsia"/>
                      <w:sz w:val="24"/>
                      <w:szCs w:val="24"/>
                    </w:rPr>
                  </w:pPr>
                </w:p>
              </w:tc>
              <w:tc>
                <w:tcPr>
                  <w:tcW w:w="1310" w:type="dxa"/>
                  <w:vAlign w:val="center"/>
                </w:tcPr>
                <w:p w:rsidR="00195909" w:rsidRPr="00F854C6" w:rsidRDefault="00195909" w:rsidP="006B693E">
                  <w:pPr>
                    <w:jc w:val="center"/>
                    <w:rPr>
                      <w:rFonts w:asciiTheme="minorEastAsia" w:hAnsiTheme="minorEastAsia"/>
                      <w:sz w:val="24"/>
                      <w:szCs w:val="24"/>
                    </w:rPr>
                  </w:pPr>
                </w:p>
              </w:tc>
              <w:tc>
                <w:tcPr>
                  <w:tcW w:w="917" w:type="dxa"/>
                  <w:vAlign w:val="center"/>
                </w:tcPr>
                <w:p w:rsidR="00195909" w:rsidRPr="00F854C6" w:rsidRDefault="00195909" w:rsidP="006B693E">
                  <w:pPr>
                    <w:jc w:val="center"/>
                    <w:rPr>
                      <w:rFonts w:asciiTheme="minorEastAsia" w:hAnsiTheme="minorEastAsia"/>
                      <w:sz w:val="24"/>
                      <w:szCs w:val="24"/>
                    </w:rPr>
                  </w:pPr>
                </w:p>
              </w:tc>
              <w:tc>
                <w:tcPr>
                  <w:tcW w:w="775"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r>
            <w:tr w:rsidR="00195909" w:rsidRPr="00F854C6" w:rsidTr="006B693E">
              <w:trPr>
                <w:cantSplit/>
                <w:trHeight w:val="319"/>
                <w:jc w:val="center"/>
              </w:trPr>
              <w:tc>
                <w:tcPr>
                  <w:tcW w:w="985"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EOC管理</w:t>
                  </w:r>
                </w:p>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VLAN</w:t>
                  </w:r>
                </w:p>
              </w:tc>
              <w:tc>
                <w:tcPr>
                  <w:tcW w:w="1310"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EOC业务</w:t>
                  </w:r>
                </w:p>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VLAN</w:t>
                  </w:r>
                </w:p>
              </w:tc>
              <w:tc>
                <w:tcPr>
                  <w:tcW w:w="917"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AP IP</w:t>
                  </w:r>
                </w:p>
              </w:tc>
              <w:tc>
                <w:tcPr>
                  <w:tcW w:w="775" w:type="dxa"/>
                  <w:vAlign w:val="center"/>
                </w:tcPr>
                <w:p w:rsidR="00195909" w:rsidRPr="00F854C6" w:rsidRDefault="00195909" w:rsidP="006B693E">
                  <w:pPr>
                    <w:jc w:val="center"/>
                    <w:rPr>
                      <w:rFonts w:asciiTheme="minorEastAsia" w:hAnsiTheme="minorEastAsia"/>
                      <w:sz w:val="24"/>
                      <w:szCs w:val="24"/>
                    </w:rPr>
                  </w:pPr>
                  <w:r w:rsidRPr="00F854C6">
                    <w:rPr>
                      <w:rFonts w:asciiTheme="minorEastAsia" w:hAnsiTheme="minorEastAsia" w:hint="eastAsia"/>
                      <w:sz w:val="24"/>
                      <w:szCs w:val="24"/>
                    </w:rPr>
                    <w:t>无线SSID</w:t>
                  </w: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r>
            <w:tr w:rsidR="00195909" w:rsidRPr="00F854C6" w:rsidTr="006B693E">
              <w:trPr>
                <w:cantSplit/>
                <w:trHeight w:val="319"/>
                <w:jc w:val="center"/>
              </w:trPr>
              <w:tc>
                <w:tcPr>
                  <w:tcW w:w="985" w:type="dxa"/>
                  <w:vAlign w:val="center"/>
                </w:tcPr>
                <w:p w:rsidR="00195909" w:rsidRPr="00F854C6" w:rsidRDefault="00195909" w:rsidP="006B693E">
                  <w:pPr>
                    <w:jc w:val="center"/>
                    <w:rPr>
                      <w:rFonts w:asciiTheme="minorEastAsia" w:hAnsiTheme="minorEastAsia"/>
                      <w:sz w:val="24"/>
                      <w:szCs w:val="24"/>
                    </w:rPr>
                  </w:pPr>
                </w:p>
              </w:tc>
              <w:tc>
                <w:tcPr>
                  <w:tcW w:w="1310" w:type="dxa"/>
                  <w:vAlign w:val="center"/>
                </w:tcPr>
                <w:p w:rsidR="00195909" w:rsidRPr="00F854C6" w:rsidRDefault="00195909" w:rsidP="006B693E">
                  <w:pPr>
                    <w:jc w:val="center"/>
                    <w:rPr>
                      <w:rFonts w:asciiTheme="minorEastAsia" w:hAnsiTheme="minorEastAsia"/>
                      <w:sz w:val="24"/>
                      <w:szCs w:val="24"/>
                    </w:rPr>
                  </w:pPr>
                </w:p>
              </w:tc>
              <w:tc>
                <w:tcPr>
                  <w:tcW w:w="917" w:type="dxa"/>
                  <w:vAlign w:val="center"/>
                </w:tcPr>
                <w:p w:rsidR="00195909" w:rsidRPr="00F854C6" w:rsidRDefault="00195909" w:rsidP="006B693E">
                  <w:pPr>
                    <w:jc w:val="center"/>
                    <w:rPr>
                      <w:rFonts w:asciiTheme="minorEastAsia" w:hAnsiTheme="minorEastAsia"/>
                      <w:sz w:val="24"/>
                      <w:szCs w:val="24"/>
                    </w:rPr>
                  </w:pPr>
                </w:p>
              </w:tc>
              <w:tc>
                <w:tcPr>
                  <w:tcW w:w="775"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c>
                <w:tcPr>
                  <w:tcW w:w="754" w:type="dxa"/>
                  <w:vAlign w:val="center"/>
                </w:tcPr>
                <w:p w:rsidR="00195909" w:rsidRPr="00F854C6" w:rsidRDefault="00195909" w:rsidP="006B693E">
                  <w:pPr>
                    <w:jc w:val="center"/>
                    <w:rPr>
                      <w:rFonts w:asciiTheme="minorEastAsia" w:hAnsiTheme="minorEastAsia"/>
                      <w:sz w:val="24"/>
                      <w:szCs w:val="24"/>
                    </w:rPr>
                  </w:pPr>
                </w:p>
              </w:tc>
            </w:tr>
          </w:tbl>
          <w:p w:rsidR="00195909" w:rsidRPr="00F854C6"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b/>
                <w:bCs/>
                <w:color w:val="000000"/>
                <w:kern w:val="0"/>
                <w:sz w:val="24"/>
                <w:szCs w:val="24"/>
              </w:rPr>
              <w:lastRenderedPageBreak/>
              <w:t>任务要求</w:t>
            </w:r>
          </w:p>
        </w:tc>
        <w:tc>
          <w:tcPr>
            <w:tcW w:w="7229" w:type="dxa"/>
            <w:vAlign w:val="center"/>
          </w:tcPr>
          <w:p w:rsidR="00195909" w:rsidRPr="00F854C6" w:rsidRDefault="00195909" w:rsidP="006B693E">
            <w:pPr>
              <w:rPr>
                <w:rFonts w:asciiTheme="minorEastAsia" w:hAnsiTheme="minorEastAsia"/>
                <w:sz w:val="24"/>
                <w:szCs w:val="24"/>
              </w:rPr>
            </w:pPr>
            <w:r w:rsidRPr="00F854C6">
              <w:rPr>
                <w:rFonts w:asciiTheme="minorEastAsia" w:hAnsiTheme="minorEastAsia" w:hint="eastAsia"/>
                <w:sz w:val="24"/>
                <w:szCs w:val="24"/>
              </w:rPr>
              <w:t>1、按照比赛分配信息完成整个融合系统的搭建及配置；</w:t>
            </w:r>
          </w:p>
          <w:p w:rsidR="00195909" w:rsidRPr="00F854C6" w:rsidRDefault="00195909" w:rsidP="006B693E">
            <w:pPr>
              <w:rPr>
                <w:rFonts w:asciiTheme="minorEastAsia" w:hAnsiTheme="minorEastAsia"/>
                <w:sz w:val="24"/>
                <w:szCs w:val="24"/>
              </w:rPr>
            </w:pPr>
            <w:r w:rsidRPr="00F854C6">
              <w:rPr>
                <w:rFonts w:asciiTheme="minorEastAsia" w:hAnsiTheme="minorEastAsia"/>
                <w:sz w:val="24"/>
                <w:szCs w:val="24"/>
              </w:rPr>
              <w:t>2</w:t>
            </w:r>
            <w:r w:rsidRPr="00F854C6">
              <w:rPr>
                <w:rFonts w:asciiTheme="minorEastAsia" w:hAnsiTheme="minorEastAsia" w:hint="eastAsia"/>
                <w:sz w:val="24"/>
                <w:szCs w:val="24"/>
              </w:rPr>
              <w:t>、系统内每个设备正常工作；</w:t>
            </w:r>
          </w:p>
          <w:p w:rsidR="00195909" w:rsidRPr="00F854C6" w:rsidRDefault="00195909" w:rsidP="006B693E">
            <w:pPr>
              <w:rPr>
                <w:rFonts w:asciiTheme="minorEastAsia" w:hAnsiTheme="minorEastAsia"/>
                <w:sz w:val="24"/>
                <w:szCs w:val="24"/>
              </w:rPr>
            </w:pPr>
            <w:r w:rsidRPr="00F854C6">
              <w:rPr>
                <w:rFonts w:asciiTheme="minorEastAsia" w:hAnsiTheme="minorEastAsia" w:hint="eastAsia"/>
                <w:sz w:val="24"/>
                <w:szCs w:val="24"/>
              </w:rPr>
              <w:t>3、手机分别能正常接入基站和AP</w:t>
            </w:r>
          </w:p>
          <w:p w:rsidR="00195909" w:rsidRPr="00F854C6" w:rsidRDefault="00195909" w:rsidP="006B693E">
            <w:pPr>
              <w:rPr>
                <w:rFonts w:asciiTheme="minorEastAsia" w:hAnsiTheme="minorEastAsia"/>
                <w:sz w:val="24"/>
                <w:szCs w:val="24"/>
              </w:rPr>
            </w:pPr>
            <w:r w:rsidRPr="00F854C6">
              <w:rPr>
                <w:rFonts w:asciiTheme="minorEastAsia" w:hAnsiTheme="minorEastAsia"/>
                <w:sz w:val="24"/>
                <w:szCs w:val="24"/>
              </w:rPr>
              <w:t>4</w:t>
            </w:r>
            <w:r w:rsidRPr="00F854C6">
              <w:rPr>
                <w:rFonts w:asciiTheme="minorEastAsia" w:hAnsiTheme="minorEastAsia" w:hint="eastAsia"/>
                <w:sz w:val="24"/>
                <w:szCs w:val="24"/>
              </w:rPr>
              <w:t>、语音视频数据业务正常，语音可以正常使用</w:t>
            </w:r>
            <w:proofErr w:type="spellStart"/>
            <w:r w:rsidRPr="00F854C6">
              <w:rPr>
                <w:rFonts w:asciiTheme="minorEastAsia" w:hAnsiTheme="minorEastAsia" w:hint="eastAsia"/>
                <w:sz w:val="24"/>
                <w:szCs w:val="24"/>
              </w:rPr>
              <w:t>C</w:t>
            </w:r>
            <w:r w:rsidRPr="00F854C6">
              <w:rPr>
                <w:rFonts w:asciiTheme="minorEastAsia" w:hAnsiTheme="minorEastAsia"/>
                <w:sz w:val="24"/>
                <w:szCs w:val="24"/>
              </w:rPr>
              <w:t>s</w:t>
            </w:r>
            <w:r w:rsidRPr="00F854C6">
              <w:rPr>
                <w:rFonts w:asciiTheme="minorEastAsia" w:hAnsiTheme="minorEastAsia" w:hint="eastAsia"/>
                <w:sz w:val="24"/>
                <w:szCs w:val="24"/>
              </w:rPr>
              <w:t>ipSimple</w:t>
            </w:r>
            <w:proofErr w:type="spellEnd"/>
            <w:r w:rsidRPr="00F854C6">
              <w:rPr>
                <w:rFonts w:asciiTheme="minorEastAsia" w:hAnsiTheme="minorEastAsia" w:hint="eastAsia"/>
                <w:sz w:val="24"/>
                <w:szCs w:val="24"/>
              </w:rPr>
              <w:t xml:space="preserve"> SIP客户端拨打SIP电话，数据业务可以使用FTP客户端进行FTP下载，视频可以使用视频客户端进行视频点播</w:t>
            </w:r>
          </w:p>
          <w:p w:rsidR="00195909" w:rsidRPr="00F854C6" w:rsidRDefault="00195909" w:rsidP="006B693E">
            <w:pPr>
              <w:rPr>
                <w:rFonts w:asciiTheme="minorEastAsia" w:hAnsiTheme="minorEastAsia"/>
                <w:sz w:val="24"/>
                <w:szCs w:val="24"/>
              </w:rPr>
            </w:pPr>
            <w:r w:rsidRPr="00F854C6">
              <w:rPr>
                <w:rFonts w:asciiTheme="minorEastAsia" w:hAnsiTheme="minorEastAsia" w:hint="eastAsia"/>
                <w:sz w:val="24"/>
                <w:szCs w:val="24"/>
              </w:rPr>
              <w:t>5、得分验证方式： 通过抓包软件（</w:t>
            </w:r>
            <w:proofErr w:type="spellStart"/>
            <w:r w:rsidRPr="00F854C6">
              <w:rPr>
                <w:rFonts w:asciiTheme="minorEastAsia" w:hAnsiTheme="minorEastAsia" w:hint="eastAsia"/>
                <w:sz w:val="24"/>
                <w:szCs w:val="24"/>
              </w:rPr>
              <w:t>wireshark</w:t>
            </w:r>
            <w:proofErr w:type="spellEnd"/>
            <w:r w:rsidRPr="00F854C6">
              <w:rPr>
                <w:rFonts w:asciiTheme="minorEastAsia" w:hAnsiTheme="minorEastAsia" w:hint="eastAsia"/>
                <w:sz w:val="24"/>
                <w:szCs w:val="24"/>
              </w:rPr>
              <w:t xml:space="preserve">）抓取的报文验证。 </w:t>
            </w:r>
          </w:p>
        </w:tc>
      </w:tr>
      <w:tr w:rsidR="00195909" w:rsidRPr="00C344F6" w:rsidTr="006B693E">
        <w:trPr>
          <w:trHeight w:val="1271"/>
        </w:trPr>
        <w:tc>
          <w:tcPr>
            <w:tcW w:w="1844" w:type="dxa"/>
            <w:vAlign w:val="center"/>
          </w:tcPr>
          <w:p w:rsidR="00195909" w:rsidRPr="00F854C6"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F854C6">
              <w:rPr>
                <w:rFonts w:asciiTheme="minorEastAsia" w:hAnsiTheme="minorEastAsia" w:hint="eastAsia"/>
                <w:b/>
                <w:bCs/>
                <w:color w:val="000000"/>
                <w:kern w:val="0"/>
                <w:sz w:val="24"/>
                <w:szCs w:val="24"/>
              </w:rPr>
              <w:t>注意事项</w:t>
            </w:r>
          </w:p>
        </w:tc>
        <w:tc>
          <w:tcPr>
            <w:tcW w:w="7229" w:type="dxa"/>
            <w:vAlign w:val="center"/>
          </w:tcPr>
          <w:p w:rsidR="00195909" w:rsidRPr="00F854C6" w:rsidRDefault="00195909" w:rsidP="006B693E">
            <w:pPr>
              <w:rPr>
                <w:rFonts w:asciiTheme="minorEastAsia" w:hAnsiTheme="minorEastAsia"/>
                <w:sz w:val="24"/>
                <w:szCs w:val="24"/>
              </w:rPr>
            </w:pPr>
          </w:p>
        </w:tc>
      </w:tr>
    </w:tbl>
    <w:p w:rsidR="00195909" w:rsidRPr="00C344F6" w:rsidRDefault="00195909" w:rsidP="00195909">
      <w:pPr>
        <w:pStyle w:val="1"/>
        <w:spacing w:before="0" w:after="0" w:line="560" w:lineRule="exact"/>
        <w:rPr>
          <w:rFonts w:ascii="仿宋" w:eastAsia="仿宋" w:hAnsi="仿宋"/>
          <w:sz w:val="30"/>
          <w:szCs w:val="30"/>
        </w:rPr>
      </w:pPr>
      <w:r w:rsidRPr="00C344F6">
        <w:rPr>
          <w:rFonts w:ascii="仿宋" w:eastAsia="仿宋" w:hAnsi="仿宋" w:hint="eastAsia"/>
          <w:sz w:val="30"/>
          <w:szCs w:val="30"/>
        </w:rPr>
        <w:t>任务三、系统功能业务实现</w:t>
      </w:r>
    </w:p>
    <w:p w:rsidR="00195909" w:rsidRPr="00C344F6" w:rsidRDefault="00195909" w:rsidP="00195909">
      <w:pPr>
        <w:pStyle w:val="-11"/>
        <w:spacing w:line="560" w:lineRule="exact"/>
        <w:ind w:firstLineChars="0" w:firstLine="0"/>
        <w:rPr>
          <w:rFonts w:ascii="仿宋" w:eastAsia="仿宋" w:hAnsi="仿宋" w:cs="仿宋_GB2312"/>
          <w:sz w:val="30"/>
          <w:szCs w:val="30"/>
        </w:rPr>
      </w:pPr>
      <w:r>
        <w:rPr>
          <w:rFonts w:ascii="仿宋" w:eastAsia="仿宋" w:hAnsi="仿宋"/>
          <w:b/>
          <w:sz w:val="30"/>
          <w:szCs w:val="30"/>
        </w:rPr>
        <w:t>1</w:t>
      </w:r>
      <w:r>
        <w:rPr>
          <w:rFonts w:ascii="仿宋" w:eastAsia="仿宋" w:hAnsi="仿宋" w:hint="eastAsia"/>
          <w:b/>
          <w:sz w:val="30"/>
          <w:szCs w:val="30"/>
        </w:rPr>
        <w:t>．</w:t>
      </w:r>
      <w:r w:rsidRPr="00C344F6">
        <w:rPr>
          <w:rFonts w:ascii="仿宋" w:eastAsia="仿宋" w:hAnsi="仿宋" w:hint="eastAsia"/>
          <w:b/>
          <w:sz w:val="30"/>
          <w:szCs w:val="30"/>
        </w:rPr>
        <w:t>基站间异频切换业务</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参赛选手根据《基站间异频切换业务实现任务单》的要求</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登入本组分配的两台基站，根据本任务网络拓扑图搭建和配置相关参数使两台基站正常在核心网上注册激活。</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配置两台基站互为临区并配好相关的切换参数。</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用测试手机接入其中一台基站并做语音业务，然后移动到另外一台基站实现切换并语音业务没有断（以用抓包软件提供报文为准</w:t>
      </w:r>
      <w:r w:rsidR="002D073E">
        <w:rPr>
          <w:rFonts w:ascii="仿宋" w:eastAsia="仿宋" w:hAnsi="仿宋" w:hint="eastAsia"/>
          <w:sz w:val="30"/>
          <w:szCs w:val="30"/>
        </w:rPr>
        <w:t>，</w:t>
      </w:r>
      <w:r w:rsidRPr="00C344F6">
        <w:rPr>
          <w:rFonts w:ascii="仿宋" w:eastAsia="仿宋" w:hAnsi="仿宋" w:hint="eastAsia"/>
          <w:sz w:val="30"/>
          <w:szCs w:val="30"/>
        </w:rPr>
        <w:t>手机切换过程、语音业务过程）。</w:t>
      </w:r>
    </w:p>
    <w:p w:rsidR="00195909" w:rsidRPr="00C344F6" w:rsidRDefault="00195909" w:rsidP="00195909">
      <w:pPr>
        <w:spacing w:line="560" w:lineRule="exact"/>
        <w:ind w:firstLine="420"/>
        <w:jc w:val="center"/>
        <w:rPr>
          <w:rFonts w:ascii="仿宋" w:eastAsia="仿宋" w:hAnsi="仿宋"/>
          <w:sz w:val="30"/>
          <w:szCs w:val="30"/>
        </w:rPr>
      </w:pPr>
      <w:r w:rsidRPr="00C344F6">
        <w:rPr>
          <w:rFonts w:ascii="仿宋" w:eastAsia="仿宋" w:hAnsi="仿宋" w:hint="eastAsia"/>
          <w:sz w:val="30"/>
          <w:szCs w:val="30"/>
        </w:rPr>
        <w:t>基站间异频切换业务任务</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b/>
                <w:bCs/>
                <w:color w:val="000000"/>
                <w:kern w:val="0"/>
                <w:sz w:val="24"/>
                <w:szCs w:val="24"/>
              </w:rPr>
              <w:t>主题</w:t>
            </w:r>
          </w:p>
        </w:tc>
        <w:tc>
          <w:tcPr>
            <w:tcW w:w="7229"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sz w:val="24"/>
                <w:szCs w:val="24"/>
              </w:rPr>
              <w:t>基站间异频切换业务</w:t>
            </w:r>
          </w:p>
        </w:tc>
      </w:tr>
      <w:tr w:rsidR="00195909" w:rsidRPr="00C344F6" w:rsidTr="006B693E">
        <w:tc>
          <w:tcPr>
            <w:tcW w:w="1844"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b/>
                <w:bCs/>
                <w:color w:val="000000"/>
                <w:kern w:val="0"/>
                <w:sz w:val="24"/>
                <w:szCs w:val="24"/>
              </w:rPr>
              <w:t>任务描述</w:t>
            </w:r>
          </w:p>
        </w:tc>
        <w:tc>
          <w:tcPr>
            <w:tcW w:w="7229" w:type="dxa"/>
            <w:vAlign w:val="center"/>
          </w:tcPr>
          <w:p w:rsidR="00195909" w:rsidRPr="00750D55" w:rsidRDefault="00195909" w:rsidP="006B693E">
            <w:pPr>
              <w:autoSpaceDE w:val="0"/>
              <w:autoSpaceDN w:val="0"/>
              <w:adjustRightInd w:val="0"/>
              <w:spacing w:line="240" w:lineRule="atLeast"/>
              <w:rPr>
                <w:rFonts w:asciiTheme="minorEastAsia" w:hAnsiTheme="minorEastAsia"/>
                <w:b/>
                <w:bCs/>
                <w:color w:val="000000"/>
                <w:kern w:val="0"/>
                <w:sz w:val="24"/>
                <w:szCs w:val="24"/>
              </w:rPr>
            </w:pPr>
            <w:r w:rsidRPr="00750D55">
              <w:rPr>
                <w:rFonts w:asciiTheme="minorEastAsia" w:hAnsiTheme="minorEastAsia" w:cs="宋体" w:hint="eastAsia"/>
                <w:kern w:val="0"/>
                <w:sz w:val="24"/>
                <w:szCs w:val="24"/>
              </w:rPr>
              <w:t>根据任务要求， 完成两台基站配置与核心网注册激活、手机接入基站实现两台基站间异频切换并保持语音业务没有断</w:t>
            </w:r>
          </w:p>
        </w:tc>
      </w:tr>
      <w:tr w:rsidR="00195909" w:rsidRPr="00C344F6" w:rsidTr="006B693E">
        <w:trPr>
          <w:trHeight w:val="557"/>
        </w:trPr>
        <w:tc>
          <w:tcPr>
            <w:tcW w:w="1844"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b/>
                <w:bCs/>
                <w:color w:val="000000"/>
                <w:kern w:val="0"/>
                <w:sz w:val="24"/>
                <w:szCs w:val="24"/>
              </w:rPr>
              <w:t>基站配置</w:t>
            </w:r>
          </w:p>
        </w:tc>
        <w:tc>
          <w:tcPr>
            <w:tcW w:w="7229" w:type="dxa"/>
            <w:vAlign w:val="center"/>
          </w:tcPr>
          <w:p w:rsidR="00195909" w:rsidRPr="00750D55" w:rsidRDefault="00195909" w:rsidP="006B693E">
            <w:pPr>
              <w:autoSpaceDE w:val="0"/>
              <w:autoSpaceDN w:val="0"/>
              <w:adjustRightInd w:val="0"/>
              <w:spacing w:line="240" w:lineRule="atLeast"/>
              <w:rPr>
                <w:rFonts w:asciiTheme="minorEastAsia" w:hAnsiTheme="minorEastAsia" w:cs="宋体"/>
                <w:kern w:val="0"/>
                <w:sz w:val="24"/>
                <w:szCs w:val="24"/>
              </w:rPr>
            </w:pPr>
            <w:r w:rsidRPr="00750D55">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1548"/>
              <w:gridCol w:w="816"/>
              <w:gridCol w:w="816"/>
              <w:gridCol w:w="816"/>
              <w:gridCol w:w="816"/>
              <w:gridCol w:w="816"/>
            </w:tblGrid>
            <w:tr w:rsidR="00195909" w:rsidRPr="00750D55" w:rsidTr="006B693E">
              <w:trPr>
                <w:cantSplit/>
                <w:trHeight w:val="319"/>
                <w:jc w:val="center"/>
              </w:trPr>
              <w:tc>
                <w:tcPr>
                  <w:tcW w:w="1052"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 xml:space="preserve">基站A </w:t>
                  </w:r>
                  <w:proofErr w:type="spellStart"/>
                  <w:r w:rsidRPr="00750D55">
                    <w:rPr>
                      <w:rFonts w:asciiTheme="minorEastAsia" w:hAnsiTheme="minorEastAsia" w:hint="eastAsia"/>
                      <w:sz w:val="24"/>
                      <w:szCs w:val="24"/>
                    </w:rPr>
                    <w:t>ip</w:t>
                  </w:r>
                  <w:proofErr w:type="spellEnd"/>
                </w:p>
              </w:tc>
              <w:tc>
                <w:tcPr>
                  <w:tcW w:w="1548"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 xml:space="preserve">IMSI号 </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核心网IP</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电话号码</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基站A ID</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基站A</w:t>
                  </w:r>
                </w:p>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PCI</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基站A</w:t>
                  </w:r>
                </w:p>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频点</w:t>
                  </w:r>
                </w:p>
              </w:tc>
            </w:tr>
            <w:tr w:rsidR="00195909" w:rsidRPr="00750D55" w:rsidTr="006B693E">
              <w:trPr>
                <w:cantSplit/>
                <w:trHeight w:val="319"/>
                <w:jc w:val="center"/>
              </w:trPr>
              <w:tc>
                <w:tcPr>
                  <w:tcW w:w="1052" w:type="dxa"/>
                  <w:vAlign w:val="center"/>
                </w:tcPr>
                <w:p w:rsidR="00195909" w:rsidRPr="00750D55" w:rsidRDefault="00195909" w:rsidP="006B693E">
                  <w:pPr>
                    <w:jc w:val="center"/>
                    <w:rPr>
                      <w:rFonts w:asciiTheme="minorEastAsia" w:hAnsiTheme="minorEastAsia"/>
                      <w:sz w:val="24"/>
                      <w:szCs w:val="24"/>
                    </w:rPr>
                  </w:pPr>
                </w:p>
              </w:tc>
              <w:tc>
                <w:tcPr>
                  <w:tcW w:w="1548"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r>
            <w:tr w:rsidR="00195909" w:rsidRPr="00750D55" w:rsidTr="006B693E">
              <w:trPr>
                <w:cantSplit/>
                <w:trHeight w:val="319"/>
                <w:jc w:val="center"/>
              </w:trPr>
              <w:tc>
                <w:tcPr>
                  <w:tcW w:w="1052" w:type="dxa"/>
                  <w:vAlign w:val="center"/>
                </w:tcPr>
                <w:p w:rsidR="00195909" w:rsidRPr="00750D55" w:rsidRDefault="00195909" w:rsidP="006B693E">
                  <w:pPr>
                    <w:jc w:val="center"/>
                    <w:rPr>
                      <w:rFonts w:asciiTheme="minorEastAsia" w:hAnsiTheme="minorEastAsia"/>
                      <w:sz w:val="24"/>
                      <w:szCs w:val="24"/>
                    </w:rPr>
                  </w:pPr>
                </w:p>
              </w:tc>
              <w:tc>
                <w:tcPr>
                  <w:tcW w:w="1548"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r>
            <w:tr w:rsidR="00195909" w:rsidRPr="00750D55" w:rsidTr="006B693E">
              <w:trPr>
                <w:cantSplit/>
                <w:trHeight w:val="319"/>
                <w:jc w:val="center"/>
              </w:trPr>
              <w:tc>
                <w:tcPr>
                  <w:tcW w:w="1052"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lastRenderedPageBreak/>
                    <w:t>基站B IP</w:t>
                  </w:r>
                </w:p>
              </w:tc>
              <w:tc>
                <w:tcPr>
                  <w:tcW w:w="1548" w:type="dxa"/>
                  <w:vAlign w:val="center"/>
                </w:tcPr>
                <w:p w:rsidR="00195909" w:rsidRPr="00750D55" w:rsidRDefault="00195909" w:rsidP="006B693E">
                  <w:pPr>
                    <w:rPr>
                      <w:rFonts w:asciiTheme="minorEastAsia" w:hAnsiTheme="minorEastAsia"/>
                      <w:sz w:val="24"/>
                      <w:szCs w:val="24"/>
                    </w:rPr>
                  </w:pPr>
                  <w:r w:rsidRPr="00750D55">
                    <w:rPr>
                      <w:rFonts w:asciiTheme="minorEastAsia" w:hAnsiTheme="minorEastAsia" w:hint="eastAsia"/>
                      <w:sz w:val="24"/>
                      <w:szCs w:val="24"/>
                    </w:rPr>
                    <w:t>基站B ID</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基站B PCI</w:t>
                  </w:r>
                </w:p>
              </w:tc>
              <w:tc>
                <w:tcPr>
                  <w:tcW w:w="816" w:type="dxa"/>
                  <w:vAlign w:val="center"/>
                </w:tcPr>
                <w:p w:rsidR="00195909" w:rsidRPr="00750D55" w:rsidRDefault="00195909" w:rsidP="006B693E">
                  <w:pPr>
                    <w:jc w:val="center"/>
                    <w:rPr>
                      <w:rFonts w:asciiTheme="minorEastAsia" w:hAnsiTheme="minorEastAsia"/>
                      <w:sz w:val="24"/>
                      <w:szCs w:val="24"/>
                    </w:rPr>
                  </w:pPr>
                  <w:r w:rsidRPr="00750D55">
                    <w:rPr>
                      <w:rFonts w:asciiTheme="minorEastAsia" w:hAnsiTheme="minorEastAsia" w:hint="eastAsia"/>
                      <w:sz w:val="24"/>
                      <w:szCs w:val="24"/>
                    </w:rPr>
                    <w:t>基站B频点</w:t>
                  </w: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r>
            <w:tr w:rsidR="00195909" w:rsidRPr="00750D55" w:rsidTr="006B693E">
              <w:trPr>
                <w:cantSplit/>
                <w:trHeight w:val="319"/>
                <w:jc w:val="center"/>
              </w:trPr>
              <w:tc>
                <w:tcPr>
                  <w:tcW w:w="1052" w:type="dxa"/>
                  <w:vAlign w:val="center"/>
                </w:tcPr>
                <w:p w:rsidR="00195909" w:rsidRPr="00750D55" w:rsidRDefault="00195909" w:rsidP="006B693E">
                  <w:pPr>
                    <w:jc w:val="center"/>
                    <w:rPr>
                      <w:rFonts w:asciiTheme="minorEastAsia" w:hAnsiTheme="minorEastAsia"/>
                      <w:sz w:val="24"/>
                      <w:szCs w:val="24"/>
                    </w:rPr>
                  </w:pPr>
                </w:p>
              </w:tc>
              <w:tc>
                <w:tcPr>
                  <w:tcW w:w="1548"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c>
                <w:tcPr>
                  <w:tcW w:w="816" w:type="dxa"/>
                  <w:vAlign w:val="center"/>
                </w:tcPr>
                <w:p w:rsidR="00195909" w:rsidRPr="00750D55" w:rsidRDefault="00195909" w:rsidP="006B693E">
                  <w:pPr>
                    <w:jc w:val="center"/>
                    <w:rPr>
                      <w:rFonts w:asciiTheme="minorEastAsia" w:hAnsiTheme="minorEastAsia"/>
                      <w:sz w:val="24"/>
                      <w:szCs w:val="24"/>
                    </w:rPr>
                  </w:pPr>
                </w:p>
              </w:tc>
            </w:tr>
          </w:tbl>
          <w:p w:rsidR="00195909" w:rsidRPr="00750D55"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b/>
                <w:bCs/>
                <w:color w:val="000000"/>
                <w:kern w:val="0"/>
                <w:sz w:val="24"/>
                <w:szCs w:val="24"/>
              </w:rPr>
              <w:lastRenderedPageBreak/>
              <w:t>任务要求</w:t>
            </w:r>
          </w:p>
        </w:tc>
        <w:tc>
          <w:tcPr>
            <w:tcW w:w="7229" w:type="dxa"/>
            <w:vAlign w:val="center"/>
          </w:tcPr>
          <w:p w:rsidR="00195909" w:rsidRPr="00750D55" w:rsidRDefault="00195909" w:rsidP="006B693E">
            <w:pPr>
              <w:rPr>
                <w:rFonts w:asciiTheme="minorEastAsia" w:hAnsiTheme="minorEastAsia"/>
                <w:sz w:val="24"/>
                <w:szCs w:val="24"/>
              </w:rPr>
            </w:pPr>
            <w:r w:rsidRPr="00750D55">
              <w:rPr>
                <w:rFonts w:asciiTheme="minorEastAsia" w:hAnsiTheme="minorEastAsia" w:hint="eastAsia"/>
                <w:sz w:val="24"/>
                <w:szCs w:val="24"/>
              </w:rPr>
              <w:t>1、按照比赛分配信息完成基站配置；</w:t>
            </w:r>
          </w:p>
          <w:p w:rsidR="00195909" w:rsidRPr="00750D55" w:rsidRDefault="00195909" w:rsidP="006B693E">
            <w:pPr>
              <w:rPr>
                <w:rFonts w:asciiTheme="minorEastAsia" w:hAnsiTheme="minorEastAsia"/>
                <w:sz w:val="24"/>
                <w:szCs w:val="24"/>
              </w:rPr>
            </w:pPr>
            <w:r w:rsidRPr="00750D55">
              <w:rPr>
                <w:rFonts w:asciiTheme="minorEastAsia" w:hAnsiTheme="minorEastAsia"/>
                <w:sz w:val="24"/>
                <w:szCs w:val="24"/>
              </w:rPr>
              <w:t>2</w:t>
            </w:r>
            <w:r w:rsidRPr="00750D55">
              <w:rPr>
                <w:rFonts w:asciiTheme="minorEastAsia" w:hAnsiTheme="minorEastAsia" w:hint="eastAsia"/>
                <w:sz w:val="24"/>
                <w:szCs w:val="24"/>
              </w:rPr>
              <w:t>、基站A、B注册核心网成功基站激活；</w:t>
            </w:r>
          </w:p>
          <w:p w:rsidR="00195909" w:rsidRPr="00750D55" w:rsidRDefault="00195909" w:rsidP="006B693E">
            <w:pPr>
              <w:rPr>
                <w:rFonts w:asciiTheme="minorEastAsia" w:hAnsiTheme="minorEastAsia"/>
                <w:sz w:val="24"/>
                <w:szCs w:val="24"/>
              </w:rPr>
            </w:pPr>
            <w:r w:rsidRPr="00750D55">
              <w:rPr>
                <w:rFonts w:asciiTheme="minorEastAsia" w:hAnsiTheme="minorEastAsia" w:hint="eastAsia"/>
                <w:sz w:val="24"/>
                <w:szCs w:val="24"/>
              </w:rPr>
              <w:t>3、手机正常接入基站A并做语言业务；</w:t>
            </w:r>
          </w:p>
          <w:p w:rsidR="00195909" w:rsidRPr="00750D55" w:rsidRDefault="00195909" w:rsidP="006B693E">
            <w:pPr>
              <w:rPr>
                <w:rFonts w:asciiTheme="minorEastAsia" w:hAnsiTheme="minorEastAsia"/>
                <w:sz w:val="24"/>
                <w:szCs w:val="24"/>
              </w:rPr>
            </w:pPr>
            <w:r w:rsidRPr="00750D55">
              <w:rPr>
                <w:rFonts w:asciiTheme="minorEastAsia" w:hAnsiTheme="minorEastAsia"/>
                <w:sz w:val="24"/>
                <w:szCs w:val="24"/>
              </w:rPr>
              <w:t>4</w:t>
            </w:r>
            <w:r w:rsidRPr="00750D55">
              <w:rPr>
                <w:rFonts w:asciiTheme="minorEastAsia" w:hAnsiTheme="minorEastAsia" w:hint="eastAsia"/>
                <w:sz w:val="24"/>
                <w:szCs w:val="24"/>
              </w:rPr>
              <w:t>、手机移动到基站B实现切换</w:t>
            </w:r>
          </w:p>
          <w:p w:rsidR="00195909" w:rsidRPr="00750D55" w:rsidRDefault="00195909" w:rsidP="006B693E">
            <w:pPr>
              <w:rPr>
                <w:rFonts w:asciiTheme="minorEastAsia" w:hAnsiTheme="minorEastAsia"/>
                <w:sz w:val="24"/>
                <w:szCs w:val="24"/>
              </w:rPr>
            </w:pPr>
            <w:r w:rsidRPr="00750D55">
              <w:rPr>
                <w:rFonts w:asciiTheme="minorEastAsia" w:hAnsiTheme="minorEastAsia" w:hint="eastAsia"/>
                <w:sz w:val="24"/>
                <w:szCs w:val="24"/>
              </w:rPr>
              <w:t>5、手机在A、B之间来回移动5次实现多次的切换并保持语音业务未断</w:t>
            </w:r>
          </w:p>
          <w:p w:rsidR="00195909" w:rsidRPr="00750D55" w:rsidRDefault="00195909" w:rsidP="006B693E">
            <w:pPr>
              <w:rPr>
                <w:rFonts w:asciiTheme="minorEastAsia" w:hAnsiTheme="minorEastAsia"/>
                <w:sz w:val="24"/>
                <w:szCs w:val="24"/>
              </w:rPr>
            </w:pPr>
            <w:r w:rsidRPr="00750D55">
              <w:rPr>
                <w:rFonts w:asciiTheme="minorEastAsia" w:hAnsiTheme="minorEastAsia" w:hint="eastAsia"/>
                <w:sz w:val="24"/>
                <w:szCs w:val="24"/>
              </w:rPr>
              <w:t>6、得分验证方式： 通过抓包软件（</w:t>
            </w:r>
            <w:proofErr w:type="spellStart"/>
            <w:r w:rsidRPr="00750D55">
              <w:rPr>
                <w:rFonts w:asciiTheme="minorEastAsia" w:hAnsiTheme="minorEastAsia" w:hint="eastAsia"/>
                <w:sz w:val="24"/>
                <w:szCs w:val="24"/>
              </w:rPr>
              <w:t>wireshark</w:t>
            </w:r>
            <w:proofErr w:type="spellEnd"/>
            <w:r w:rsidRPr="00750D55">
              <w:rPr>
                <w:rFonts w:asciiTheme="minorEastAsia" w:hAnsiTheme="minorEastAsia" w:hint="eastAsia"/>
                <w:sz w:val="24"/>
                <w:szCs w:val="24"/>
              </w:rPr>
              <w:t>）抓取的切换报文和语音业务报文来判断</w:t>
            </w:r>
          </w:p>
        </w:tc>
      </w:tr>
      <w:tr w:rsidR="00195909" w:rsidRPr="00C344F6" w:rsidTr="006B693E">
        <w:trPr>
          <w:trHeight w:val="1271"/>
        </w:trPr>
        <w:tc>
          <w:tcPr>
            <w:tcW w:w="1844" w:type="dxa"/>
            <w:vAlign w:val="center"/>
          </w:tcPr>
          <w:p w:rsidR="00195909" w:rsidRPr="00750D55"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750D55">
              <w:rPr>
                <w:rFonts w:asciiTheme="minorEastAsia" w:hAnsiTheme="minorEastAsia" w:hint="eastAsia"/>
                <w:b/>
                <w:bCs/>
                <w:color w:val="000000"/>
                <w:kern w:val="0"/>
                <w:sz w:val="24"/>
                <w:szCs w:val="24"/>
              </w:rPr>
              <w:t>注意事项</w:t>
            </w:r>
          </w:p>
        </w:tc>
        <w:tc>
          <w:tcPr>
            <w:tcW w:w="7229" w:type="dxa"/>
            <w:vAlign w:val="center"/>
          </w:tcPr>
          <w:p w:rsidR="00195909" w:rsidRPr="00750D55" w:rsidRDefault="00195909" w:rsidP="006B693E">
            <w:pPr>
              <w:rPr>
                <w:rFonts w:asciiTheme="minorEastAsia" w:hAnsiTheme="minorEastAsia"/>
                <w:sz w:val="24"/>
                <w:szCs w:val="24"/>
              </w:rPr>
            </w:pPr>
          </w:p>
        </w:tc>
      </w:tr>
    </w:tbl>
    <w:p w:rsidR="00195909" w:rsidRPr="00C344F6" w:rsidRDefault="00195909" w:rsidP="00195909">
      <w:pPr>
        <w:pStyle w:val="-11"/>
        <w:spacing w:line="560" w:lineRule="exact"/>
        <w:ind w:firstLineChars="0" w:firstLine="0"/>
        <w:rPr>
          <w:rFonts w:ascii="仿宋" w:eastAsia="仿宋" w:hAnsi="仿宋" w:cs="仿宋_GB2312"/>
          <w:sz w:val="30"/>
          <w:szCs w:val="30"/>
        </w:rPr>
      </w:pPr>
      <w:r>
        <w:rPr>
          <w:rFonts w:ascii="仿宋" w:eastAsia="仿宋" w:hAnsi="仿宋"/>
          <w:b/>
          <w:sz w:val="30"/>
          <w:szCs w:val="30"/>
        </w:rPr>
        <w:t>2</w:t>
      </w:r>
      <w:r>
        <w:rPr>
          <w:rFonts w:ascii="仿宋" w:eastAsia="仿宋" w:hAnsi="仿宋" w:hint="eastAsia"/>
          <w:b/>
          <w:sz w:val="30"/>
          <w:szCs w:val="30"/>
        </w:rPr>
        <w:t>．</w:t>
      </w:r>
      <w:r w:rsidRPr="00C344F6">
        <w:rPr>
          <w:rFonts w:ascii="仿宋" w:eastAsia="仿宋" w:hAnsi="仿宋" w:hint="eastAsia"/>
          <w:b/>
          <w:sz w:val="30"/>
          <w:szCs w:val="30"/>
        </w:rPr>
        <w:t>EPON的单播、广播、组播业务</w:t>
      </w:r>
    </w:p>
    <w:p w:rsidR="00195909" w:rsidRPr="00C344F6" w:rsidRDefault="00195909" w:rsidP="00195909">
      <w:pPr>
        <w:spacing w:line="560" w:lineRule="exact"/>
        <w:ind w:firstLine="420"/>
        <w:rPr>
          <w:rFonts w:ascii="仿宋" w:eastAsia="仿宋" w:hAnsi="仿宋"/>
          <w:sz w:val="30"/>
          <w:szCs w:val="30"/>
        </w:rPr>
      </w:pPr>
      <w:r w:rsidRPr="00C344F6">
        <w:rPr>
          <w:rFonts w:ascii="仿宋" w:eastAsia="仿宋" w:hAnsi="仿宋" w:hint="eastAsia"/>
          <w:sz w:val="30"/>
          <w:szCs w:val="30"/>
        </w:rPr>
        <w:t>参赛选手根据《EPON的单播、广播、组播业务任务单》的要求</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登入本组分配的OLT、ONU，根据本任务网络拓扑图搭建和配置相关参数ONU能正常OLT注册。</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完成OLT单播、广播、组播配置。</w:t>
      </w:r>
    </w:p>
    <w:p w:rsidR="00195909" w:rsidRPr="00C344F6" w:rsidRDefault="00195909" w:rsidP="00195909">
      <w:pPr>
        <w:pStyle w:val="ab"/>
        <w:numPr>
          <w:ilvl w:val="1"/>
          <w:numId w:val="4"/>
        </w:numPr>
        <w:spacing w:line="560" w:lineRule="exact"/>
        <w:ind w:firstLineChars="0"/>
        <w:rPr>
          <w:rFonts w:ascii="仿宋" w:eastAsia="仿宋" w:hAnsi="仿宋"/>
          <w:sz w:val="30"/>
          <w:szCs w:val="30"/>
        </w:rPr>
      </w:pPr>
      <w:r w:rsidRPr="00C344F6">
        <w:rPr>
          <w:rFonts w:ascii="仿宋" w:eastAsia="仿宋" w:hAnsi="仿宋" w:hint="eastAsia"/>
          <w:sz w:val="30"/>
          <w:szCs w:val="30"/>
        </w:rPr>
        <w:t>用个人PC接入到ONU LAN1实现点播、广播业务。PC接到LAN 2实现组播业务（抓取三者业务的报文、及具体实现业务的截图）</w:t>
      </w:r>
    </w:p>
    <w:p w:rsidR="00195909" w:rsidRPr="00C344F6" w:rsidRDefault="00195909" w:rsidP="00195909">
      <w:pPr>
        <w:spacing w:line="560" w:lineRule="exact"/>
        <w:ind w:left="426"/>
        <w:jc w:val="center"/>
        <w:rPr>
          <w:rFonts w:ascii="仿宋" w:eastAsia="仿宋" w:hAnsi="仿宋"/>
          <w:sz w:val="30"/>
          <w:szCs w:val="30"/>
        </w:rPr>
      </w:pPr>
      <w:r w:rsidRPr="00C344F6">
        <w:rPr>
          <w:rFonts w:ascii="仿宋" w:eastAsia="仿宋" w:hAnsi="仿宋" w:hint="eastAsia"/>
          <w:sz w:val="30"/>
          <w:szCs w:val="30"/>
        </w:rPr>
        <w:t>EPON的单播、广播、组播业务任务</w:t>
      </w:r>
    </w:p>
    <w:tbl>
      <w:tblPr>
        <w:tblW w:w="9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95909" w:rsidRPr="00C344F6" w:rsidTr="006B693E">
        <w:tc>
          <w:tcPr>
            <w:tcW w:w="1844"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b/>
                <w:bCs/>
                <w:color w:val="000000"/>
                <w:kern w:val="0"/>
                <w:sz w:val="24"/>
                <w:szCs w:val="24"/>
              </w:rPr>
              <w:t>主题</w:t>
            </w:r>
          </w:p>
        </w:tc>
        <w:tc>
          <w:tcPr>
            <w:tcW w:w="7229"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sz w:val="24"/>
                <w:szCs w:val="24"/>
              </w:rPr>
              <w:t>EPON的单播、广播、组播业务</w:t>
            </w:r>
          </w:p>
        </w:tc>
      </w:tr>
      <w:tr w:rsidR="00195909" w:rsidRPr="00C344F6" w:rsidTr="006B693E">
        <w:tc>
          <w:tcPr>
            <w:tcW w:w="1844"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b/>
                <w:bCs/>
                <w:color w:val="000000"/>
                <w:kern w:val="0"/>
                <w:sz w:val="24"/>
                <w:szCs w:val="24"/>
              </w:rPr>
              <w:t>任务描述</w:t>
            </w:r>
          </w:p>
        </w:tc>
        <w:tc>
          <w:tcPr>
            <w:tcW w:w="7229" w:type="dxa"/>
            <w:vAlign w:val="center"/>
          </w:tcPr>
          <w:p w:rsidR="00195909" w:rsidRPr="0018043C" w:rsidRDefault="00195909" w:rsidP="006B693E">
            <w:pPr>
              <w:autoSpaceDE w:val="0"/>
              <w:autoSpaceDN w:val="0"/>
              <w:adjustRightInd w:val="0"/>
              <w:spacing w:line="240" w:lineRule="atLeast"/>
              <w:rPr>
                <w:rFonts w:asciiTheme="minorEastAsia" w:hAnsiTheme="minorEastAsia" w:cs="宋体"/>
                <w:kern w:val="0"/>
                <w:sz w:val="24"/>
                <w:szCs w:val="24"/>
              </w:rPr>
            </w:pPr>
            <w:r w:rsidRPr="0018043C">
              <w:rPr>
                <w:rFonts w:asciiTheme="minorEastAsia" w:hAnsiTheme="minorEastAsia" w:cs="宋体" w:hint="eastAsia"/>
                <w:kern w:val="0"/>
                <w:sz w:val="24"/>
                <w:szCs w:val="24"/>
              </w:rPr>
              <w:t>根据任务要求， 完成OLT、ONU配置、PC接入ONU实现单播、广播、组播业务</w:t>
            </w:r>
          </w:p>
        </w:tc>
      </w:tr>
      <w:tr w:rsidR="00195909" w:rsidRPr="00C344F6" w:rsidTr="006B693E">
        <w:trPr>
          <w:trHeight w:val="557"/>
        </w:trPr>
        <w:tc>
          <w:tcPr>
            <w:tcW w:w="1844"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b/>
                <w:bCs/>
                <w:color w:val="000000"/>
                <w:kern w:val="0"/>
                <w:sz w:val="24"/>
                <w:szCs w:val="24"/>
              </w:rPr>
              <w:t>OLT配置</w:t>
            </w:r>
          </w:p>
        </w:tc>
        <w:tc>
          <w:tcPr>
            <w:tcW w:w="7229" w:type="dxa"/>
            <w:vAlign w:val="center"/>
          </w:tcPr>
          <w:p w:rsidR="00195909" w:rsidRPr="0018043C" w:rsidRDefault="00195909" w:rsidP="006B693E">
            <w:pPr>
              <w:autoSpaceDE w:val="0"/>
              <w:autoSpaceDN w:val="0"/>
              <w:adjustRightInd w:val="0"/>
              <w:spacing w:line="240" w:lineRule="atLeast"/>
              <w:rPr>
                <w:rFonts w:asciiTheme="minorEastAsia" w:hAnsiTheme="minorEastAsia" w:cs="宋体"/>
                <w:kern w:val="0"/>
                <w:sz w:val="24"/>
                <w:szCs w:val="24"/>
              </w:rPr>
            </w:pPr>
            <w:r w:rsidRPr="0018043C">
              <w:rPr>
                <w:rFonts w:asciiTheme="minorEastAsia" w:hAnsiTheme="minorEastAsia" w:cs="宋体" w:hint="eastAsia"/>
                <w:kern w:val="0"/>
                <w:sz w:val="24"/>
                <w:szCs w:val="24"/>
              </w:rPr>
              <w:t>1、根据比赛分配信息完成配置</w:t>
            </w:r>
          </w:p>
        </w:tc>
      </w:tr>
      <w:tr w:rsidR="00195909" w:rsidRPr="00C344F6" w:rsidTr="006B693E">
        <w:trPr>
          <w:trHeight w:val="1258"/>
        </w:trPr>
        <w:tc>
          <w:tcPr>
            <w:tcW w:w="1844"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b/>
                <w:bCs/>
                <w:color w:val="000000"/>
                <w:kern w:val="0"/>
                <w:sz w:val="24"/>
                <w:szCs w:val="24"/>
              </w:rPr>
              <w:t>数据规划</w:t>
            </w:r>
          </w:p>
        </w:tc>
        <w:tc>
          <w:tcPr>
            <w:tcW w:w="722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1548"/>
              <w:gridCol w:w="816"/>
              <w:gridCol w:w="816"/>
              <w:gridCol w:w="816"/>
              <w:gridCol w:w="816"/>
              <w:gridCol w:w="816"/>
            </w:tblGrid>
            <w:tr w:rsidR="00195909" w:rsidRPr="0018043C" w:rsidTr="006B693E">
              <w:trPr>
                <w:cantSplit/>
                <w:trHeight w:val="319"/>
                <w:jc w:val="center"/>
              </w:trPr>
              <w:tc>
                <w:tcPr>
                  <w:tcW w:w="1052"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 xml:space="preserve">OLT IP </w:t>
                  </w:r>
                </w:p>
              </w:tc>
              <w:tc>
                <w:tcPr>
                  <w:tcW w:w="1548"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 xml:space="preserve">OLT管理VLAN </w:t>
                  </w:r>
                </w:p>
              </w:tc>
              <w:tc>
                <w:tcPr>
                  <w:tcW w:w="816"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单播</w:t>
                  </w:r>
                  <w:proofErr w:type="spellStart"/>
                  <w:r w:rsidRPr="0018043C">
                    <w:rPr>
                      <w:rFonts w:asciiTheme="minorEastAsia" w:hAnsiTheme="minorEastAsia" w:hint="eastAsia"/>
                      <w:sz w:val="24"/>
                      <w:szCs w:val="24"/>
                    </w:rPr>
                    <w:t>vlan</w:t>
                  </w:r>
                  <w:proofErr w:type="spellEnd"/>
                </w:p>
              </w:tc>
              <w:tc>
                <w:tcPr>
                  <w:tcW w:w="816"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广播</w:t>
                  </w:r>
                  <w:proofErr w:type="spellStart"/>
                  <w:r w:rsidRPr="0018043C">
                    <w:rPr>
                      <w:rFonts w:asciiTheme="minorEastAsia" w:hAnsiTheme="minorEastAsia" w:hint="eastAsia"/>
                      <w:sz w:val="24"/>
                      <w:szCs w:val="24"/>
                    </w:rPr>
                    <w:t>vlan</w:t>
                  </w:r>
                  <w:proofErr w:type="spellEnd"/>
                </w:p>
              </w:tc>
              <w:tc>
                <w:tcPr>
                  <w:tcW w:w="816"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组播VLAN</w:t>
                  </w:r>
                </w:p>
              </w:tc>
              <w:tc>
                <w:tcPr>
                  <w:tcW w:w="816"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组播流IP</w:t>
                  </w:r>
                </w:p>
              </w:tc>
              <w:tc>
                <w:tcPr>
                  <w:tcW w:w="816" w:type="dxa"/>
                  <w:vAlign w:val="center"/>
                </w:tcPr>
                <w:p w:rsidR="00195909" w:rsidRPr="0018043C" w:rsidRDefault="00195909" w:rsidP="006B693E">
                  <w:pPr>
                    <w:jc w:val="center"/>
                    <w:rPr>
                      <w:rFonts w:asciiTheme="minorEastAsia" w:hAnsiTheme="minorEastAsia"/>
                      <w:sz w:val="24"/>
                      <w:szCs w:val="24"/>
                    </w:rPr>
                  </w:pPr>
                  <w:r w:rsidRPr="0018043C">
                    <w:rPr>
                      <w:rFonts w:asciiTheme="minorEastAsia" w:hAnsiTheme="minorEastAsia" w:hint="eastAsia"/>
                      <w:sz w:val="24"/>
                      <w:szCs w:val="24"/>
                    </w:rPr>
                    <w:t>PC IP</w:t>
                  </w:r>
                </w:p>
              </w:tc>
            </w:tr>
            <w:tr w:rsidR="00195909" w:rsidRPr="0018043C" w:rsidTr="006B693E">
              <w:trPr>
                <w:cantSplit/>
                <w:trHeight w:val="319"/>
                <w:jc w:val="center"/>
              </w:trPr>
              <w:tc>
                <w:tcPr>
                  <w:tcW w:w="1052" w:type="dxa"/>
                  <w:vAlign w:val="center"/>
                </w:tcPr>
                <w:p w:rsidR="00195909" w:rsidRPr="0018043C" w:rsidRDefault="00195909" w:rsidP="006B693E">
                  <w:pPr>
                    <w:jc w:val="center"/>
                    <w:rPr>
                      <w:rFonts w:asciiTheme="minorEastAsia" w:hAnsiTheme="minorEastAsia"/>
                      <w:sz w:val="24"/>
                      <w:szCs w:val="24"/>
                    </w:rPr>
                  </w:pPr>
                </w:p>
              </w:tc>
              <w:tc>
                <w:tcPr>
                  <w:tcW w:w="1548" w:type="dxa"/>
                  <w:vAlign w:val="center"/>
                </w:tcPr>
                <w:p w:rsidR="00195909" w:rsidRPr="0018043C" w:rsidRDefault="00195909" w:rsidP="006B693E">
                  <w:pPr>
                    <w:jc w:val="center"/>
                    <w:rPr>
                      <w:rFonts w:asciiTheme="minorEastAsia" w:hAnsiTheme="minorEastAsia"/>
                      <w:sz w:val="24"/>
                      <w:szCs w:val="24"/>
                    </w:rPr>
                  </w:pPr>
                </w:p>
              </w:tc>
              <w:tc>
                <w:tcPr>
                  <w:tcW w:w="816" w:type="dxa"/>
                  <w:vAlign w:val="center"/>
                </w:tcPr>
                <w:p w:rsidR="00195909" w:rsidRPr="0018043C" w:rsidRDefault="00195909" w:rsidP="006B693E">
                  <w:pPr>
                    <w:jc w:val="center"/>
                    <w:rPr>
                      <w:rFonts w:asciiTheme="minorEastAsia" w:hAnsiTheme="minorEastAsia"/>
                      <w:sz w:val="24"/>
                      <w:szCs w:val="24"/>
                    </w:rPr>
                  </w:pPr>
                </w:p>
              </w:tc>
              <w:tc>
                <w:tcPr>
                  <w:tcW w:w="816" w:type="dxa"/>
                  <w:vAlign w:val="center"/>
                </w:tcPr>
                <w:p w:rsidR="00195909" w:rsidRPr="0018043C" w:rsidRDefault="00195909" w:rsidP="006B693E">
                  <w:pPr>
                    <w:jc w:val="center"/>
                    <w:rPr>
                      <w:rFonts w:asciiTheme="minorEastAsia" w:hAnsiTheme="minorEastAsia"/>
                      <w:sz w:val="24"/>
                      <w:szCs w:val="24"/>
                    </w:rPr>
                  </w:pPr>
                </w:p>
              </w:tc>
              <w:tc>
                <w:tcPr>
                  <w:tcW w:w="816" w:type="dxa"/>
                  <w:vAlign w:val="center"/>
                </w:tcPr>
                <w:p w:rsidR="00195909" w:rsidRPr="0018043C" w:rsidRDefault="00195909" w:rsidP="006B693E">
                  <w:pPr>
                    <w:jc w:val="center"/>
                    <w:rPr>
                      <w:rFonts w:asciiTheme="minorEastAsia" w:hAnsiTheme="minorEastAsia"/>
                      <w:sz w:val="24"/>
                      <w:szCs w:val="24"/>
                    </w:rPr>
                  </w:pPr>
                </w:p>
              </w:tc>
              <w:tc>
                <w:tcPr>
                  <w:tcW w:w="816" w:type="dxa"/>
                  <w:vAlign w:val="center"/>
                </w:tcPr>
                <w:p w:rsidR="00195909" w:rsidRPr="0018043C" w:rsidRDefault="00195909" w:rsidP="006B693E">
                  <w:pPr>
                    <w:jc w:val="center"/>
                    <w:rPr>
                      <w:rFonts w:asciiTheme="minorEastAsia" w:hAnsiTheme="minorEastAsia"/>
                      <w:sz w:val="24"/>
                      <w:szCs w:val="24"/>
                    </w:rPr>
                  </w:pPr>
                </w:p>
              </w:tc>
              <w:tc>
                <w:tcPr>
                  <w:tcW w:w="816" w:type="dxa"/>
                  <w:vAlign w:val="center"/>
                </w:tcPr>
                <w:p w:rsidR="00195909" w:rsidRPr="0018043C" w:rsidRDefault="00195909" w:rsidP="006B693E">
                  <w:pPr>
                    <w:jc w:val="center"/>
                    <w:rPr>
                      <w:rFonts w:asciiTheme="minorEastAsia" w:hAnsiTheme="minorEastAsia"/>
                      <w:sz w:val="24"/>
                      <w:szCs w:val="24"/>
                    </w:rPr>
                  </w:pPr>
                </w:p>
              </w:tc>
            </w:tr>
          </w:tbl>
          <w:p w:rsidR="00195909" w:rsidRPr="0018043C" w:rsidRDefault="00195909" w:rsidP="006B693E">
            <w:pPr>
              <w:autoSpaceDE w:val="0"/>
              <w:autoSpaceDN w:val="0"/>
              <w:adjustRightInd w:val="0"/>
              <w:spacing w:line="240" w:lineRule="atLeast"/>
              <w:jc w:val="center"/>
              <w:rPr>
                <w:rFonts w:asciiTheme="minorEastAsia" w:hAnsiTheme="minorEastAsia" w:cs="宋体"/>
                <w:kern w:val="0"/>
                <w:sz w:val="24"/>
                <w:szCs w:val="24"/>
              </w:rPr>
            </w:pPr>
          </w:p>
        </w:tc>
      </w:tr>
      <w:tr w:rsidR="00195909" w:rsidRPr="00C344F6" w:rsidTr="006B693E">
        <w:trPr>
          <w:trHeight w:val="1842"/>
        </w:trPr>
        <w:tc>
          <w:tcPr>
            <w:tcW w:w="1844"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b/>
                <w:bCs/>
                <w:color w:val="000000"/>
                <w:kern w:val="0"/>
                <w:sz w:val="24"/>
                <w:szCs w:val="24"/>
              </w:rPr>
              <w:lastRenderedPageBreak/>
              <w:t>任务要求</w:t>
            </w:r>
          </w:p>
        </w:tc>
        <w:tc>
          <w:tcPr>
            <w:tcW w:w="7229" w:type="dxa"/>
            <w:vAlign w:val="center"/>
          </w:tcPr>
          <w:p w:rsidR="00195909" w:rsidRPr="0018043C" w:rsidRDefault="00195909" w:rsidP="006B693E">
            <w:pPr>
              <w:rPr>
                <w:rFonts w:asciiTheme="minorEastAsia" w:hAnsiTheme="minorEastAsia"/>
                <w:sz w:val="24"/>
                <w:szCs w:val="24"/>
              </w:rPr>
            </w:pPr>
            <w:r w:rsidRPr="0018043C">
              <w:rPr>
                <w:rFonts w:asciiTheme="minorEastAsia" w:hAnsiTheme="minorEastAsia" w:hint="eastAsia"/>
                <w:sz w:val="24"/>
                <w:szCs w:val="24"/>
              </w:rPr>
              <w:t>1、按照比赛分配信息完成OLT</w:t>
            </w:r>
            <w:r w:rsidRPr="0018043C">
              <w:rPr>
                <w:rFonts w:asciiTheme="minorEastAsia" w:hAnsiTheme="minorEastAsia" w:cs="宋体" w:hint="eastAsia"/>
                <w:kern w:val="0"/>
                <w:sz w:val="24"/>
                <w:szCs w:val="24"/>
              </w:rPr>
              <w:t>单播、广播、组播业务</w:t>
            </w:r>
            <w:r w:rsidRPr="0018043C">
              <w:rPr>
                <w:rFonts w:asciiTheme="minorEastAsia" w:hAnsiTheme="minorEastAsia" w:hint="eastAsia"/>
                <w:sz w:val="24"/>
                <w:szCs w:val="24"/>
              </w:rPr>
              <w:t>配置；</w:t>
            </w:r>
          </w:p>
          <w:p w:rsidR="00195909" w:rsidRPr="0018043C" w:rsidRDefault="00195909" w:rsidP="006B693E">
            <w:pPr>
              <w:rPr>
                <w:rFonts w:asciiTheme="minorEastAsia" w:hAnsiTheme="minorEastAsia"/>
                <w:sz w:val="24"/>
                <w:szCs w:val="24"/>
              </w:rPr>
            </w:pPr>
            <w:r w:rsidRPr="0018043C">
              <w:rPr>
                <w:rFonts w:asciiTheme="minorEastAsia" w:hAnsiTheme="minorEastAsia"/>
                <w:sz w:val="24"/>
                <w:szCs w:val="24"/>
              </w:rPr>
              <w:t>2</w:t>
            </w:r>
            <w:r w:rsidRPr="0018043C">
              <w:rPr>
                <w:rFonts w:asciiTheme="minorEastAsia" w:hAnsiTheme="minorEastAsia" w:hint="eastAsia"/>
                <w:sz w:val="24"/>
                <w:szCs w:val="24"/>
              </w:rPr>
              <w:t>、 ONU正常在OLT注册、ONU LAN1作为单播、广播业务 LAN2作为组播业务；</w:t>
            </w:r>
          </w:p>
          <w:p w:rsidR="00195909" w:rsidRPr="0018043C" w:rsidRDefault="00195909" w:rsidP="006B693E">
            <w:pPr>
              <w:rPr>
                <w:rFonts w:asciiTheme="minorEastAsia" w:hAnsiTheme="minorEastAsia"/>
                <w:sz w:val="24"/>
                <w:szCs w:val="24"/>
              </w:rPr>
            </w:pPr>
            <w:r w:rsidRPr="0018043C">
              <w:rPr>
                <w:rFonts w:asciiTheme="minorEastAsia" w:hAnsiTheme="minorEastAsia" w:hint="eastAsia"/>
                <w:sz w:val="24"/>
                <w:szCs w:val="24"/>
              </w:rPr>
              <w:t>3、PC接到 LAN1口能WEB登入流媒体服务器观看点播业务（单播业务）</w:t>
            </w:r>
          </w:p>
          <w:p w:rsidR="00195909" w:rsidRPr="0018043C" w:rsidRDefault="00195909" w:rsidP="006B693E">
            <w:pPr>
              <w:rPr>
                <w:rFonts w:asciiTheme="minorEastAsia" w:hAnsiTheme="minorEastAsia"/>
                <w:sz w:val="24"/>
                <w:szCs w:val="24"/>
              </w:rPr>
            </w:pPr>
            <w:r w:rsidRPr="0018043C">
              <w:rPr>
                <w:rFonts w:asciiTheme="minorEastAsia" w:hAnsiTheme="minorEastAsia"/>
                <w:sz w:val="24"/>
                <w:szCs w:val="24"/>
              </w:rPr>
              <w:t>4</w:t>
            </w:r>
            <w:r w:rsidRPr="0018043C">
              <w:rPr>
                <w:rFonts w:asciiTheme="minorEastAsia" w:hAnsiTheme="minorEastAsia" w:hint="eastAsia"/>
                <w:sz w:val="24"/>
                <w:szCs w:val="24"/>
              </w:rPr>
              <w:t>、PC接到LAN 1能ping通FTP服务器（广播业务）</w:t>
            </w:r>
          </w:p>
          <w:p w:rsidR="00195909" w:rsidRPr="0018043C" w:rsidRDefault="00195909" w:rsidP="006B693E">
            <w:pPr>
              <w:rPr>
                <w:rFonts w:asciiTheme="minorEastAsia" w:hAnsiTheme="minorEastAsia"/>
                <w:sz w:val="24"/>
                <w:szCs w:val="24"/>
              </w:rPr>
            </w:pPr>
            <w:r w:rsidRPr="0018043C">
              <w:rPr>
                <w:rFonts w:asciiTheme="minorEastAsia" w:hAnsiTheme="minorEastAsia" w:hint="eastAsia"/>
                <w:sz w:val="24"/>
                <w:szCs w:val="24"/>
              </w:rPr>
              <w:t>5、PC接到LAN2 能VLC观看组播流视频（组播）</w:t>
            </w:r>
          </w:p>
          <w:p w:rsidR="00195909" w:rsidRPr="0018043C" w:rsidRDefault="00195909" w:rsidP="006B693E">
            <w:pPr>
              <w:rPr>
                <w:rFonts w:asciiTheme="minorEastAsia" w:hAnsiTheme="minorEastAsia"/>
                <w:sz w:val="24"/>
                <w:szCs w:val="24"/>
              </w:rPr>
            </w:pPr>
            <w:r w:rsidRPr="0018043C">
              <w:rPr>
                <w:rFonts w:asciiTheme="minorEastAsia" w:hAnsiTheme="minorEastAsia" w:hint="eastAsia"/>
                <w:sz w:val="24"/>
                <w:szCs w:val="24"/>
              </w:rPr>
              <w:t>6、得分验证方式： 通过抓包软件（</w:t>
            </w:r>
            <w:proofErr w:type="spellStart"/>
            <w:r w:rsidRPr="0018043C">
              <w:rPr>
                <w:rFonts w:asciiTheme="minorEastAsia" w:hAnsiTheme="minorEastAsia" w:hint="eastAsia"/>
                <w:sz w:val="24"/>
                <w:szCs w:val="24"/>
              </w:rPr>
              <w:t>wireshark</w:t>
            </w:r>
            <w:proofErr w:type="spellEnd"/>
            <w:r w:rsidRPr="0018043C">
              <w:rPr>
                <w:rFonts w:asciiTheme="minorEastAsia" w:hAnsiTheme="minorEastAsia" w:hint="eastAsia"/>
                <w:sz w:val="24"/>
                <w:szCs w:val="24"/>
              </w:rPr>
              <w:t>）抓取三种业务报文和截图做为判断</w:t>
            </w:r>
          </w:p>
        </w:tc>
      </w:tr>
      <w:tr w:rsidR="00195909" w:rsidRPr="00C344F6" w:rsidTr="006B693E">
        <w:trPr>
          <w:trHeight w:val="1271"/>
        </w:trPr>
        <w:tc>
          <w:tcPr>
            <w:tcW w:w="1844" w:type="dxa"/>
            <w:vAlign w:val="center"/>
          </w:tcPr>
          <w:p w:rsidR="00195909" w:rsidRPr="0018043C" w:rsidRDefault="00195909" w:rsidP="006B693E">
            <w:pPr>
              <w:autoSpaceDE w:val="0"/>
              <w:autoSpaceDN w:val="0"/>
              <w:adjustRightInd w:val="0"/>
              <w:spacing w:line="240" w:lineRule="atLeast"/>
              <w:jc w:val="center"/>
              <w:rPr>
                <w:rFonts w:asciiTheme="minorEastAsia" w:hAnsiTheme="minorEastAsia"/>
                <w:b/>
                <w:bCs/>
                <w:color w:val="000000"/>
                <w:kern w:val="0"/>
                <w:sz w:val="24"/>
                <w:szCs w:val="24"/>
              </w:rPr>
            </w:pPr>
            <w:r w:rsidRPr="0018043C">
              <w:rPr>
                <w:rFonts w:asciiTheme="minorEastAsia" w:hAnsiTheme="minorEastAsia" w:hint="eastAsia"/>
                <w:b/>
                <w:bCs/>
                <w:color w:val="000000"/>
                <w:kern w:val="0"/>
                <w:sz w:val="24"/>
                <w:szCs w:val="24"/>
              </w:rPr>
              <w:t>注意事项</w:t>
            </w:r>
          </w:p>
        </w:tc>
        <w:tc>
          <w:tcPr>
            <w:tcW w:w="7229" w:type="dxa"/>
            <w:vAlign w:val="center"/>
          </w:tcPr>
          <w:p w:rsidR="00195909" w:rsidRPr="0018043C" w:rsidRDefault="00195909" w:rsidP="006B693E">
            <w:pPr>
              <w:rPr>
                <w:rFonts w:asciiTheme="minorEastAsia" w:hAnsiTheme="minorEastAsia"/>
                <w:sz w:val="24"/>
                <w:szCs w:val="24"/>
              </w:rPr>
            </w:pPr>
          </w:p>
        </w:tc>
      </w:tr>
    </w:tbl>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十、评分标准制定原则、评分方法、评分细则</w:t>
      </w:r>
    </w:p>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w:t>
      </w:r>
      <w:r w:rsidRPr="00811F46">
        <w:rPr>
          <w:rFonts w:ascii="Arial Narrow" w:eastAsia="仿宋_GB2312" w:hAnsi="Arial Narrow" w:cs="Arial" w:hint="eastAsia"/>
          <w:sz w:val="30"/>
          <w:szCs w:val="30"/>
        </w:rPr>
        <w:t>一</w:t>
      </w:r>
      <w:r w:rsidRPr="00811F46">
        <w:rPr>
          <w:rFonts w:ascii="Arial Narrow" w:eastAsia="仿宋_GB2312" w:hAnsi="Arial Narrow" w:cs="Arial" w:hint="eastAsia"/>
          <w:sz w:val="30"/>
          <w:szCs w:val="30"/>
        </w:rPr>
        <w:t>)</w:t>
      </w:r>
      <w:r w:rsidRPr="00811F46">
        <w:rPr>
          <w:rFonts w:ascii="Arial Narrow" w:eastAsia="仿宋_GB2312" w:hAnsi="Arial Narrow" w:cs="Arial" w:hint="eastAsia"/>
          <w:sz w:val="30"/>
          <w:szCs w:val="30"/>
        </w:rPr>
        <w:tab/>
      </w:r>
      <w:r w:rsidRPr="00811F46">
        <w:rPr>
          <w:rFonts w:ascii="Arial Narrow" w:eastAsia="仿宋_GB2312" w:hAnsi="Arial Narrow" w:cs="Arial" w:hint="eastAsia"/>
          <w:sz w:val="30"/>
          <w:szCs w:val="30"/>
        </w:rPr>
        <w:t>评分标准制定原则</w:t>
      </w:r>
    </w:p>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根据《全国职业院校技能大赛成绩管理办法》，遵循成绩管理基本流程，通过检录、一次加密、二次加密、竞赛成绩评定、解密、成绩公布等流程，规范成绩管理。</w:t>
      </w:r>
    </w:p>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竞赛成绩评定本着公平公正公开的原则，评分标准注重对参赛选手价值观与态度、</w:t>
      </w:r>
      <w:r w:rsidR="00F91B21">
        <w:rPr>
          <w:rFonts w:ascii="Arial Narrow" w:eastAsia="仿宋_GB2312" w:hAnsi="Arial Narrow" w:cs="Arial" w:hint="eastAsia"/>
          <w:sz w:val="30"/>
          <w:szCs w:val="30"/>
        </w:rPr>
        <w:t>移动网络</w:t>
      </w:r>
      <w:r w:rsidRPr="00811F46">
        <w:rPr>
          <w:rFonts w:ascii="Arial Narrow" w:eastAsia="仿宋_GB2312" w:hAnsi="Arial Narrow" w:cs="Arial" w:hint="eastAsia"/>
          <w:sz w:val="30"/>
          <w:szCs w:val="30"/>
        </w:rPr>
        <w:t>通信技术应用</w:t>
      </w:r>
      <w:r w:rsidR="00F91B21">
        <w:rPr>
          <w:rFonts w:ascii="Arial Narrow" w:eastAsia="仿宋_GB2312" w:hAnsi="Arial Narrow" w:cs="Arial" w:hint="eastAsia"/>
          <w:sz w:val="30"/>
          <w:szCs w:val="30"/>
        </w:rPr>
        <w:t>与维护</w:t>
      </w:r>
      <w:r w:rsidRPr="00811F46">
        <w:rPr>
          <w:rFonts w:ascii="Arial Narrow" w:eastAsia="仿宋_GB2312" w:hAnsi="Arial Narrow" w:cs="Arial" w:hint="eastAsia"/>
          <w:sz w:val="30"/>
          <w:szCs w:val="30"/>
        </w:rPr>
        <w:t>能力、团队协作与沟通及组织与管理能力的考察。以技能考核为主，兼顾团队协作精神和职业道德素养综合评定。</w:t>
      </w:r>
    </w:p>
    <w:p w:rsidR="00484071"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竞赛考核比例和标准见下表：</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213"/>
        <w:gridCol w:w="1308"/>
        <w:gridCol w:w="651"/>
        <w:gridCol w:w="5891"/>
      </w:tblGrid>
      <w:tr w:rsidR="00B82702" w:rsidTr="0077440E">
        <w:trPr>
          <w:jc w:val="center"/>
        </w:trPr>
        <w:tc>
          <w:tcPr>
            <w:tcW w:w="599"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序号</w:t>
            </w:r>
          </w:p>
        </w:tc>
        <w:tc>
          <w:tcPr>
            <w:tcW w:w="2521" w:type="dxa"/>
            <w:gridSpan w:val="2"/>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名称</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占比</w:t>
            </w:r>
          </w:p>
        </w:tc>
        <w:tc>
          <w:tcPr>
            <w:tcW w:w="5891" w:type="dxa"/>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考核内容</w:t>
            </w:r>
          </w:p>
        </w:tc>
      </w:tr>
      <w:tr w:rsidR="00B82702" w:rsidTr="00D82E1F">
        <w:trPr>
          <w:cantSplit/>
          <w:jc w:val="center"/>
        </w:trPr>
        <w:tc>
          <w:tcPr>
            <w:tcW w:w="599" w:type="dxa"/>
            <w:vMerge w:val="restart"/>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1</w:t>
            </w:r>
          </w:p>
        </w:tc>
        <w:tc>
          <w:tcPr>
            <w:tcW w:w="1213" w:type="dxa"/>
            <w:vMerge w:val="restart"/>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平台搭建</w:t>
            </w: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网线制作</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5%</w:t>
            </w:r>
          </w:p>
        </w:tc>
        <w:tc>
          <w:tcPr>
            <w:tcW w:w="5891" w:type="dxa"/>
            <w:vAlign w:val="center"/>
          </w:tcPr>
          <w:p w:rsidR="00B82702" w:rsidRPr="00355050" w:rsidRDefault="00D82E1F" w:rsidP="0077440E">
            <w:pPr>
              <w:pStyle w:val="-11"/>
              <w:ind w:firstLineChars="0"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制作若干根网线，用于联系各设备</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融合通信设备的连接</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5%</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hint="eastAsia"/>
                <w:sz w:val="24"/>
                <w:szCs w:val="24"/>
              </w:rPr>
              <w:t>用户终端设备及网管的连接符合网络拓扑图要求，设备连接参数记录正确</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设备IP配置</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10%</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hint="eastAsia"/>
                <w:sz w:val="24"/>
                <w:szCs w:val="24"/>
              </w:rPr>
              <w:t>按照实际设备及比赛环境规定的IP资源</w:t>
            </w:r>
            <w:r w:rsidRPr="00355050">
              <w:rPr>
                <w:rFonts w:asciiTheme="minorEastAsia" w:eastAsiaTheme="minorEastAsia" w:hAnsiTheme="minorEastAsia"/>
                <w:sz w:val="24"/>
                <w:szCs w:val="24"/>
              </w:rPr>
              <w:t>填写设备</w:t>
            </w:r>
            <w:r w:rsidRPr="00355050">
              <w:rPr>
                <w:rFonts w:asciiTheme="minorEastAsia" w:eastAsiaTheme="minorEastAsia" w:hAnsiTheme="minorEastAsia" w:hint="eastAsia"/>
                <w:sz w:val="24"/>
                <w:szCs w:val="24"/>
              </w:rPr>
              <w:t>IP配置表</w:t>
            </w:r>
            <w:r w:rsidRPr="00355050">
              <w:rPr>
                <w:rFonts w:asciiTheme="minorEastAsia" w:eastAsiaTheme="minorEastAsia" w:hAnsiTheme="minorEastAsia" w:cs="仿宋_GB2312" w:hint="eastAsia"/>
                <w:sz w:val="24"/>
                <w:szCs w:val="24"/>
              </w:rPr>
              <w:t>。</w:t>
            </w:r>
          </w:p>
        </w:tc>
      </w:tr>
      <w:tr w:rsidR="00B82702" w:rsidTr="00D82E1F">
        <w:trPr>
          <w:cantSplit/>
          <w:jc w:val="center"/>
        </w:trPr>
        <w:tc>
          <w:tcPr>
            <w:tcW w:w="599" w:type="dxa"/>
            <w:vMerge w:val="restart"/>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2</w:t>
            </w:r>
          </w:p>
        </w:tc>
        <w:tc>
          <w:tcPr>
            <w:tcW w:w="1213" w:type="dxa"/>
            <w:vMerge w:val="restart"/>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系统基本业务实现</w:t>
            </w: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基站基本业务调试</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10%</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 xml:space="preserve"> 完成基站基本业务配置，实现手机能正常接入基站,进行数据、视频、语音业务，用抓包软件（</w:t>
            </w:r>
            <w:proofErr w:type="spellStart"/>
            <w:r w:rsidRPr="00355050">
              <w:rPr>
                <w:rFonts w:asciiTheme="minorEastAsia" w:eastAsiaTheme="minorEastAsia" w:hAnsiTheme="minorEastAsia" w:cs="仿宋_GB2312" w:hint="eastAsia"/>
                <w:sz w:val="24"/>
                <w:szCs w:val="24"/>
              </w:rPr>
              <w:t>wireshark</w:t>
            </w:r>
            <w:proofErr w:type="spellEnd"/>
            <w:r w:rsidRPr="00355050">
              <w:rPr>
                <w:rFonts w:asciiTheme="minorEastAsia" w:eastAsiaTheme="minorEastAsia" w:hAnsiTheme="minorEastAsia" w:cs="仿宋_GB2312" w:hint="eastAsia"/>
                <w:sz w:val="24"/>
                <w:szCs w:val="24"/>
              </w:rPr>
              <w:t>）抓取手机接入基站报文</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 xml:space="preserve"> PON基本业务调试</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10%</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完成PON基本业务配置，实现个人PC接到ONU LAN口上能自动获取地址，并且能可以进行数据FTP下载和视频点播，用截图软件截取相关结果的图片</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EOC基本业务调试</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10%</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完成EOC基本业务配置，实现个人PC接到EOC终端 LAN口上能自动获取地址，并且能可以进行数据FTP下载和视频点播，用截图软件截取相关结果的图片</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AP基本业务调试</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5%</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完成AP基本业务配置，实现手机、PC能正常无线接入AP,进行数据、视频语音业务，用802.11x抓包软件（</w:t>
            </w:r>
            <w:proofErr w:type="spellStart"/>
            <w:r w:rsidRPr="00355050">
              <w:rPr>
                <w:rFonts w:asciiTheme="minorEastAsia" w:eastAsiaTheme="minorEastAsia" w:hAnsiTheme="minorEastAsia" w:cs="仿宋_GB2312"/>
                <w:sz w:val="24"/>
                <w:szCs w:val="24"/>
              </w:rPr>
              <w:t>Omnipeek</w:t>
            </w:r>
            <w:proofErr w:type="spellEnd"/>
            <w:r w:rsidRPr="00355050">
              <w:rPr>
                <w:rFonts w:asciiTheme="minorEastAsia" w:eastAsiaTheme="minorEastAsia" w:hAnsiTheme="minorEastAsia" w:cs="仿宋_GB2312" w:hint="eastAsia"/>
                <w:sz w:val="24"/>
                <w:szCs w:val="24"/>
              </w:rPr>
              <w:t>）抓取PC无线网卡与AP交互过程</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融合系统业务调试</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10%</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按照整个融合网络拓扑图搭建网络并配置各个子系统，</w:t>
            </w:r>
          </w:p>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并实现手机能用无线</w:t>
            </w:r>
            <w:proofErr w:type="spellStart"/>
            <w:r w:rsidRPr="00355050">
              <w:rPr>
                <w:rFonts w:asciiTheme="minorEastAsia" w:eastAsiaTheme="minorEastAsia" w:hAnsiTheme="minorEastAsia" w:cs="仿宋_GB2312" w:hint="eastAsia"/>
                <w:sz w:val="24"/>
                <w:szCs w:val="24"/>
              </w:rPr>
              <w:t>wifi</w:t>
            </w:r>
            <w:proofErr w:type="spellEnd"/>
            <w:r w:rsidRPr="00355050">
              <w:rPr>
                <w:rFonts w:asciiTheme="minorEastAsia" w:eastAsiaTheme="minorEastAsia" w:hAnsiTheme="minorEastAsia" w:cs="仿宋_GB2312" w:hint="eastAsia"/>
                <w:sz w:val="24"/>
                <w:szCs w:val="24"/>
              </w:rPr>
              <w:t>接入AP进行数据、视频、语音业务，也可以4G方式接入基站进行业务，用截图软件截取相关结果的图片。</w:t>
            </w:r>
          </w:p>
        </w:tc>
      </w:tr>
      <w:tr w:rsidR="00B82702" w:rsidTr="00D82E1F">
        <w:trPr>
          <w:cantSplit/>
          <w:jc w:val="center"/>
        </w:trPr>
        <w:tc>
          <w:tcPr>
            <w:tcW w:w="599" w:type="dxa"/>
            <w:vMerge w:val="restart"/>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3</w:t>
            </w:r>
          </w:p>
        </w:tc>
        <w:tc>
          <w:tcPr>
            <w:tcW w:w="1213" w:type="dxa"/>
            <w:vMerge w:val="restart"/>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系统功能业务实现</w:t>
            </w: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基站间切换业务</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15%</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完成基站间的来回异频切换自少五次以上，使业务保持不断（通过拨打电话来验证）并用抓包软件抓取切换时报文和把报文中的切换相关流程及报文中关键信息标识出来</w:t>
            </w:r>
          </w:p>
        </w:tc>
      </w:tr>
      <w:tr w:rsidR="00B82702" w:rsidTr="00D82E1F">
        <w:trPr>
          <w:cantSplit/>
          <w:jc w:val="center"/>
        </w:trPr>
        <w:tc>
          <w:tcPr>
            <w:tcW w:w="599"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p>
        </w:tc>
        <w:tc>
          <w:tcPr>
            <w:tcW w:w="1213" w:type="dxa"/>
            <w:vMerge/>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p>
        </w:tc>
        <w:tc>
          <w:tcPr>
            <w:tcW w:w="1308" w:type="dxa"/>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EPON的单播、广播、组播业务</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15%</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实现EPON单播、广播、组播的功能，单播业务用点播</w:t>
            </w:r>
          </w:p>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视频来检测、广播用ping包来检测，组播用观看组播流来检测，并通过抓包软件抓取单播、广播、组播的报文并标出能代表这三种业务的关键报文</w:t>
            </w:r>
          </w:p>
        </w:tc>
      </w:tr>
      <w:tr w:rsidR="00B82702" w:rsidTr="0077440E">
        <w:trPr>
          <w:jc w:val="center"/>
        </w:trPr>
        <w:tc>
          <w:tcPr>
            <w:tcW w:w="599"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b/>
                <w:sz w:val="24"/>
                <w:szCs w:val="24"/>
              </w:rPr>
            </w:pPr>
            <w:r w:rsidRPr="00355050">
              <w:rPr>
                <w:rFonts w:asciiTheme="minorEastAsia" w:eastAsiaTheme="minorEastAsia" w:hAnsiTheme="minorEastAsia" w:cs="仿宋_GB2312" w:hint="eastAsia"/>
                <w:b/>
                <w:sz w:val="24"/>
                <w:szCs w:val="24"/>
              </w:rPr>
              <w:t>4</w:t>
            </w:r>
          </w:p>
        </w:tc>
        <w:tc>
          <w:tcPr>
            <w:tcW w:w="2521" w:type="dxa"/>
            <w:gridSpan w:val="2"/>
            <w:vAlign w:val="center"/>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职业素养</w:t>
            </w:r>
          </w:p>
        </w:tc>
        <w:tc>
          <w:tcPr>
            <w:tcW w:w="651" w:type="dxa"/>
            <w:vAlign w:val="center"/>
          </w:tcPr>
          <w:p w:rsidR="00B82702" w:rsidRPr="00355050" w:rsidRDefault="00B82702" w:rsidP="0077440E">
            <w:pPr>
              <w:pStyle w:val="-11"/>
              <w:ind w:firstLineChars="0" w:firstLine="0"/>
              <w:jc w:val="center"/>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5%</w:t>
            </w:r>
          </w:p>
        </w:tc>
        <w:tc>
          <w:tcPr>
            <w:tcW w:w="5891" w:type="dxa"/>
          </w:tcPr>
          <w:p w:rsidR="00B82702" w:rsidRPr="00355050" w:rsidRDefault="00B82702" w:rsidP="0077440E">
            <w:pPr>
              <w:pStyle w:val="-11"/>
              <w:ind w:firstLineChars="0" w:firstLine="0"/>
              <w:rPr>
                <w:rFonts w:asciiTheme="minorEastAsia" w:eastAsiaTheme="minorEastAsia" w:hAnsiTheme="minorEastAsia" w:cs="仿宋_GB2312"/>
                <w:sz w:val="24"/>
                <w:szCs w:val="24"/>
              </w:rPr>
            </w:pPr>
            <w:r w:rsidRPr="00355050">
              <w:rPr>
                <w:rFonts w:asciiTheme="minorEastAsia" w:eastAsiaTheme="minorEastAsia" w:hAnsiTheme="minorEastAsia" w:cs="仿宋_GB2312" w:hint="eastAsia"/>
                <w:sz w:val="24"/>
                <w:szCs w:val="24"/>
              </w:rPr>
              <w:t>考核参赛选手在职业规范、团队协作、组织管理、工作计划、团队风貌等方面的职业素养成绩。</w:t>
            </w:r>
          </w:p>
        </w:tc>
      </w:tr>
    </w:tbl>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w:t>
      </w:r>
      <w:r w:rsidRPr="00811F46">
        <w:rPr>
          <w:rFonts w:ascii="Arial Narrow" w:eastAsia="仿宋_GB2312" w:hAnsi="Arial Narrow" w:cs="Arial" w:hint="eastAsia"/>
          <w:sz w:val="30"/>
          <w:szCs w:val="30"/>
        </w:rPr>
        <w:t>二</w:t>
      </w:r>
      <w:r w:rsidRPr="00811F46">
        <w:rPr>
          <w:rFonts w:ascii="Arial Narrow" w:eastAsia="仿宋_GB2312" w:hAnsi="Arial Narrow" w:cs="Arial" w:hint="eastAsia"/>
          <w:sz w:val="30"/>
          <w:szCs w:val="30"/>
        </w:rPr>
        <w:t>)</w:t>
      </w:r>
      <w:r w:rsidRPr="00811F46">
        <w:rPr>
          <w:rFonts w:ascii="Arial Narrow" w:eastAsia="仿宋_GB2312" w:hAnsi="Arial Narrow" w:cs="Arial" w:hint="eastAsia"/>
          <w:sz w:val="30"/>
          <w:szCs w:val="30"/>
        </w:rPr>
        <w:tab/>
      </w:r>
      <w:r w:rsidRPr="00811F46">
        <w:rPr>
          <w:rFonts w:ascii="Arial Narrow" w:eastAsia="仿宋_GB2312" w:hAnsi="Arial Narrow" w:cs="Arial" w:hint="eastAsia"/>
          <w:sz w:val="30"/>
          <w:szCs w:val="30"/>
        </w:rPr>
        <w:t>评分方法</w:t>
      </w:r>
    </w:p>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成绩评定是根据竞赛考核目标、内容对参赛队或选手在竞赛过程中的表现和最终成果做出评价。本赛项的评分方法根据成绩管理办法中的评定方式，采用评分方式。</w:t>
      </w:r>
    </w:p>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结果评分包括客观类结果评分与主观类结果评分，分别占比为</w:t>
      </w:r>
      <w:r w:rsidRPr="00811F46">
        <w:rPr>
          <w:rFonts w:ascii="Arial Narrow" w:eastAsia="仿宋_GB2312" w:hAnsi="Arial Narrow" w:cs="Arial" w:hint="eastAsia"/>
          <w:sz w:val="30"/>
          <w:szCs w:val="30"/>
        </w:rPr>
        <w:t>95%</w:t>
      </w:r>
      <w:r w:rsidRPr="00811F46">
        <w:rPr>
          <w:rFonts w:ascii="Arial Narrow" w:eastAsia="仿宋_GB2312" w:hAnsi="Arial Narrow" w:cs="Arial" w:hint="eastAsia"/>
          <w:sz w:val="30"/>
          <w:szCs w:val="30"/>
        </w:rPr>
        <w:t>和</w:t>
      </w:r>
      <w:r w:rsidRPr="00811F46">
        <w:rPr>
          <w:rFonts w:ascii="Arial Narrow" w:eastAsia="仿宋_GB2312" w:hAnsi="Arial Narrow" w:cs="Arial" w:hint="eastAsia"/>
          <w:sz w:val="30"/>
          <w:szCs w:val="30"/>
        </w:rPr>
        <w:t>5%</w:t>
      </w:r>
      <w:r w:rsidRPr="00811F46">
        <w:rPr>
          <w:rFonts w:ascii="Arial Narrow" w:eastAsia="仿宋_GB2312" w:hAnsi="Arial Narrow" w:cs="Arial" w:hint="eastAsia"/>
          <w:sz w:val="30"/>
          <w:szCs w:val="30"/>
        </w:rPr>
        <w:t>。结果评分是对参赛选手提交的竞赛成果，由评分裁判依据赛项评价标准进行评价评分。</w:t>
      </w:r>
    </w:p>
    <w:p w:rsidR="00811F46" w:rsidRPr="00811F46" w:rsidRDefault="00811F46" w:rsidP="00811F46">
      <w:pPr>
        <w:snapToGrid w:val="0"/>
        <w:spacing w:line="560" w:lineRule="exact"/>
        <w:ind w:firstLineChars="200" w:firstLine="600"/>
        <w:rPr>
          <w:rFonts w:ascii="Arial Narrow" w:eastAsia="仿宋_GB2312" w:hAnsi="Arial Narrow" w:cs="Arial"/>
          <w:sz w:val="30"/>
          <w:szCs w:val="30"/>
        </w:rPr>
      </w:pPr>
      <w:r w:rsidRPr="00811F46">
        <w:rPr>
          <w:rFonts w:ascii="Arial Narrow" w:eastAsia="仿宋_GB2312" w:hAnsi="Arial Narrow" w:cs="Arial" w:hint="eastAsia"/>
          <w:sz w:val="30"/>
          <w:szCs w:val="30"/>
        </w:rPr>
        <w:t>所有的评分表、成绩汇总表备案以供核查，最终的成绩由裁判长进行审核确认并上报大赛组委会。</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F91B21" w:rsidRPr="00F91B21" w:rsidRDefault="00F91B21" w:rsidP="00F91B21">
      <w:pPr>
        <w:snapToGrid w:val="0"/>
        <w:spacing w:line="560" w:lineRule="exact"/>
        <w:ind w:firstLineChars="200" w:firstLine="600"/>
        <w:rPr>
          <w:rFonts w:ascii="Arial Narrow" w:eastAsia="仿宋_GB2312" w:hAnsi="Arial Narrow" w:cs="Arial"/>
          <w:sz w:val="30"/>
          <w:szCs w:val="30"/>
        </w:rPr>
      </w:pPr>
      <w:r w:rsidRPr="00F91B21">
        <w:rPr>
          <w:rFonts w:ascii="Arial Narrow" w:eastAsia="仿宋_GB2312" w:hAnsi="Arial Narrow" w:cs="Arial" w:hint="eastAsia"/>
          <w:sz w:val="30"/>
          <w:szCs w:val="30"/>
        </w:rPr>
        <w:t>竞赛设参赛选手团体奖，以赛项实际参赛队总数为基数，一</w:t>
      </w:r>
      <w:r w:rsidRPr="00F91B21">
        <w:rPr>
          <w:rFonts w:ascii="Arial Narrow" w:eastAsia="仿宋_GB2312" w:hAnsi="Arial Narrow" w:cs="Arial" w:hint="eastAsia"/>
          <w:sz w:val="30"/>
          <w:szCs w:val="30"/>
        </w:rPr>
        <w:lastRenderedPageBreak/>
        <w:t>等奖占比</w:t>
      </w:r>
      <w:r w:rsidRPr="00F91B21">
        <w:rPr>
          <w:rFonts w:ascii="Arial Narrow" w:eastAsia="仿宋_GB2312" w:hAnsi="Arial Narrow" w:cs="Arial" w:hint="eastAsia"/>
          <w:sz w:val="30"/>
          <w:szCs w:val="30"/>
        </w:rPr>
        <w:t>10%</w:t>
      </w:r>
      <w:r w:rsidRPr="00F91B21">
        <w:rPr>
          <w:rFonts w:ascii="Arial Narrow" w:eastAsia="仿宋_GB2312" w:hAnsi="Arial Narrow" w:cs="Arial" w:hint="eastAsia"/>
          <w:sz w:val="30"/>
          <w:szCs w:val="30"/>
        </w:rPr>
        <w:t>，二等奖占比</w:t>
      </w:r>
      <w:r w:rsidRPr="00F91B21">
        <w:rPr>
          <w:rFonts w:ascii="Arial Narrow" w:eastAsia="仿宋_GB2312" w:hAnsi="Arial Narrow" w:cs="Arial" w:hint="eastAsia"/>
          <w:sz w:val="30"/>
          <w:szCs w:val="30"/>
        </w:rPr>
        <w:t>20%</w:t>
      </w:r>
      <w:r w:rsidRPr="00F91B21">
        <w:rPr>
          <w:rFonts w:ascii="Arial Narrow" w:eastAsia="仿宋_GB2312" w:hAnsi="Arial Narrow" w:cs="Arial" w:hint="eastAsia"/>
          <w:sz w:val="30"/>
          <w:szCs w:val="30"/>
        </w:rPr>
        <w:t>，三等奖占比</w:t>
      </w:r>
      <w:r w:rsidRPr="00F91B21">
        <w:rPr>
          <w:rFonts w:ascii="Arial Narrow" w:eastAsia="仿宋_GB2312" w:hAnsi="Arial Narrow" w:cs="Arial" w:hint="eastAsia"/>
          <w:sz w:val="30"/>
          <w:szCs w:val="30"/>
        </w:rPr>
        <w:t>30%</w:t>
      </w:r>
      <w:r w:rsidRPr="00F91B21">
        <w:rPr>
          <w:rFonts w:ascii="Arial Narrow" w:eastAsia="仿宋_GB2312" w:hAnsi="Arial Narrow" w:cs="Arial" w:hint="eastAsia"/>
          <w:sz w:val="30"/>
          <w:szCs w:val="30"/>
        </w:rPr>
        <w:t>，小数点后四舍五入；</w:t>
      </w:r>
    </w:p>
    <w:p w:rsidR="00F91B21" w:rsidRPr="00F91B21" w:rsidRDefault="00F91B21" w:rsidP="00F91B21">
      <w:pPr>
        <w:snapToGrid w:val="0"/>
        <w:spacing w:line="560" w:lineRule="exact"/>
        <w:ind w:firstLineChars="200" w:firstLine="600"/>
        <w:rPr>
          <w:rFonts w:ascii="Arial Narrow" w:eastAsia="仿宋_GB2312" w:hAnsi="Arial Narrow" w:cs="Arial"/>
          <w:sz w:val="30"/>
          <w:szCs w:val="30"/>
        </w:rPr>
      </w:pPr>
      <w:r w:rsidRPr="00F91B21">
        <w:rPr>
          <w:rFonts w:ascii="Arial Narrow" w:eastAsia="仿宋_GB2312" w:hAnsi="Arial Narrow" w:cs="Arial" w:hint="eastAsia"/>
          <w:sz w:val="30"/>
          <w:szCs w:val="30"/>
        </w:rPr>
        <w:t>获得一、二、三等奖的团体赛参赛选手，授予相应荣誉证书；获得一等奖的团体赛参赛队，授予奖杯；</w:t>
      </w:r>
    </w:p>
    <w:p w:rsidR="00F91B21" w:rsidRPr="00F91B21" w:rsidRDefault="00F91B21" w:rsidP="00F91B21">
      <w:pPr>
        <w:snapToGrid w:val="0"/>
        <w:spacing w:line="560" w:lineRule="exact"/>
        <w:ind w:firstLineChars="200" w:firstLine="600"/>
        <w:rPr>
          <w:rFonts w:ascii="Arial Narrow" w:eastAsia="仿宋_GB2312" w:hAnsi="Arial Narrow" w:cs="Arial"/>
          <w:sz w:val="30"/>
          <w:szCs w:val="30"/>
        </w:rPr>
      </w:pPr>
      <w:r w:rsidRPr="00F91B21">
        <w:rPr>
          <w:rFonts w:ascii="Arial Narrow" w:eastAsia="仿宋_GB2312" w:hAnsi="Arial Narrow" w:cs="Arial" w:hint="eastAsia"/>
          <w:sz w:val="30"/>
          <w:szCs w:val="30"/>
        </w:rPr>
        <w:t>获得一等奖的参赛队指导教师获“优秀指导教师奖”，授予荣誉证书；</w:t>
      </w:r>
    </w:p>
    <w:p w:rsidR="00484071" w:rsidRDefault="00F91B21" w:rsidP="00F91B21">
      <w:pPr>
        <w:snapToGrid w:val="0"/>
        <w:spacing w:line="560" w:lineRule="exact"/>
        <w:ind w:firstLineChars="200" w:firstLine="600"/>
        <w:rPr>
          <w:rFonts w:ascii="Arial Narrow" w:eastAsia="仿宋_GB2312" w:hAnsi="Arial Narrow" w:cs="Arial"/>
          <w:sz w:val="30"/>
          <w:szCs w:val="30"/>
        </w:rPr>
      </w:pPr>
      <w:r w:rsidRPr="00F91B21">
        <w:rPr>
          <w:rFonts w:ascii="Arial Narrow" w:eastAsia="仿宋_GB2312" w:hAnsi="Arial Narrow" w:cs="Arial" w:hint="eastAsia"/>
          <w:sz w:val="30"/>
          <w:szCs w:val="30"/>
        </w:rPr>
        <w:t>大赛所有荣誉证书、奖杯由大赛组委会统一制作颁发</w:t>
      </w:r>
      <w:r w:rsidR="006B51E8">
        <w:rPr>
          <w:rFonts w:ascii="Arial Narrow" w:eastAsia="仿宋_GB2312" w:hAnsi="Arial Narrow" w:cs="Arial"/>
          <w:sz w:val="30"/>
          <w:szCs w:val="30"/>
        </w:rPr>
        <w:t>。</w:t>
      </w:r>
    </w:p>
    <w:p w:rsidR="008B5C30" w:rsidRDefault="008B5C30" w:rsidP="008B5C30">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一</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竞赛项目行业、职业技术标准</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竞赛项目的命题结合企业职业岗位对人才培养需求，并参照表中相关国家职业标准制定。</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268"/>
        <w:gridCol w:w="5954"/>
      </w:tblGrid>
      <w:tr w:rsidR="008B5C30"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
                <w:bCs/>
                <w:sz w:val="24"/>
                <w:szCs w:val="24"/>
              </w:rPr>
            </w:pPr>
            <w:r w:rsidRPr="007900FB">
              <w:rPr>
                <w:rFonts w:asciiTheme="minorEastAsia" w:eastAsiaTheme="minorEastAsia" w:hAnsiTheme="minorEastAsia" w:cs="仿宋_GB2312" w:hint="eastAsia"/>
                <w:b/>
                <w:bCs/>
                <w:sz w:val="24"/>
                <w:szCs w:val="24"/>
              </w:rPr>
              <w:t>序号</w:t>
            </w:r>
          </w:p>
        </w:tc>
        <w:tc>
          <w:tcPr>
            <w:tcW w:w="2268" w:type="dxa"/>
            <w:vAlign w:val="center"/>
          </w:tcPr>
          <w:p w:rsidR="008B5C30" w:rsidRPr="007900FB" w:rsidRDefault="008B5C30" w:rsidP="0077440E">
            <w:pPr>
              <w:pStyle w:val="-11"/>
              <w:ind w:firstLineChars="0" w:firstLine="0"/>
              <w:rPr>
                <w:rFonts w:asciiTheme="minorEastAsia" w:eastAsiaTheme="minorEastAsia" w:hAnsiTheme="minorEastAsia" w:cs="仿宋_GB2312"/>
                <w:b/>
                <w:bCs/>
                <w:sz w:val="24"/>
                <w:szCs w:val="24"/>
              </w:rPr>
            </w:pPr>
            <w:r w:rsidRPr="007900FB">
              <w:rPr>
                <w:rFonts w:asciiTheme="minorEastAsia" w:eastAsiaTheme="minorEastAsia" w:hAnsiTheme="minorEastAsia" w:cs="仿宋_GB2312" w:hint="eastAsia"/>
                <w:b/>
                <w:bCs/>
                <w:sz w:val="24"/>
                <w:szCs w:val="24"/>
              </w:rPr>
              <w:t>标准号</w:t>
            </w:r>
          </w:p>
        </w:tc>
        <w:tc>
          <w:tcPr>
            <w:tcW w:w="5954" w:type="dxa"/>
            <w:vAlign w:val="center"/>
          </w:tcPr>
          <w:p w:rsidR="008B5C30" w:rsidRPr="007900FB" w:rsidRDefault="008B5C30" w:rsidP="0077440E">
            <w:pPr>
              <w:pStyle w:val="-11"/>
              <w:ind w:firstLineChars="0" w:firstLine="0"/>
              <w:rPr>
                <w:rFonts w:asciiTheme="minorEastAsia" w:eastAsiaTheme="minorEastAsia" w:hAnsiTheme="minorEastAsia" w:cs="仿宋_GB2312"/>
                <w:b/>
                <w:bCs/>
                <w:sz w:val="24"/>
                <w:szCs w:val="24"/>
              </w:rPr>
            </w:pPr>
            <w:r w:rsidRPr="007900FB">
              <w:rPr>
                <w:rFonts w:asciiTheme="minorEastAsia" w:eastAsiaTheme="minorEastAsia" w:hAnsiTheme="minorEastAsia" w:cs="仿宋_GB2312" w:hint="eastAsia"/>
                <w:b/>
                <w:bCs/>
                <w:sz w:val="24"/>
                <w:szCs w:val="24"/>
              </w:rPr>
              <w:t>中文标准名称</w:t>
            </w:r>
          </w:p>
        </w:tc>
      </w:tr>
      <w:tr w:rsidR="008B5C30"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sz w:val="24"/>
                <w:szCs w:val="24"/>
              </w:rPr>
            </w:pPr>
            <w:r w:rsidRPr="007900FB">
              <w:rPr>
                <w:rFonts w:asciiTheme="minorEastAsia" w:eastAsiaTheme="minorEastAsia" w:hAnsiTheme="minorEastAsia" w:cs="仿宋_GB2312" w:hint="eastAsia"/>
                <w:sz w:val="24"/>
                <w:szCs w:val="24"/>
              </w:rPr>
              <w:t>1</w:t>
            </w:r>
          </w:p>
        </w:tc>
        <w:tc>
          <w:tcPr>
            <w:tcW w:w="2268" w:type="dxa"/>
            <w:vAlign w:val="center"/>
          </w:tcPr>
          <w:p w:rsidR="008B5C30" w:rsidRPr="007900FB" w:rsidRDefault="008B5C30" w:rsidP="0077440E">
            <w:pPr>
              <w:pStyle w:val="-11"/>
              <w:ind w:firstLineChars="0" w:firstLine="0"/>
              <w:rPr>
                <w:rFonts w:asciiTheme="minorEastAsia" w:eastAsiaTheme="minorEastAsia" w:hAnsiTheme="minorEastAsia" w:cs="仿宋_GB2312"/>
                <w:sz w:val="24"/>
                <w:szCs w:val="24"/>
              </w:rPr>
            </w:pPr>
            <w:r w:rsidRPr="007900FB">
              <w:rPr>
                <w:rFonts w:asciiTheme="minorEastAsia" w:eastAsiaTheme="minorEastAsia" w:hAnsiTheme="minorEastAsia" w:cs="仿宋_GB2312" w:hint="eastAsia"/>
                <w:sz w:val="24"/>
                <w:szCs w:val="24"/>
              </w:rPr>
              <w:t>GB21671-2008</w:t>
            </w:r>
          </w:p>
        </w:tc>
        <w:tc>
          <w:tcPr>
            <w:tcW w:w="5954" w:type="dxa"/>
            <w:vAlign w:val="center"/>
          </w:tcPr>
          <w:p w:rsidR="008B5C30" w:rsidRPr="007900FB" w:rsidRDefault="008B5C30" w:rsidP="0077440E">
            <w:pPr>
              <w:pStyle w:val="-11"/>
              <w:ind w:firstLineChars="0" w:firstLine="0"/>
              <w:rPr>
                <w:rFonts w:asciiTheme="minorEastAsia" w:eastAsiaTheme="minorEastAsia" w:hAnsiTheme="minorEastAsia" w:cs="仿宋_GB2312"/>
                <w:sz w:val="24"/>
                <w:szCs w:val="24"/>
              </w:rPr>
            </w:pPr>
            <w:r w:rsidRPr="007900FB">
              <w:rPr>
                <w:rFonts w:asciiTheme="minorEastAsia" w:eastAsiaTheme="minorEastAsia" w:hAnsiTheme="minorEastAsia" w:cs="仿宋_GB2312" w:hint="eastAsia"/>
                <w:sz w:val="24"/>
                <w:szCs w:val="24"/>
              </w:rPr>
              <w:t>基于以太网技术的局域网系统验收测评规范</w:t>
            </w:r>
          </w:p>
        </w:tc>
      </w:tr>
      <w:tr w:rsidR="008B5C30"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sz w:val="24"/>
                <w:szCs w:val="24"/>
              </w:rPr>
            </w:pPr>
            <w:r w:rsidRPr="007900FB">
              <w:rPr>
                <w:rFonts w:asciiTheme="minorEastAsia" w:eastAsiaTheme="minorEastAsia" w:hAnsiTheme="minorEastAsia" w:cs="仿宋_GB2312" w:hint="eastAsia"/>
                <w:sz w:val="24"/>
                <w:szCs w:val="24"/>
              </w:rPr>
              <w:t>2</w:t>
            </w:r>
          </w:p>
        </w:tc>
        <w:tc>
          <w:tcPr>
            <w:tcW w:w="2268" w:type="dxa"/>
            <w:vAlign w:val="center"/>
          </w:tcPr>
          <w:p w:rsidR="008B5C30" w:rsidRPr="007900FB" w:rsidRDefault="008B5C30" w:rsidP="0077440E">
            <w:pPr>
              <w:pStyle w:val="-11"/>
              <w:ind w:firstLineChars="0" w:firstLine="0"/>
              <w:rPr>
                <w:rFonts w:asciiTheme="minorEastAsia" w:eastAsiaTheme="minorEastAsia" w:hAnsiTheme="minorEastAsia" w:cs="仿宋_GB2312"/>
                <w:sz w:val="24"/>
                <w:szCs w:val="24"/>
              </w:rPr>
            </w:pPr>
            <w:r w:rsidRPr="007900FB">
              <w:rPr>
                <w:rFonts w:asciiTheme="minorEastAsia" w:eastAsiaTheme="minorEastAsia" w:hAnsiTheme="minorEastAsia" w:cs="仿宋_GB2312" w:hint="eastAsia"/>
                <w:sz w:val="24"/>
                <w:szCs w:val="24"/>
              </w:rPr>
              <w:t>LD/T81.1-2006</w:t>
            </w:r>
          </w:p>
        </w:tc>
        <w:tc>
          <w:tcPr>
            <w:tcW w:w="5954" w:type="dxa"/>
            <w:vAlign w:val="center"/>
          </w:tcPr>
          <w:p w:rsidR="008B5C30" w:rsidRPr="007900FB" w:rsidRDefault="008B5C30" w:rsidP="0077440E">
            <w:pPr>
              <w:pStyle w:val="-11"/>
              <w:ind w:firstLineChars="0" w:firstLine="0"/>
              <w:rPr>
                <w:rFonts w:asciiTheme="minorEastAsia" w:eastAsiaTheme="minorEastAsia" w:hAnsiTheme="minorEastAsia" w:cs="仿宋_GB2312"/>
                <w:sz w:val="24"/>
                <w:szCs w:val="24"/>
              </w:rPr>
            </w:pPr>
            <w:r w:rsidRPr="007900FB">
              <w:rPr>
                <w:rFonts w:asciiTheme="minorEastAsia" w:eastAsiaTheme="minorEastAsia" w:hAnsiTheme="minorEastAsia" w:cs="仿宋_GB2312" w:hint="eastAsia"/>
                <w:sz w:val="24"/>
                <w:szCs w:val="24"/>
              </w:rPr>
              <w:t>职业技能实训和鉴定设备技术规范</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3</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YD/T</w:t>
            </w:r>
            <w:r w:rsidRPr="007900FB">
              <w:rPr>
                <w:rFonts w:asciiTheme="minorEastAsia" w:hAnsiTheme="minorEastAsia" w:hint="eastAsia"/>
                <w:sz w:val="24"/>
                <w:szCs w:val="24"/>
              </w:rPr>
              <w:t>-0482</w:t>
            </w:r>
            <w:r>
              <w:rPr>
                <w:rFonts w:asciiTheme="minorEastAsia" w:hAnsiTheme="minorEastAsia"/>
                <w:sz w:val="24"/>
                <w:szCs w:val="24"/>
              </w:rPr>
              <w:t>-2012</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以太网交换机技术要求</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4</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YD/T</w:t>
            </w:r>
            <w:r w:rsidRPr="007900FB">
              <w:rPr>
                <w:rFonts w:asciiTheme="minorEastAsia" w:hAnsiTheme="minorEastAsia" w:hint="eastAsia"/>
                <w:sz w:val="24"/>
                <w:szCs w:val="24"/>
              </w:rPr>
              <w:t>-0418</w:t>
            </w:r>
            <w:r>
              <w:rPr>
                <w:rFonts w:asciiTheme="minorEastAsia" w:hAnsiTheme="minorEastAsia"/>
                <w:sz w:val="24"/>
                <w:szCs w:val="24"/>
              </w:rPr>
              <w:t>-2012</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接入网设备测试方法 10Gbit/s以太网无源光网络（10G EPON）</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5</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YD/T</w:t>
            </w:r>
            <w:r w:rsidRPr="007900FB">
              <w:rPr>
                <w:rFonts w:asciiTheme="minorEastAsia" w:hAnsiTheme="minorEastAsia" w:hint="eastAsia"/>
                <w:sz w:val="24"/>
                <w:szCs w:val="24"/>
              </w:rPr>
              <w:t>-1339</w:t>
            </w:r>
            <w:r>
              <w:rPr>
                <w:rFonts w:asciiTheme="minorEastAsia" w:hAnsiTheme="minorEastAsia"/>
                <w:sz w:val="24"/>
                <w:szCs w:val="24"/>
              </w:rPr>
              <w:t>-2012</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接入网设备测试方法 以太网无源光网络（EPON）系统互通性</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6</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YD/T</w:t>
            </w:r>
            <w:r w:rsidRPr="007900FB">
              <w:rPr>
                <w:rFonts w:asciiTheme="minorEastAsia" w:hAnsiTheme="minorEastAsia" w:hint="eastAsia"/>
                <w:sz w:val="24"/>
                <w:szCs w:val="24"/>
              </w:rPr>
              <w:t>-1355</w:t>
            </w:r>
            <w:r>
              <w:rPr>
                <w:rFonts w:asciiTheme="minorEastAsia" w:hAnsiTheme="minorEastAsia"/>
                <w:sz w:val="24"/>
                <w:szCs w:val="24"/>
              </w:rPr>
              <w:t>-2012</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10G GPON光线路终端/光网络单元（OLT/ONU）的单纤双向光组件</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7</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YD/T</w:t>
            </w:r>
            <w:r w:rsidRPr="007900FB">
              <w:rPr>
                <w:rFonts w:asciiTheme="minorEastAsia" w:hAnsiTheme="minorEastAsia" w:hint="eastAsia"/>
                <w:sz w:val="24"/>
                <w:szCs w:val="24"/>
              </w:rPr>
              <w:t>-1419</w:t>
            </w:r>
            <w:r>
              <w:rPr>
                <w:rFonts w:asciiTheme="minorEastAsia" w:hAnsiTheme="minorEastAsia"/>
                <w:sz w:val="24"/>
                <w:szCs w:val="24"/>
              </w:rPr>
              <w:t>-2012</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基于240V/336V直流供电的通信设备电源输入接口技术要求与试验方法</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8</w:t>
            </w:r>
          </w:p>
        </w:tc>
        <w:tc>
          <w:tcPr>
            <w:tcW w:w="2268" w:type="dxa"/>
            <w:vAlign w:val="center"/>
          </w:tcPr>
          <w:p w:rsidR="008B5C30" w:rsidRPr="007900FB" w:rsidRDefault="008B5C30" w:rsidP="0077440E">
            <w:pPr>
              <w:jc w:val="left"/>
              <w:rPr>
                <w:rFonts w:asciiTheme="minorEastAsia" w:hAnsiTheme="minorEastAsia"/>
                <w:bCs/>
                <w:sz w:val="24"/>
                <w:szCs w:val="24"/>
              </w:rPr>
            </w:pPr>
            <w:r w:rsidRPr="007900FB">
              <w:rPr>
                <w:rFonts w:asciiTheme="minorEastAsia" w:hAnsiTheme="minorEastAsia"/>
                <w:sz w:val="24"/>
                <w:szCs w:val="24"/>
              </w:rPr>
              <w:t>YD/T</w:t>
            </w:r>
            <w:r w:rsidRPr="007900FB">
              <w:rPr>
                <w:rFonts w:asciiTheme="minorEastAsia" w:hAnsiTheme="minorEastAsia"/>
                <w:bCs/>
                <w:sz w:val="24"/>
                <w:szCs w:val="24"/>
              </w:rPr>
              <w:t>-3278</w:t>
            </w:r>
            <w:r>
              <w:rPr>
                <w:rFonts w:asciiTheme="minorEastAsia" w:hAnsiTheme="minorEastAsia"/>
                <w:bCs/>
                <w:sz w:val="24"/>
                <w:szCs w:val="24"/>
              </w:rPr>
              <w:t>-2012</w:t>
            </w:r>
          </w:p>
        </w:tc>
        <w:tc>
          <w:tcPr>
            <w:tcW w:w="5954" w:type="dxa"/>
            <w:vAlign w:val="center"/>
          </w:tcPr>
          <w:p w:rsidR="008B5C30" w:rsidRPr="007900FB" w:rsidRDefault="008B5C30" w:rsidP="0077440E">
            <w:pPr>
              <w:rPr>
                <w:rFonts w:asciiTheme="minorEastAsia" w:hAnsiTheme="minorEastAsia"/>
                <w:bCs/>
                <w:sz w:val="24"/>
                <w:szCs w:val="24"/>
              </w:rPr>
            </w:pPr>
            <w:r w:rsidRPr="007900FB">
              <w:rPr>
                <w:rFonts w:asciiTheme="minorEastAsia" w:hAnsiTheme="minorEastAsia" w:hint="eastAsia"/>
                <w:bCs/>
                <w:sz w:val="24"/>
                <w:szCs w:val="24"/>
              </w:rPr>
              <w:t>基于Web方式的以太网接入身份认证技术要求</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9</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YD/T 5213-2015</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数字蜂窝移动通信网TD-LTE无线网工程设计暂行规定</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10</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YD/B</w:t>
            </w:r>
            <w:r>
              <w:rPr>
                <w:rFonts w:asciiTheme="minorEastAsia" w:hAnsiTheme="minorEastAsia"/>
                <w:sz w:val="24"/>
                <w:szCs w:val="24"/>
              </w:rPr>
              <w:t>-</w:t>
            </w:r>
            <w:r w:rsidRPr="007900FB">
              <w:rPr>
                <w:rFonts w:asciiTheme="minorEastAsia" w:hAnsiTheme="minorEastAsia"/>
                <w:sz w:val="24"/>
                <w:szCs w:val="24"/>
              </w:rPr>
              <w:t>150-2014</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基于TD-LTE公众移动通信网的集群业务 核心网技术要求（第一阶段）</w:t>
            </w:r>
          </w:p>
        </w:tc>
      </w:tr>
      <w:tr w:rsidR="008B5C30" w:rsidRPr="006B3AE1" w:rsidTr="0077440E">
        <w:tc>
          <w:tcPr>
            <w:tcW w:w="850" w:type="dxa"/>
            <w:vAlign w:val="center"/>
          </w:tcPr>
          <w:p w:rsidR="008B5C30" w:rsidRPr="007900FB" w:rsidRDefault="008B5C30" w:rsidP="0077440E">
            <w:pPr>
              <w:pStyle w:val="-11"/>
              <w:ind w:firstLineChars="0" w:firstLine="0"/>
              <w:rPr>
                <w:rFonts w:asciiTheme="minorEastAsia" w:eastAsiaTheme="minorEastAsia" w:hAnsiTheme="minorEastAsia" w:cs="仿宋_GB2312"/>
                <w:bCs/>
                <w:sz w:val="24"/>
                <w:szCs w:val="24"/>
              </w:rPr>
            </w:pPr>
            <w:r w:rsidRPr="007900FB">
              <w:rPr>
                <w:rFonts w:asciiTheme="minorEastAsia" w:eastAsiaTheme="minorEastAsia" w:hAnsiTheme="minorEastAsia" w:cs="仿宋_GB2312" w:hint="eastAsia"/>
                <w:bCs/>
                <w:sz w:val="24"/>
                <w:szCs w:val="24"/>
              </w:rPr>
              <w:t>11</w:t>
            </w:r>
          </w:p>
        </w:tc>
        <w:tc>
          <w:tcPr>
            <w:tcW w:w="2268"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sz w:val="24"/>
                <w:szCs w:val="24"/>
              </w:rPr>
              <w:t>YD/B</w:t>
            </w:r>
            <w:r>
              <w:rPr>
                <w:rFonts w:asciiTheme="minorEastAsia" w:hAnsiTheme="minorEastAsia"/>
                <w:sz w:val="24"/>
                <w:szCs w:val="24"/>
              </w:rPr>
              <w:t>-</w:t>
            </w:r>
            <w:r w:rsidRPr="007900FB">
              <w:rPr>
                <w:rFonts w:asciiTheme="minorEastAsia" w:hAnsiTheme="minorEastAsia"/>
                <w:sz w:val="24"/>
                <w:szCs w:val="24"/>
              </w:rPr>
              <w:t>151-2014</w:t>
            </w:r>
          </w:p>
        </w:tc>
        <w:tc>
          <w:tcPr>
            <w:tcW w:w="5954" w:type="dxa"/>
            <w:vAlign w:val="center"/>
          </w:tcPr>
          <w:p w:rsidR="008B5C30" w:rsidRPr="007900FB" w:rsidRDefault="008B5C30" w:rsidP="0077440E">
            <w:pPr>
              <w:rPr>
                <w:rFonts w:asciiTheme="minorEastAsia" w:hAnsiTheme="minorEastAsia"/>
                <w:sz w:val="24"/>
                <w:szCs w:val="24"/>
              </w:rPr>
            </w:pPr>
            <w:r w:rsidRPr="007900FB">
              <w:rPr>
                <w:rFonts w:asciiTheme="minorEastAsia" w:hAnsiTheme="minorEastAsia" w:hint="eastAsia"/>
                <w:sz w:val="24"/>
                <w:szCs w:val="24"/>
              </w:rPr>
              <w:t>基于TD-LTE公众移动通信网的集群业务 接入网技术要求（第一阶段）</w:t>
            </w:r>
          </w:p>
        </w:tc>
      </w:tr>
    </w:tbl>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 xml:space="preserve"> (</w:t>
      </w:r>
      <w:r w:rsidRPr="009A1B83">
        <w:rPr>
          <w:rFonts w:ascii="Arial Narrow" w:eastAsia="仿宋_GB2312" w:hAnsi="Arial Narrow" w:cs="Arial" w:hint="eastAsia"/>
          <w:sz w:val="30"/>
          <w:szCs w:val="30"/>
        </w:rPr>
        <w:t>二</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竞赛现场环境标准</w:t>
      </w:r>
      <w:r w:rsidRPr="009A1B83">
        <w:rPr>
          <w:rFonts w:ascii="Arial Narrow" w:eastAsia="仿宋_GB2312" w:hAnsi="Arial Narrow" w:cs="Arial" w:hint="eastAsia"/>
          <w:sz w:val="30"/>
          <w:szCs w:val="30"/>
        </w:rPr>
        <w:t>:</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1.</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竞赛现场设置竞赛区、裁判区、服务区、技术支持区。</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2.</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竞赛区为参赛队提供标准竞赛设备；竞赛区的每个比赛工</w:t>
      </w:r>
      <w:r w:rsidRPr="009A1B83">
        <w:rPr>
          <w:rFonts w:ascii="Arial Narrow" w:eastAsia="仿宋_GB2312" w:hAnsi="Arial Narrow" w:cs="Arial" w:hint="eastAsia"/>
          <w:sz w:val="30"/>
          <w:szCs w:val="30"/>
        </w:rPr>
        <w:lastRenderedPageBreak/>
        <w:t>位上标明编号；每个比赛间配置若干工作台，用于摆放计算机和其它调试操作，工作台上面摆放制作工具等。</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3.</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裁判区配置计算机等统计工具，配置投影仪及大屏幕，用于放映竞赛实时的通关进程；配置摄像机，记录各参赛队的比赛全过程。</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4.</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服务区提供医疗等服务保障。</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5.</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技术支持区为参赛选手提供公用焊接等竞赛相关设备。</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6.</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竞赛现场各个工作区配备单相</w:t>
      </w:r>
      <w:r w:rsidRPr="009A1B83">
        <w:rPr>
          <w:rFonts w:ascii="Arial Narrow" w:eastAsia="仿宋_GB2312" w:hAnsi="Arial Narrow" w:cs="Arial" w:hint="eastAsia"/>
          <w:sz w:val="30"/>
          <w:szCs w:val="30"/>
        </w:rPr>
        <w:t>220V/3A</w:t>
      </w:r>
      <w:r w:rsidRPr="009A1B83">
        <w:rPr>
          <w:rFonts w:ascii="Arial Narrow" w:eastAsia="仿宋_GB2312" w:hAnsi="Arial Narrow" w:cs="Arial" w:hint="eastAsia"/>
          <w:sz w:val="30"/>
          <w:szCs w:val="30"/>
        </w:rPr>
        <w:t>以上交流电源。</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三</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竞赛技术平台标准：</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赛项组委会提供竞赛平台、工作台和计算机及相关工具软件。各个参赛队内部需要组建局域网，可自己组件局域网，并接入系统支撑平台</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赛场采用网络安全控制，严禁场内外信息交互。</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基本要求：</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1.</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平台满足</w:t>
      </w:r>
      <w:r w:rsidRPr="009A1B83">
        <w:rPr>
          <w:rFonts w:ascii="Arial Narrow" w:eastAsia="仿宋_GB2312" w:hAnsi="Arial Narrow" w:cs="Arial" w:hint="eastAsia"/>
          <w:sz w:val="30"/>
          <w:szCs w:val="30"/>
        </w:rPr>
        <w:t>ISO</w:t>
      </w:r>
      <w:r>
        <w:rPr>
          <w:rFonts w:ascii="Arial Narrow" w:eastAsia="仿宋_GB2312" w:hAnsi="Arial Narrow" w:cs="Arial"/>
          <w:sz w:val="30"/>
          <w:szCs w:val="30"/>
        </w:rPr>
        <w:t>/OSI</w:t>
      </w:r>
      <w:r w:rsidRPr="009A1B83">
        <w:rPr>
          <w:rFonts w:ascii="Arial Narrow" w:eastAsia="仿宋_GB2312" w:hAnsi="Arial Narrow" w:cs="Arial" w:hint="eastAsia"/>
          <w:sz w:val="30"/>
          <w:szCs w:val="30"/>
        </w:rPr>
        <w:t>、</w:t>
      </w:r>
      <w:r>
        <w:rPr>
          <w:rFonts w:ascii="Arial Narrow" w:eastAsia="仿宋_GB2312" w:hAnsi="Arial Narrow" w:cs="Arial"/>
          <w:sz w:val="30"/>
          <w:szCs w:val="30"/>
        </w:rPr>
        <w:t>IEEE802.11</w:t>
      </w:r>
      <w:r w:rsidRPr="009A1B83">
        <w:rPr>
          <w:rFonts w:ascii="Arial Narrow" w:eastAsia="仿宋_GB2312" w:hAnsi="Arial Narrow" w:cs="Arial" w:hint="eastAsia"/>
          <w:sz w:val="30"/>
          <w:szCs w:val="30"/>
        </w:rPr>
        <w:t>及</w:t>
      </w:r>
      <w:r>
        <w:rPr>
          <w:rFonts w:ascii="Arial Narrow" w:eastAsia="仿宋_GB2312" w:hAnsi="Arial Narrow" w:cs="Arial" w:hint="eastAsia"/>
          <w:sz w:val="30"/>
          <w:szCs w:val="30"/>
        </w:rPr>
        <w:t>3</w:t>
      </w:r>
      <w:r>
        <w:rPr>
          <w:rFonts w:ascii="Arial Narrow" w:eastAsia="仿宋_GB2312" w:hAnsi="Arial Narrow" w:cs="Arial"/>
          <w:sz w:val="30"/>
          <w:szCs w:val="30"/>
        </w:rPr>
        <w:t>GPP</w:t>
      </w:r>
      <w:r>
        <w:rPr>
          <w:rFonts w:ascii="Arial Narrow" w:eastAsia="仿宋_GB2312" w:hAnsi="Arial Narrow" w:cs="Arial" w:hint="eastAsia"/>
          <w:sz w:val="30"/>
          <w:szCs w:val="30"/>
        </w:rPr>
        <w:t>的</w:t>
      </w:r>
      <w:r>
        <w:rPr>
          <w:rFonts w:ascii="Arial Narrow" w:eastAsia="仿宋_GB2312" w:hAnsi="Arial Narrow" w:cs="Arial" w:hint="eastAsia"/>
          <w:sz w:val="30"/>
          <w:szCs w:val="30"/>
        </w:rPr>
        <w:t>TD-LTE</w:t>
      </w:r>
      <w:r w:rsidRPr="009A1B83">
        <w:rPr>
          <w:rFonts w:ascii="Arial Narrow" w:eastAsia="仿宋_GB2312" w:hAnsi="Arial Narrow" w:cs="Arial" w:hint="eastAsia"/>
          <w:sz w:val="30"/>
          <w:szCs w:val="30"/>
        </w:rPr>
        <w:t>标准及国内</w:t>
      </w:r>
      <w:r w:rsidRPr="009A1B83">
        <w:rPr>
          <w:rFonts w:ascii="Arial Narrow" w:eastAsia="仿宋_GB2312" w:hAnsi="Arial Narrow" w:cs="Arial" w:hint="eastAsia"/>
          <w:sz w:val="30"/>
          <w:szCs w:val="30"/>
        </w:rPr>
        <w:t>CCC</w:t>
      </w:r>
      <w:r w:rsidRPr="009A1B83">
        <w:rPr>
          <w:rFonts w:ascii="Arial Narrow" w:eastAsia="仿宋_GB2312" w:hAnsi="Arial Narrow" w:cs="Arial" w:hint="eastAsia"/>
          <w:sz w:val="30"/>
          <w:szCs w:val="30"/>
        </w:rPr>
        <w:t>标准；</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2.</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支持标准</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协议：</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a)</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通讯协议</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SIP RFC 3261</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SDP RFC 2327</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RTP/RTCP</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MGCP</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H.248;</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b)</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语音编码</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G.711a/</w:t>
      </w:r>
      <w:r w:rsidRPr="009A1B83">
        <w:rPr>
          <w:rFonts w:ascii="Arial Narrow" w:eastAsia="仿宋_GB2312" w:hAnsi="Arial Narrow" w:cs="Arial" w:hint="eastAsia"/>
          <w:sz w:val="30"/>
          <w:szCs w:val="30"/>
        </w:rPr>
        <w:t>μ，</w:t>
      </w:r>
      <w:r w:rsidRPr="009A1B83">
        <w:rPr>
          <w:rFonts w:ascii="Arial Narrow" w:eastAsia="仿宋_GB2312" w:hAnsi="Arial Narrow" w:cs="Arial" w:hint="eastAsia"/>
          <w:sz w:val="30"/>
          <w:szCs w:val="30"/>
        </w:rPr>
        <w:t>G.723</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G.729;</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c)</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语音增强特性</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ab/>
        <w:t>G.165</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G.168</w:t>
      </w:r>
      <w:r w:rsidRPr="009A1B83">
        <w:rPr>
          <w:rFonts w:ascii="Arial Narrow" w:eastAsia="仿宋_GB2312" w:hAnsi="Arial Narrow" w:cs="Arial" w:hint="eastAsia"/>
          <w:sz w:val="30"/>
          <w:szCs w:val="30"/>
        </w:rPr>
        <w:t>回声抵消；</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d)</w:t>
      </w:r>
      <w:r w:rsidRPr="009A1B83">
        <w:rPr>
          <w:rFonts w:ascii="Arial Narrow" w:eastAsia="仿宋_GB2312" w:hAnsi="Arial Narrow" w:cs="Arial" w:hint="eastAsia"/>
          <w:sz w:val="30"/>
          <w:szCs w:val="30"/>
        </w:rPr>
        <w:tab/>
        <w:t>DTMF</w:t>
      </w:r>
      <w:r w:rsidRPr="009A1B83">
        <w:rPr>
          <w:rFonts w:ascii="Arial Narrow" w:eastAsia="仿宋_GB2312" w:hAnsi="Arial Narrow" w:cs="Arial" w:hint="eastAsia"/>
          <w:sz w:val="30"/>
          <w:szCs w:val="30"/>
        </w:rPr>
        <w:t>传输标准：</w:t>
      </w:r>
      <w:r w:rsidRPr="009A1B83">
        <w:rPr>
          <w:rFonts w:ascii="Arial Narrow" w:eastAsia="仿宋_GB2312" w:hAnsi="Arial Narrow" w:cs="Arial" w:hint="eastAsia"/>
          <w:sz w:val="30"/>
          <w:szCs w:val="30"/>
        </w:rPr>
        <w:t>RTP(RFC2833)</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SIP Info</w:t>
      </w:r>
      <w:r w:rsidRPr="009A1B83">
        <w:rPr>
          <w:rFonts w:ascii="Arial Narrow" w:eastAsia="仿宋_GB2312" w:hAnsi="Arial Narrow" w:cs="Arial" w:hint="eastAsia"/>
          <w:sz w:val="30"/>
          <w:szCs w:val="30"/>
        </w:rPr>
        <w:t>；</w:t>
      </w:r>
    </w:p>
    <w:p w:rsidR="008B5C30" w:rsidRPr="009A1B83"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e)</w:t>
      </w:r>
      <w:r w:rsidRPr="009A1B83">
        <w:rPr>
          <w:rFonts w:ascii="Arial Narrow" w:eastAsia="仿宋_GB2312" w:hAnsi="Arial Narrow" w:cs="Arial" w:hint="eastAsia"/>
          <w:sz w:val="30"/>
          <w:szCs w:val="30"/>
        </w:rPr>
        <w:tab/>
        <w:t>VLAN</w:t>
      </w:r>
      <w:r w:rsidRPr="009A1B83">
        <w:rPr>
          <w:rFonts w:ascii="Arial Narrow" w:eastAsia="仿宋_GB2312" w:hAnsi="Arial Narrow" w:cs="Arial" w:hint="eastAsia"/>
          <w:sz w:val="30"/>
          <w:szCs w:val="30"/>
        </w:rPr>
        <w:t>协议：</w:t>
      </w:r>
      <w:r w:rsidRPr="009A1B83">
        <w:rPr>
          <w:rFonts w:ascii="Arial Narrow" w:eastAsia="仿宋_GB2312" w:hAnsi="Arial Narrow" w:cs="Arial" w:hint="eastAsia"/>
          <w:sz w:val="30"/>
          <w:szCs w:val="30"/>
        </w:rPr>
        <w:t>802.1Q</w:t>
      </w:r>
      <w:r w:rsidRPr="009A1B83">
        <w:rPr>
          <w:rFonts w:ascii="Arial Narrow" w:eastAsia="仿宋_GB2312" w:hAnsi="Arial Narrow" w:cs="Arial" w:hint="eastAsia"/>
          <w:sz w:val="30"/>
          <w:szCs w:val="30"/>
        </w:rPr>
        <w:t>；</w:t>
      </w:r>
    </w:p>
    <w:p w:rsidR="00484071" w:rsidRDefault="008B5C30" w:rsidP="008B5C30">
      <w:pPr>
        <w:snapToGrid w:val="0"/>
        <w:spacing w:line="560" w:lineRule="exact"/>
        <w:ind w:firstLineChars="200" w:firstLine="600"/>
        <w:rPr>
          <w:rFonts w:ascii="Arial Narrow" w:eastAsia="仿宋_GB2312" w:hAnsi="Arial Narrow" w:cs="Arial"/>
          <w:sz w:val="30"/>
          <w:szCs w:val="30"/>
        </w:rPr>
      </w:pPr>
      <w:r w:rsidRPr="009A1B83">
        <w:rPr>
          <w:rFonts w:ascii="Arial Narrow" w:eastAsia="仿宋_GB2312" w:hAnsi="Arial Narrow" w:cs="Arial" w:hint="eastAsia"/>
          <w:sz w:val="30"/>
          <w:szCs w:val="30"/>
        </w:rPr>
        <w:t>f)</w:t>
      </w:r>
      <w:r w:rsidRPr="009A1B83">
        <w:rPr>
          <w:rFonts w:ascii="Arial Narrow" w:eastAsia="仿宋_GB2312" w:hAnsi="Arial Narrow" w:cs="Arial" w:hint="eastAsia"/>
          <w:sz w:val="30"/>
          <w:szCs w:val="30"/>
        </w:rPr>
        <w:tab/>
      </w:r>
      <w:r w:rsidRPr="009A1B83">
        <w:rPr>
          <w:rFonts w:ascii="Arial Narrow" w:eastAsia="仿宋_GB2312" w:hAnsi="Arial Narrow" w:cs="Arial" w:hint="eastAsia"/>
          <w:sz w:val="30"/>
          <w:szCs w:val="30"/>
        </w:rPr>
        <w:t>视频编码：</w:t>
      </w:r>
      <w:r w:rsidRPr="009A1B83">
        <w:rPr>
          <w:rFonts w:ascii="Arial Narrow" w:eastAsia="仿宋_GB2312" w:hAnsi="Arial Narrow" w:cs="Arial" w:hint="eastAsia"/>
          <w:sz w:val="30"/>
          <w:szCs w:val="30"/>
        </w:rPr>
        <w:t>H.263</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H.264</w:t>
      </w:r>
      <w:r w:rsidRPr="009A1B83">
        <w:rPr>
          <w:rFonts w:ascii="Arial Narrow" w:eastAsia="仿宋_GB2312" w:hAnsi="Arial Narrow" w:cs="Arial" w:hint="eastAsia"/>
          <w:sz w:val="30"/>
          <w:szCs w:val="30"/>
        </w:rPr>
        <w:t>、</w:t>
      </w:r>
      <w:r w:rsidRPr="009A1B83">
        <w:rPr>
          <w:rFonts w:ascii="Arial Narrow" w:eastAsia="仿宋_GB2312" w:hAnsi="Arial Narrow" w:cs="Arial" w:hint="eastAsia"/>
          <w:sz w:val="30"/>
          <w:szCs w:val="30"/>
        </w:rPr>
        <w:t>VP8</w:t>
      </w:r>
      <w:r w:rsidR="009A1B83" w:rsidRPr="009A1B83">
        <w:rPr>
          <w:rFonts w:ascii="Arial Narrow" w:eastAsia="仿宋_GB2312" w:hAnsi="Arial Narrow" w:cs="Arial" w:hint="eastAsia"/>
          <w:sz w:val="30"/>
          <w:szCs w:val="30"/>
        </w:rPr>
        <w:t>；</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484071" w:rsidRDefault="006B51E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lastRenderedPageBreak/>
        <w:t>提供赛项所需的技术平台，包括参考硬件和软件信息、参考机器设备信息、参考工具器具信息等。</w:t>
      </w:r>
      <w:r>
        <w:rPr>
          <w:rFonts w:ascii="Arial Narrow" w:eastAsia="仿宋_GB2312" w:hAnsi="Arial Narrow" w:cs="Arial" w:hint="eastAsia"/>
          <w:b/>
          <w:bCs/>
          <w:sz w:val="30"/>
          <w:szCs w:val="30"/>
        </w:rPr>
        <w:t>不得出现企业名称。</w:t>
      </w:r>
    </w:p>
    <w:p w:rsidR="00484071" w:rsidRDefault="006B51E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要对竞赛赛场环境、赛位设置、单位赛位大小、安全防范措施等，描述具体、明确。</w:t>
      </w:r>
    </w:p>
    <w:p w:rsidR="00F41420" w:rsidRDefault="00F41420">
      <w:pPr>
        <w:snapToGrid w:val="0"/>
        <w:spacing w:line="560" w:lineRule="exact"/>
        <w:ind w:firstLineChars="200" w:firstLine="600"/>
        <w:rPr>
          <w:rFonts w:ascii="Arial Narrow" w:eastAsia="仿宋_GB2312" w:hAnsi="Arial Narrow" w:cs="Arial"/>
          <w:sz w:val="30"/>
          <w:szCs w:val="30"/>
        </w:rPr>
      </w:pPr>
      <w:r w:rsidRPr="00F41420">
        <w:rPr>
          <w:rFonts w:ascii="Arial Narrow" w:eastAsia="仿宋_GB2312" w:hAnsi="Arial Narrow" w:cs="Arial" w:hint="eastAsia"/>
          <w:sz w:val="30"/>
          <w:szCs w:val="30"/>
        </w:rPr>
        <w:t>1.</w:t>
      </w:r>
      <w:r w:rsidRPr="00F41420">
        <w:rPr>
          <w:rFonts w:ascii="Arial Narrow" w:eastAsia="仿宋_GB2312" w:hAnsi="Arial Narrow" w:cs="Arial" w:hint="eastAsia"/>
          <w:sz w:val="30"/>
          <w:szCs w:val="30"/>
        </w:rPr>
        <w:tab/>
      </w:r>
      <w:r w:rsidRPr="00F41420">
        <w:rPr>
          <w:rFonts w:ascii="Arial Narrow" w:eastAsia="仿宋_GB2312" w:hAnsi="Arial Narrow" w:cs="Arial" w:hint="eastAsia"/>
          <w:sz w:val="30"/>
          <w:szCs w:val="30"/>
        </w:rPr>
        <w:t>赛项所需的技术平台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
        <w:gridCol w:w="1279"/>
        <w:gridCol w:w="3158"/>
        <w:gridCol w:w="2835"/>
      </w:tblGrid>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序号</w:t>
            </w:r>
          </w:p>
        </w:tc>
        <w:tc>
          <w:tcPr>
            <w:tcW w:w="1279"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类型</w:t>
            </w:r>
          </w:p>
        </w:tc>
        <w:tc>
          <w:tcPr>
            <w:tcW w:w="3158"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名称</w:t>
            </w:r>
          </w:p>
        </w:tc>
        <w:tc>
          <w:tcPr>
            <w:tcW w:w="2835" w:type="dxa"/>
            <w:shd w:val="clear" w:color="auto" w:fill="auto"/>
            <w:vAlign w:val="center"/>
          </w:tcPr>
          <w:p w:rsidR="003A20E4" w:rsidRPr="00C807F2" w:rsidRDefault="003A20E4" w:rsidP="006B693E">
            <w:pPr>
              <w:jc w:val="center"/>
              <w:rPr>
                <w:rFonts w:asciiTheme="minorEastAsia" w:hAnsiTheme="minorEastAsia"/>
                <w:b/>
                <w:sz w:val="24"/>
                <w:szCs w:val="24"/>
              </w:rPr>
            </w:pPr>
            <w:r>
              <w:rPr>
                <w:rFonts w:asciiTheme="minorEastAsia" w:hAnsiTheme="minorEastAsia" w:hint="eastAsia"/>
                <w:b/>
                <w:sz w:val="24"/>
                <w:szCs w:val="24"/>
              </w:rPr>
              <w:t>比赛现场</w:t>
            </w:r>
            <w:r w:rsidRPr="00C807F2">
              <w:rPr>
                <w:rFonts w:asciiTheme="minorEastAsia" w:hAnsiTheme="minorEastAsia" w:hint="eastAsia"/>
                <w:b/>
                <w:sz w:val="24"/>
                <w:szCs w:val="24"/>
              </w:rPr>
              <w:t>配套数量</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b/>
                <w:sz w:val="24"/>
                <w:szCs w:val="24"/>
              </w:rPr>
              <w:t>1</w:t>
            </w:r>
          </w:p>
        </w:tc>
        <w:tc>
          <w:tcPr>
            <w:tcW w:w="1279" w:type="dxa"/>
            <w:vMerge w:val="restart"/>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硬件资源</w:t>
            </w: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宽带远程接入服务器BRAS</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b/>
                <w:sz w:val="24"/>
                <w:szCs w:val="24"/>
              </w:rPr>
              <w:t>2</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4G网关EPC</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3</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统一网管平台</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4</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流媒体服务器</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5</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汇聚交换机</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6</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路由器</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7</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接入交换机</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8</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OLT设备</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9</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O</w:t>
            </w:r>
            <w:r w:rsidRPr="00C807F2">
              <w:rPr>
                <w:rFonts w:asciiTheme="minorEastAsia" w:hAnsiTheme="minorEastAsia"/>
                <w:sz w:val="24"/>
                <w:szCs w:val="24"/>
              </w:rPr>
              <w:t>NU</w:t>
            </w:r>
            <w:r w:rsidRPr="00C807F2">
              <w:rPr>
                <w:rFonts w:asciiTheme="minorEastAsia" w:hAnsiTheme="minorEastAsia" w:hint="eastAsia"/>
                <w:sz w:val="24"/>
                <w:szCs w:val="24"/>
              </w:rPr>
              <w:t>设备</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10</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EOC局端设备</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11</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EOC终端设备</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12</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AC（无线控制器）</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13</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sz w:val="24"/>
                <w:szCs w:val="24"/>
              </w:rPr>
              <w:t>AP</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一组配1台</w:t>
            </w:r>
          </w:p>
        </w:tc>
      </w:tr>
      <w:tr w:rsidR="003A20E4" w:rsidRPr="00801241" w:rsidTr="003A20E4">
        <w:trPr>
          <w:jc w:val="center"/>
        </w:trPr>
        <w:tc>
          <w:tcPr>
            <w:tcW w:w="945" w:type="dxa"/>
            <w:shd w:val="clear" w:color="auto" w:fill="auto"/>
            <w:vAlign w:val="center"/>
          </w:tcPr>
          <w:p w:rsidR="003A20E4" w:rsidRPr="00C807F2" w:rsidRDefault="003A20E4" w:rsidP="006B693E">
            <w:pPr>
              <w:jc w:val="center"/>
              <w:rPr>
                <w:rFonts w:asciiTheme="minorEastAsia" w:hAnsiTheme="minorEastAsia"/>
                <w:b/>
                <w:sz w:val="24"/>
                <w:szCs w:val="24"/>
              </w:rPr>
            </w:pPr>
            <w:r w:rsidRPr="00C807F2">
              <w:rPr>
                <w:rFonts w:asciiTheme="minorEastAsia" w:hAnsiTheme="minorEastAsia" w:hint="eastAsia"/>
                <w:b/>
                <w:sz w:val="24"/>
                <w:szCs w:val="24"/>
              </w:rPr>
              <w:t>14</w:t>
            </w:r>
          </w:p>
        </w:tc>
        <w:tc>
          <w:tcPr>
            <w:tcW w:w="1279" w:type="dxa"/>
            <w:vMerge/>
            <w:shd w:val="clear" w:color="auto" w:fill="auto"/>
            <w:vAlign w:val="center"/>
          </w:tcPr>
          <w:p w:rsidR="003A20E4" w:rsidRPr="00C807F2" w:rsidRDefault="003A20E4" w:rsidP="006B693E">
            <w:pPr>
              <w:spacing w:line="360" w:lineRule="auto"/>
              <w:rPr>
                <w:rFonts w:asciiTheme="minorEastAsia" w:hAnsiTheme="minorEastAsia"/>
                <w:sz w:val="24"/>
                <w:szCs w:val="24"/>
              </w:rPr>
            </w:pPr>
          </w:p>
        </w:tc>
        <w:tc>
          <w:tcPr>
            <w:tcW w:w="3158" w:type="dxa"/>
            <w:shd w:val="clear" w:color="auto" w:fill="auto"/>
            <w:vAlign w:val="center"/>
          </w:tcPr>
          <w:p w:rsidR="003A20E4" w:rsidRPr="00C807F2" w:rsidRDefault="003A20E4" w:rsidP="006B693E">
            <w:pPr>
              <w:spacing w:line="360" w:lineRule="auto"/>
              <w:rPr>
                <w:rFonts w:asciiTheme="minorEastAsia" w:hAnsiTheme="minorEastAsia"/>
                <w:sz w:val="24"/>
                <w:szCs w:val="24"/>
              </w:rPr>
            </w:pPr>
            <w:proofErr w:type="spellStart"/>
            <w:r w:rsidRPr="00C807F2">
              <w:rPr>
                <w:rFonts w:asciiTheme="minorEastAsia" w:hAnsiTheme="minorEastAsia" w:hint="eastAsia"/>
                <w:sz w:val="24"/>
                <w:szCs w:val="24"/>
              </w:rPr>
              <w:t>Nanocell</w:t>
            </w:r>
            <w:proofErr w:type="spellEnd"/>
            <w:r w:rsidRPr="00C807F2">
              <w:rPr>
                <w:rFonts w:asciiTheme="minorEastAsia" w:hAnsiTheme="minorEastAsia" w:hint="eastAsia"/>
                <w:sz w:val="24"/>
                <w:szCs w:val="24"/>
              </w:rPr>
              <w:t>基站</w:t>
            </w:r>
          </w:p>
        </w:tc>
        <w:tc>
          <w:tcPr>
            <w:tcW w:w="2835" w:type="dxa"/>
            <w:shd w:val="clear" w:color="auto" w:fill="auto"/>
            <w:vAlign w:val="center"/>
          </w:tcPr>
          <w:p w:rsidR="003A20E4" w:rsidRPr="00C807F2" w:rsidRDefault="003A20E4" w:rsidP="006B693E">
            <w:pPr>
              <w:spacing w:line="360" w:lineRule="auto"/>
              <w:rPr>
                <w:rFonts w:asciiTheme="minorEastAsia" w:hAnsiTheme="minorEastAsia"/>
                <w:sz w:val="24"/>
                <w:szCs w:val="24"/>
              </w:rPr>
            </w:pPr>
            <w:r w:rsidRPr="00C807F2">
              <w:rPr>
                <w:rFonts w:asciiTheme="minorEastAsia" w:hAnsiTheme="minorEastAsia" w:hint="eastAsia"/>
                <w:sz w:val="24"/>
                <w:szCs w:val="24"/>
              </w:rPr>
              <w:t>一组配2台</w:t>
            </w:r>
          </w:p>
        </w:tc>
      </w:tr>
    </w:tbl>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sidRPr="003A20E4">
        <w:rPr>
          <w:rFonts w:ascii="Arial Narrow" w:eastAsia="仿宋_GB2312" w:hAnsi="Arial Narrow" w:cs="Arial" w:hint="eastAsia"/>
          <w:sz w:val="30"/>
          <w:szCs w:val="30"/>
        </w:rPr>
        <w:t>宽带远程接入服务器</w:t>
      </w:r>
      <w:r w:rsidRPr="003A20E4">
        <w:rPr>
          <w:rFonts w:ascii="Arial Narrow" w:eastAsia="仿宋_GB2312" w:hAnsi="Arial Narrow" w:cs="Arial" w:hint="eastAsia"/>
          <w:sz w:val="30"/>
          <w:szCs w:val="30"/>
        </w:rPr>
        <w:t xml:space="preserve">BRAS </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宽带远程接入服务器（</w:t>
      </w:r>
      <w:r w:rsidRPr="003A20E4">
        <w:rPr>
          <w:rFonts w:ascii="Arial Narrow" w:eastAsia="仿宋_GB2312" w:hAnsi="Arial Narrow" w:cs="Arial" w:hint="eastAsia"/>
          <w:sz w:val="30"/>
          <w:szCs w:val="30"/>
        </w:rPr>
        <w:t>Broadband Remote Access Server,</w:t>
      </w:r>
      <w:r w:rsidRPr="003A20E4">
        <w:rPr>
          <w:rFonts w:ascii="Arial Narrow" w:eastAsia="仿宋_GB2312" w:hAnsi="Arial Narrow" w:cs="Arial" w:hint="eastAsia"/>
          <w:sz w:val="30"/>
          <w:szCs w:val="30"/>
        </w:rPr>
        <w:t>简称</w:t>
      </w:r>
      <w:r w:rsidRPr="003A20E4">
        <w:rPr>
          <w:rFonts w:ascii="Arial Narrow" w:eastAsia="仿宋_GB2312" w:hAnsi="Arial Narrow" w:cs="Arial" w:hint="eastAsia"/>
          <w:sz w:val="30"/>
          <w:szCs w:val="30"/>
        </w:rPr>
        <w:t>BRAS</w:t>
      </w:r>
      <w:r w:rsidRPr="003A20E4">
        <w:rPr>
          <w:rFonts w:ascii="Arial Narrow" w:eastAsia="仿宋_GB2312" w:hAnsi="Arial Narrow" w:cs="Arial" w:hint="eastAsia"/>
          <w:sz w:val="30"/>
          <w:szCs w:val="30"/>
        </w:rPr>
        <w:t>）是面向宽带网络应用的新型接入网关，它位于骨干网的边缘层，宽带接入服务器（</w:t>
      </w:r>
      <w:r w:rsidRPr="003A20E4">
        <w:rPr>
          <w:rFonts w:ascii="Arial Narrow" w:eastAsia="仿宋_GB2312" w:hAnsi="Arial Narrow" w:cs="Arial" w:hint="eastAsia"/>
          <w:sz w:val="30"/>
          <w:szCs w:val="30"/>
        </w:rPr>
        <w:t>BRAS</w:t>
      </w:r>
      <w:r w:rsidRPr="003A20E4">
        <w:rPr>
          <w:rFonts w:ascii="Arial Narrow" w:eastAsia="仿宋_GB2312" w:hAnsi="Arial Narrow" w:cs="Arial" w:hint="eastAsia"/>
          <w:sz w:val="30"/>
          <w:szCs w:val="30"/>
        </w:rPr>
        <w:t>）主要完成两方面功能，一是网络承载功能：负责终结用户的</w:t>
      </w:r>
      <w:proofErr w:type="spellStart"/>
      <w:r w:rsidRPr="003A20E4">
        <w:rPr>
          <w:rFonts w:ascii="Arial Narrow" w:eastAsia="仿宋_GB2312" w:hAnsi="Arial Narrow" w:cs="Arial" w:hint="eastAsia"/>
          <w:sz w:val="30"/>
          <w:szCs w:val="30"/>
        </w:rPr>
        <w:t>PPPoE</w:t>
      </w:r>
      <w:proofErr w:type="spellEnd"/>
      <w:r w:rsidRPr="003A20E4">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Point-to-Point Protocol Over Ethernet,</w:t>
      </w:r>
      <w:r w:rsidRPr="003A20E4">
        <w:rPr>
          <w:rFonts w:ascii="Arial Narrow" w:eastAsia="仿宋_GB2312" w:hAnsi="Arial Narrow" w:cs="Arial" w:hint="eastAsia"/>
          <w:sz w:val="30"/>
          <w:szCs w:val="30"/>
        </w:rPr>
        <w:t>是一种以太网上传送</w:t>
      </w:r>
      <w:r w:rsidRPr="003A20E4">
        <w:rPr>
          <w:rFonts w:ascii="Arial Narrow" w:eastAsia="仿宋_GB2312" w:hAnsi="Arial Narrow" w:cs="Arial" w:hint="eastAsia"/>
          <w:sz w:val="30"/>
          <w:szCs w:val="30"/>
        </w:rPr>
        <w:t>PPP</w:t>
      </w:r>
      <w:r w:rsidRPr="003A20E4">
        <w:rPr>
          <w:rFonts w:ascii="Arial Narrow" w:eastAsia="仿宋_GB2312" w:hAnsi="Arial Narrow" w:cs="Arial" w:hint="eastAsia"/>
          <w:sz w:val="30"/>
          <w:szCs w:val="30"/>
        </w:rPr>
        <w:t>会话的方式）连接、汇聚用户的流量功能；二是控制实现功能：与认证系统、计费系统和客户</w:t>
      </w:r>
      <w:r w:rsidRPr="003A20E4">
        <w:rPr>
          <w:rFonts w:ascii="Arial Narrow" w:eastAsia="仿宋_GB2312" w:hAnsi="Arial Narrow" w:cs="Arial" w:hint="eastAsia"/>
          <w:sz w:val="30"/>
          <w:szCs w:val="30"/>
        </w:rPr>
        <w:lastRenderedPageBreak/>
        <w:t>管理系统及服务策略控制系统相配合实现用户接入的认证、计费和管理功能。</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2</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4G</w:t>
      </w:r>
      <w:r w:rsidRPr="003A20E4">
        <w:rPr>
          <w:rFonts w:ascii="Arial Narrow" w:eastAsia="仿宋_GB2312" w:hAnsi="Arial Narrow" w:cs="Arial" w:hint="eastAsia"/>
          <w:sz w:val="30"/>
          <w:szCs w:val="30"/>
        </w:rPr>
        <w:t>网关</w:t>
      </w:r>
      <w:r w:rsidRPr="003A20E4">
        <w:rPr>
          <w:rFonts w:ascii="Arial Narrow" w:eastAsia="仿宋_GB2312" w:hAnsi="Arial Narrow" w:cs="Arial" w:hint="eastAsia"/>
          <w:sz w:val="30"/>
          <w:szCs w:val="30"/>
        </w:rPr>
        <w:t>EPC</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LTE</w:t>
      </w:r>
      <w:r w:rsidRPr="003A20E4">
        <w:rPr>
          <w:rFonts w:ascii="Arial Narrow" w:eastAsia="仿宋_GB2312" w:hAnsi="Arial Narrow" w:cs="Arial" w:hint="eastAsia"/>
          <w:sz w:val="30"/>
          <w:szCs w:val="30"/>
        </w:rPr>
        <w:t>核心网负责汇聚无线基站</w:t>
      </w:r>
      <w:proofErr w:type="spellStart"/>
      <w:r w:rsidRPr="003A20E4">
        <w:rPr>
          <w:rFonts w:ascii="Arial Narrow" w:eastAsia="仿宋_GB2312" w:hAnsi="Arial Narrow" w:cs="Arial" w:hint="eastAsia"/>
          <w:sz w:val="30"/>
          <w:szCs w:val="30"/>
        </w:rPr>
        <w:t>eNodeB</w:t>
      </w:r>
      <w:proofErr w:type="spellEnd"/>
      <w:r w:rsidRPr="003A20E4">
        <w:rPr>
          <w:rFonts w:ascii="Arial Narrow" w:eastAsia="仿宋_GB2312" w:hAnsi="Arial Narrow" w:cs="Arial" w:hint="eastAsia"/>
          <w:sz w:val="30"/>
          <w:szCs w:val="30"/>
        </w:rPr>
        <w:t>的数据</w:t>
      </w:r>
      <w:r w:rsidRPr="003A20E4">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接入网络的控制管理</w:t>
      </w:r>
      <w:r w:rsidRPr="003A20E4">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以及向各类行业务主站提供统一接口。硬件形态为机架式服务器；软件包括</w:t>
      </w:r>
      <w:r w:rsidRPr="003A20E4">
        <w:rPr>
          <w:rFonts w:ascii="Arial Narrow" w:eastAsia="仿宋_GB2312" w:hAnsi="Arial Narrow" w:cs="Arial" w:hint="eastAsia"/>
          <w:sz w:val="30"/>
          <w:szCs w:val="30"/>
        </w:rPr>
        <w:t>HSS</w:t>
      </w:r>
      <w:r w:rsidRPr="003A20E4">
        <w:rPr>
          <w:rFonts w:ascii="Arial Narrow" w:eastAsia="仿宋_GB2312" w:hAnsi="Arial Narrow" w:cs="Arial" w:hint="eastAsia"/>
          <w:sz w:val="30"/>
          <w:szCs w:val="30"/>
        </w:rPr>
        <w:t>模块、</w:t>
      </w:r>
      <w:r w:rsidRPr="003A20E4">
        <w:rPr>
          <w:rFonts w:ascii="Arial Narrow" w:eastAsia="仿宋_GB2312" w:hAnsi="Arial Narrow" w:cs="Arial" w:hint="eastAsia"/>
          <w:sz w:val="30"/>
          <w:szCs w:val="30"/>
        </w:rPr>
        <w:t>PCRF</w:t>
      </w:r>
      <w:r w:rsidRPr="003A20E4">
        <w:rPr>
          <w:rFonts w:ascii="Arial Narrow" w:eastAsia="仿宋_GB2312" w:hAnsi="Arial Narrow" w:cs="Arial" w:hint="eastAsia"/>
          <w:sz w:val="30"/>
          <w:szCs w:val="30"/>
        </w:rPr>
        <w:t>模块、</w:t>
      </w:r>
      <w:r w:rsidRPr="003A20E4">
        <w:rPr>
          <w:rFonts w:ascii="Arial Narrow" w:eastAsia="仿宋_GB2312" w:hAnsi="Arial Narrow" w:cs="Arial" w:hint="eastAsia"/>
          <w:sz w:val="30"/>
          <w:szCs w:val="30"/>
        </w:rPr>
        <w:t>MME/SGW/PGW</w:t>
      </w:r>
      <w:r w:rsidRPr="003A20E4">
        <w:rPr>
          <w:rFonts w:ascii="Arial Narrow" w:eastAsia="仿宋_GB2312" w:hAnsi="Arial Narrow" w:cs="Arial" w:hint="eastAsia"/>
          <w:sz w:val="30"/>
          <w:szCs w:val="30"/>
        </w:rPr>
        <w:t>模块等。</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3</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统一网管平台</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LTE</w:t>
      </w:r>
      <w:r w:rsidRPr="003A20E4">
        <w:rPr>
          <w:rFonts w:ascii="Arial Narrow" w:eastAsia="仿宋_GB2312" w:hAnsi="Arial Narrow" w:cs="Arial" w:hint="eastAsia"/>
          <w:sz w:val="30"/>
          <w:szCs w:val="30"/>
        </w:rPr>
        <w:t>综合网管系统主要管理</w:t>
      </w:r>
      <w:proofErr w:type="spellStart"/>
      <w:r w:rsidRPr="003A20E4">
        <w:rPr>
          <w:rFonts w:ascii="Arial Narrow" w:eastAsia="仿宋_GB2312" w:hAnsi="Arial Narrow" w:cs="Arial" w:hint="eastAsia"/>
          <w:sz w:val="30"/>
          <w:szCs w:val="30"/>
        </w:rPr>
        <w:t>eNodeB</w:t>
      </w:r>
      <w:proofErr w:type="spellEnd"/>
      <w:r w:rsidRPr="003A20E4">
        <w:rPr>
          <w:rFonts w:ascii="Arial Narrow" w:eastAsia="仿宋_GB2312" w:hAnsi="Arial Narrow" w:cs="Arial" w:hint="eastAsia"/>
          <w:sz w:val="30"/>
          <w:szCs w:val="30"/>
        </w:rPr>
        <w:t>基站、</w:t>
      </w:r>
      <w:r w:rsidRPr="003A20E4">
        <w:rPr>
          <w:rFonts w:ascii="Arial Narrow" w:eastAsia="仿宋_GB2312" w:hAnsi="Arial Narrow" w:cs="Arial" w:hint="eastAsia"/>
          <w:sz w:val="30"/>
          <w:szCs w:val="30"/>
        </w:rPr>
        <w:t>CPE</w:t>
      </w:r>
      <w:r w:rsidRPr="003A20E4">
        <w:rPr>
          <w:rFonts w:ascii="Arial Narrow" w:eastAsia="仿宋_GB2312" w:hAnsi="Arial Narrow" w:cs="Arial" w:hint="eastAsia"/>
          <w:sz w:val="30"/>
          <w:szCs w:val="30"/>
        </w:rPr>
        <w:t>终端；硬件采用</w:t>
      </w:r>
      <w:r w:rsidRPr="003A20E4">
        <w:rPr>
          <w:rFonts w:ascii="Arial Narrow" w:eastAsia="仿宋_GB2312" w:hAnsi="Arial Narrow" w:cs="Arial" w:hint="eastAsia"/>
          <w:sz w:val="30"/>
          <w:szCs w:val="30"/>
        </w:rPr>
        <w:t>X86</w:t>
      </w:r>
      <w:r w:rsidRPr="003A20E4">
        <w:rPr>
          <w:rFonts w:ascii="Arial Narrow" w:eastAsia="仿宋_GB2312" w:hAnsi="Arial Narrow" w:cs="Arial" w:hint="eastAsia"/>
          <w:sz w:val="30"/>
          <w:szCs w:val="30"/>
        </w:rPr>
        <w:t>通用机架式服务器，采用</w:t>
      </w:r>
      <w:r w:rsidRPr="003A20E4">
        <w:rPr>
          <w:rFonts w:ascii="Arial Narrow" w:eastAsia="仿宋_GB2312" w:hAnsi="Arial Narrow" w:cs="Arial" w:hint="eastAsia"/>
          <w:sz w:val="30"/>
          <w:szCs w:val="30"/>
        </w:rPr>
        <w:t>Linux</w:t>
      </w:r>
      <w:r w:rsidRPr="003A20E4">
        <w:rPr>
          <w:rFonts w:ascii="Arial Narrow" w:eastAsia="仿宋_GB2312" w:hAnsi="Arial Narrow" w:cs="Arial" w:hint="eastAsia"/>
          <w:sz w:val="30"/>
          <w:szCs w:val="30"/>
        </w:rPr>
        <w:t>操作系统，网管软件可灵活快速安装，并支持虚拟化部署。</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4</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流媒体服务器</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流媒体服务器主要实现视频点播、直播，</w:t>
      </w:r>
      <w:r w:rsidRPr="003A20E4">
        <w:rPr>
          <w:rFonts w:ascii="Arial Narrow" w:eastAsia="仿宋_GB2312" w:hAnsi="Arial Narrow" w:cs="Arial" w:hint="eastAsia"/>
          <w:sz w:val="30"/>
          <w:szCs w:val="30"/>
        </w:rPr>
        <w:t>SIP</w:t>
      </w:r>
      <w:r w:rsidRPr="003A20E4">
        <w:rPr>
          <w:rFonts w:ascii="Arial Narrow" w:eastAsia="仿宋_GB2312" w:hAnsi="Arial Narrow" w:cs="Arial" w:hint="eastAsia"/>
          <w:sz w:val="30"/>
          <w:szCs w:val="30"/>
        </w:rPr>
        <w:t>语音控制与管理。硬件采用</w:t>
      </w:r>
      <w:r w:rsidRPr="003A20E4">
        <w:rPr>
          <w:rFonts w:ascii="Arial Narrow" w:eastAsia="仿宋_GB2312" w:hAnsi="Arial Narrow" w:cs="Arial" w:hint="eastAsia"/>
          <w:sz w:val="30"/>
          <w:szCs w:val="30"/>
        </w:rPr>
        <w:t>X86</w:t>
      </w:r>
      <w:r w:rsidRPr="003A20E4">
        <w:rPr>
          <w:rFonts w:ascii="Arial Narrow" w:eastAsia="仿宋_GB2312" w:hAnsi="Arial Narrow" w:cs="Arial" w:hint="eastAsia"/>
          <w:sz w:val="30"/>
          <w:szCs w:val="30"/>
        </w:rPr>
        <w:t>通用机架式服务器，采用</w:t>
      </w:r>
      <w:r w:rsidRPr="003A20E4">
        <w:rPr>
          <w:rFonts w:ascii="Arial Narrow" w:eastAsia="仿宋_GB2312" w:hAnsi="Arial Narrow" w:cs="Arial" w:hint="eastAsia"/>
          <w:sz w:val="30"/>
          <w:szCs w:val="30"/>
        </w:rPr>
        <w:t>Linux</w:t>
      </w:r>
      <w:r w:rsidRPr="003A20E4">
        <w:rPr>
          <w:rFonts w:ascii="Arial Narrow" w:eastAsia="仿宋_GB2312" w:hAnsi="Arial Narrow" w:cs="Arial" w:hint="eastAsia"/>
          <w:sz w:val="30"/>
          <w:szCs w:val="30"/>
        </w:rPr>
        <w:t>操作系统，流媒体软件可灵活快速安装，并支持虚拟化部署。</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5</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汇聚交换机</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汇聚交换机采用千兆以太网交换机，提供灵活的全千兆接入以及万兆上行端口，广泛应用于企业园区接入、汇聚，数据中心千兆接入等多种应用场景。</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6</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OLT</w:t>
      </w:r>
      <w:r w:rsidRPr="003A20E4">
        <w:rPr>
          <w:rFonts w:ascii="Arial Narrow" w:eastAsia="仿宋_GB2312" w:hAnsi="Arial Narrow" w:cs="Arial" w:hint="eastAsia"/>
          <w:sz w:val="30"/>
          <w:szCs w:val="30"/>
        </w:rPr>
        <w:t>设备</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OLT</w:t>
      </w:r>
      <w:r w:rsidRPr="003A20E4">
        <w:rPr>
          <w:rFonts w:ascii="Arial Narrow" w:eastAsia="仿宋_GB2312" w:hAnsi="Arial Narrow" w:cs="Arial" w:hint="eastAsia"/>
          <w:sz w:val="30"/>
          <w:szCs w:val="30"/>
        </w:rPr>
        <w:t>设备是重要的局端设备，可以与前端（汇聚层）交换机用网线相连，转化成光信号，用单根光纤与用户端的分光器互联；实现对用户端设备</w:t>
      </w:r>
      <w:r w:rsidRPr="003A20E4">
        <w:rPr>
          <w:rFonts w:ascii="Arial Narrow" w:eastAsia="仿宋_GB2312" w:hAnsi="Arial Narrow" w:cs="Arial" w:hint="eastAsia"/>
          <w:sz w:val="30"/>
          <w:szCs w:val="30"/>
        </w:rPr>
        <w:t>ONU</w:t>
      </w:r>
      <w:r w:rsidRPr="003A20E4">
        <w:rPr>
          <w:rFonts w:ascii="Arial Narrow" w:eastAsia="仿宋_GB2312" w:hAnsi="Arial Narrow" w:cs="Arial" w:hint="eastAsia"/>
          <w:sz w:val="30"/>
          <w:szCs w:val="30"/>
        </w:rPr>
        <w:t>的控制、管理、测距；并和</w:t>
      </w:r>
      <w:r w:rsidRPr="003A20E4">
        <w:rPr>
          <w:rFonts w:ascii="Arial Narrow" w:eastAsia="仿宋_GB2312" w:hAnsi="Arial Narrow" w:cs="Arial" w:hint="eastAsia"/>
          <w:sz w:val="30"/>
          <w:szCs w:val="30"/>
        </w:rPr>
        <w:t>ONU</w:t>
      </w:r>
      <w:r w:rsidRPr="003A20E4">
        <w:rPr>
          <w:rFonts w:ascii="Arial Narrow" w:eastAsia="仿宋_GB2312" w:hAnsi="Arial Narrow" w:cs="Arial" w:hint="eastAsia"/>
          <w:sz w:val="30"/>
          <w:szCs w:val="30"/>
        </w:rPr>
        <w:t>设备一样，是光电一体的设备</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w:t>
      </w:r>
      <w:r>
        <w:rPr>
          <w:rFonts w:ascii="Arial Narrow" w:eastAsia="仿宋_GB2312" w:hAnsi="Arial Narrow" w:cs="Arial"/>
          <w:sz w:val="30"/>
          <w:szCs w:val="30"/>
        </w:rPr>
        <w:t>7</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ONU</w:t>
      </w:r>
      <w:r w:rsidRPr="003A20E4">
        <w:rPr>
          <w:rFonts w:ascii="Arial Narrow" w:eastAsia="仿宋_GB2312" w:hAnsi="Arial Narrow" w:cs="Arial" w:hint="eastAsia"/>
          <w:sz w:val="30"/>
          <w:szCs w:val="30"/>
        </w:rPr>
        <w:t>设备</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ONU</w:t>
      </w:r>
      <w:r w:rsidRPr="003A20E4">
        <w:rPr>
          <w:rFonts w:ascii="Arial Narrow" w:eastAsia="仿宋_GB2312" w:hAnsi="Arial Narrow" w:cs="Arial" w:hint="eastAsia"/>
          <w:sz w:val="30"/>
          <w:szCs w:val="30"/>
        </w:rPr>
        <w:t>分为有源光网络单元和无源光网络单元。一般把装有包括光接收机、上行光发射机、多个桥接放大器网络监控的设备叫做光节点。</w:t>
      </w:r>
      <w:r w:rsidRPr="003A20E4">
        <w:rPr>
          <w:rFonts w:ascii="Arial Narrow" w:eastAsia="仿宋_GB2312" w:hAnsi="Arial Narrow" w:cs="Arial" w:hint="eastAsia"/>
          <w:sz w:val="30"/>
          <w:szCs w:val="30"/>
        </w:rPr>
        <w:t>PON</w:t>
      </w:r>
      <w:r w:rsidRPr="003A20E4">
        <w:rPr>
          <w:rFonts w:ascii="Arial Narrow" w:eastAsia="仿宋_GB2312" w:hAnsi="Arial Narrow" w:cs="Arial" w:hint="eastAsia"/>
          <w:sz w:val="30"/>
          <w:szCs w:val="30"/>
        </w:rPr>
        <w:t>使用单光纤连接到</w:t>
      </w:r>
      <w:r w:rsidRPr="003A20E4">
        <w:rPr>
          <w:rFonts w:ascii="Arial Narrow" w:eastAsia="仿宋_GB2312" w:hAnsi="Arial Narrow" w:cs="Arial" w:hint="eastAsia"/>
          <w:sz w:val="30"/>
          <w:szCs w:val="30"/>
        </w:rPr>
        <w:t>OLT</w:t>
      </w:r>
      <w:r w:rsidRPr="003A20E4">
        <w:rPr>
          <w:rFonts w:ascii="Arial Narrow" w:eastAsia="仿宋_GB2312" w:hAnsi="Arial Narrow" w:cs="Arial" w:hint="eastAsia"/>
          <w:sz w:val="30"/>
          <w:szCs w:val="30"/>
        </w:rPr>
        <w:t>，然后</w:t>
      </w:r>
      <w:r w:rsidRPr="003A20E4">
        <w:rPr>
          <w:rFonts w:ascii="Arial Narrow" w:eastAsia="仿宋_GB2312" w:hAnsi="Arial Narrow" w:cs="Arial" w:hint="eastAsia"/>
          <w:sz w:val="30"/>
          <w:szCs w:val="30"/>
        </w:rPr>
        <w:t>OLT</w:t>
      </w:r>
      <w:r w:rsidRPr="003A20E4">
        <w:rPr>
          <w:rFonts w:ascii="Arial Narrow" w:eastAsia="仿宋_GB2312" w:hAnsi="Arial Narrow" w:cs="Arial" w:hint="eastAsia"/>
          <w:sz w:val="30"/>
          <w:szCs w:val="30"/>
        </w:rPr>
        <w:t>连接到</w:t>
      </w:r>
      <w:r w:rsidRPr="003A20E4">
        <w:rPr>
          <w:rFonts w:ascii="Arial Narrow" w:eastAsia="仿宋_GB2312" w:hAnsi="Arial Narrow" w:cs="Arial" w:hint="eastAsia"/>
          <w:sz w:val="30"/>
          <w:szCs w:val="30"/>
        </w:rPr>
        <w:t>ONU</w:t>
      </w:r>
      <w:r w:rsidRPr="003A20E4">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ONU</w:t>
      </w:r>
      <w:r w:rsidRPr="003A20E4">
        <w:rPr>
          <w:rFonts w:ascii="Arial Narrow" w:eastAsia="仿宋_GB2312" w:hAnsi="Arial Narrow" w:cs="Arial" w:hint="eastAsia"/>
          <w:sz w:val="30"/>
          <w:szCs w:val="30"/>
        </w:rPr>
        <w:t>提供数据、</w:t>
      </w:r>
      <w:r w:rsidRPr="003A20E4">
        <w:rPr>
          <w:rFonts w:ascii="Arial Narrow" w:eastAsia="仿宋_GB2312" w:hAnsi="Arial Narrow" w:cs="Arial" w:hint="eastAsia"/>
          <w:sz w:val="30"/>
          <w:szCs w:val="30"/>
        </w:rPr>
        <w:t>IPTV</w:t>
      </w:r>
      <w:r w:rsidRPr="003A20E4">
        <w:rPr>
          <w:rFonts w:ascii="Arial Narrow" w:eastAsia="仿宋_GB2312" w:hAnsi="Arial Narrow" w:cs="Arial" w:hint="eastAsia"/>
          <w:sz w:val="30"/>
          <w:szCs w:val="30"/>
        </w:rPr>
        <w:t>（即交互式网络电视），语音（使用</w:t>
      </w:r>
      <w:r w:rsidRPr="003A20E4">
        <w:rPr>
          <w:rFonts w:ascii="Arial Narrow" w:eastAsia="仿宋_GB2312" w:hAnsi="Arial Narrow" w:cs="Arial" w:hint="eastAsia"/>
          <w:sz w:val="30"/>
          <w:szCs w:val="30"/>
        </w:rPr>
        <w:t>IAD</w:t>
      </w:r>
      <w:r w:rsidRPr="003A20E4">
        <w:rPr>
          <w:rFonts w:ascii="Arial Narrow" w:eastAsia="仿宋_GB2312" w:hAnsi="Arial Narrow" w:cs="Arial" w:hint="eastAsia"/>
          <w:sz w:val="30"/>
          <w:szCs w:val="30"/>
        </w:rPr>
        <w:t>，即</w:t>
      </w:r>
      <w:r w:rsidRPr="003A20E4">
        <w:rPr>
          <w:rFonts w:ascii="Arial Narrow" w:eastAsia="仿宋_GB2312" w:hAnsi="Arial Narrow" w:cs="Arial" w:hint="eastAsia"/>
          <w:sz w:val="30"/>
          <w:szCs w:val="30"/>
        </w:rPr>
        <w:t>Integrated Access Device</w:t>
      </w:r>
      <w:r w:rsidRPr="003A20E4">
        <w:rPr>
          <w:rFonts w:ascii="Arial Narrow" w:eastAsia="仿宋_GB2312" w:hAnsi="Arial Narrow" w:cs="Arial" w:hint="eastAsia"/>
          <w:sz w:val="30"/>
          <w:szCs w:val="30"/>
        </w:rPr>
        <w:t>综合接入设备）等业务</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8</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EOC</w:t>
      </w:r>
      <w:r w:rsidRPr="003A20E4">
        <w:rPr>
          <w:rFonts w:ascii="Arial Narrow" w:eastAsia="仿宋_GB2312" w:hAnsi="Arial Narrow" w:cs="Arial" w:hint="eastAsia"/>
          <w:sz w:val="30"/>
          <w:szCs w:val="30"/>
        </w:rPr>
        <w:t>局端设备</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EOC</w:t>
      </w:r>
      <w:r w:rsidRPr="003A20E4">
        <w:rPr>
          <w:rFonts w:ascii="Arial Narrow" w:eastAsia="仿宋_GB2312" w:hAnsi="Arial Narrow" w:cs="Arial" w:hint="eastAsia"/>
          <w:sz w:val="30"/>
          <w:szCs w:val="30"/>
        </w:rPr>
        <w:t>局端主要是通过</w:t>
      </w:r>
      <w:r w:rsidRPr="003A20E4">
        <w:rPr>
          <w:rFonts w:ascii="Arial Narrow" w:eastAsia="仿宋_GB2312" w:hAnsi="Arial Narrow" w:cs="Arial" w:hint="eastAsia"/>
          <w:sz w:val="30"/>
          <w:szCs w:val="30"/>
        </w:rPr>
        <w:t>OFDM(</w:t>
      </w:r>
      <w:r w:rsidRPr="003A20E4">
        <w:rPr>
          <w:rFonts w:ascii="Arial Narrow" w:eastAsia="仿宋_GB2312" w:hAnsi="Arial Narrow" w:cs="Arial" w:hint="eastAsia"/>
          <w:sz w:val="30"/>
          <w:szCs w:val="30"/>
        </w:rPr>
        <w:t>频分复用</w:t>
      </w:r>
      <w:r w:rsidRPr="003A20E4">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的技术，将数据信号（一般在</w:t>
      </w:r>
      <w:r w:rsidRPr="003A20E4">
        <w:rPr>
          <w:rFonts w:ascii="Arial Narrow" w:eastAsia="仿宋_GB2312" w:hAnsi="Arial Narrow" w:cs="Arial" w:hint="eastAsia"/>
          <w:sz w:val="30"/>
          <w:szCs w:val="30"/>
        </w:rPr>
        <w:t>2-28M</w:t>
      </w:r>
      <w:r w:rsidRPr="003A20E4">
        <w:rPr>
          <w:rFonts w:ascii="Arial Narrow" w:eastAsia="仿宋_GB2312" w:hAnsi="Arial Narrow" w:cs="Arial" w:hint="eastAsia"/>
          <w:sz w:val="30"/>
          <w:szCs w:val="30"/>
        </w:rPr>
        <w:t>频率）和电视信号（一般为</w:t>
      </w:r>
      <w:r w:rsidRPr="003A20E4">
        <w:rPr>
          <w:rFonts w:ascii="Arial Narrow" w:eastAsia="仿宋_GB2312" w:hAnsi="Arial Narrow" w:cs="Arial" w:hint="eastAsia"/>
          <w:sz w:val="30"/>
          <w:szCs w:val="30"/>
        </w:rPr>
        <w:t xml:space="preserve"> 65M-870M</w:t>
      </w:r>
      <w:r w:rsidRPr="003A20E4">
        <w:rPr>
          <w:rFonts w:ascii="Arial Narrow" w:eastAsia="仿宋_GB2312" w:hAnsi="Arial Narrow" w:cs="Arial" w:hint="eastAsia"/>
          <w:sz w:val="30"/>
          <w:szCs w:val="30"/>
        </w:rPr>
        <w:t>频率）复用到同轴上面以利用同轴电缆进行传输。</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sz w:val="30"/>
          <w:szCs w:val="30"/>
        </w:rPr>
        <w:t>9</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EOC</w:t>
      </w:r>
      <w:r w:rsidRPr="003A20E4">
        <w:rPr>
          <w:rFonts w:ascii="Arial Narrow" w:eastAsia="仿宋_GB2312" w:hAnsi="Arial Narrow" w:cs="Arial" w:hint="eastAsia"/>
          <w:sz w:val="30"/>
          <w:szCs w:val="30"/>
        </w:rPr>
        <w:t>终端设备</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EOC</w:t>
      </w:r>
      <w:r w:rsidRPr="003A20E4">
        <w:rPr>
          <w:rFonts w:ascii="Arial Narrow" w:eastAsia="仿宋_GB2312" w:hAnsi="Arial Narrow" w:cs="Arial" w:hint="eastAsia"/>
          <w:sz w:val="30"/>
          <w:szCs w:val="30"/>
        </w:rPr>
        <w:t>终端是接收数据和电视的混合信号，并将两种信号分离出来！终端设备一般放在用户家中，直接接</w:t>
      </w:r>
      <w:r w:rsidRPr="003A20E4">
        <w:rPr>
          <w:rFonts w:ascii="Arial Narrow" w:eastAsia="仿宋_GB2312" w:hAnsi="Arial Narrow" w:cs="Arial" w:hint="eastAsia"/>
          <w:sz w:val="30"/>
          <w:szCs w:val="30"/>
        </w:rPr>
        <w:t>PC</w:t>
      </w:r>
      <w:r w:rsidRPr="003A20E4">
        <w:rPr>
          <w:rFonts w:ascii="Arial Narrow" w:eastAsia="仿宋_GB2312" w:hAnsi="Arial Narrow" w:cs="Arial" w:hint="eastAsia"/>
          <w:sz w:val="30"/>
          <w:szCs w:val="30"/>
        </w:rPr>
        <w:t>，接机顶盒或电视机等实现上网和看电视的功能。用户</w:t>
      </w:r>
      <w:r w:rsidRPr="003A20E4">
        <w:rPr>
          <w:rFonts w:ascii="Arial Narrow" w:eastAsia="仿宋_GB2312" w:hAnsi="Arial Narrow" w:cs="Arial" w:hint="eastAsia"/>
          <w:sz w:val="30"/>
          <w:szCs w:val="30"/>
        </w:rPr>
        <w:t>PC</w:t>
      </w:r>
      <w:r w:rsidRPr="003A20E4">
        <w:rPr>
          <w:rFonts w:ascii="Arial Narrow" w:eastAsia="仿宋_GB2312" w:hAnsi="Arial Narrow" w:cs="Arial" w:hint="eastAsia"/>
          <w:sz w:val="30"/>
          <w:szCs w:val="30"/>
        </w:rPr>
        <w:t>直接连接</w:t>
      </w:r>
      <w:r w:rsidRPr="003A20E4">
        <w:rPr>
          <w:rFonts w:ascii="Arial Narrow" w:eastAsia="仿宋_GB2312" w:hAnsi="Arial Narrow" w:cs="Arial" w:hint="eastAsia"/>
          <w:sz w:val="30"/>
          <w:szCs w:val="30"/>
        </w:rPr>
        <w:t>EOC</w:t>
      </w:r>
      <w:r w:rsidRPr="003A20E4">
        <w:rPr>
          <w:rFonts w:ascii="Arial Narrow" w:eastAsia="仿宋_GB2312" w:hAnsi="Arial Narrow" w:cs="Arial" w:hint="eastAsia"/>
          <w:sz w:val="30"/>
          <w:szCs w:val="30"/>
        </w:rPr>
        <w:t>终端就可以实现宽带接入功能。</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sz w:val="30"/>
          <w:szCs w:val="30"/>
        </w:rPr>
        <w:t>0</w:t>
      </w:r>
      <w:r>
        <w:rPr>
          <w:rFonts w:ascii="Arial Narrow" w:eastAsia="仿宋_GB2312" w:hAnsi="Arial Narrow" w:cs="Arial" w:hint="eastAsia"/>
          <w:sz w:val="30"/>
          <w:szCs w:val="30"/>
        </w:rPr>
        <w:t>)</w:t>
      </w:r>
      <w:r w:rsidRPr="003A20E4">
        <w:rPr>
          <w:rFonts w:ascii="Arial Narrow" w:eastAsia="仿宋_GB2312" w:hAnsi="Arial Narrow" w:cs="Arial" w:hint="eastAsia"/>
          <w:sz w:val="30"/>
          <w:szCs w:val="30"/>
        </w:rPr>
        <w:t>AC</w:t>
      </w:r>
      <w:r w:rsidRPr="003A20E4">
        <w:rPr>
          <w:rFonts w:ascii="Arial Narrow" w:eastAsia="仿宋_GB2312" w:hAnsi="Arial Narrow" w:cs="Arial" w:hint="eastAsia"/>
          <w:sz w:val="30"/>
          <w:szCs w:val="30"/>
        </w:rPr>
        <w:t>（无线控制器）</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无线控制器</w:t>
      </w:r>
      <w:r w:rsidRPr="003A20E4">
        <w:rPr>
          <w:rFonts w:ascii="Arial Narrow" w:eastAsia="仿宋_GB2312" w:hAnsi="Arial Narrow" w:cs="Arial" w:hint="eastAsia"/>
          <w:sz w:val="30"/>
          <w:szCs w:val="30"/>
        </w:rPr>
        <w:t>(Wireless Access Point Controller)</w:t>
      </w:r>
      <w:r w:rsidRPr="003A20E4">
        <w:rPr>
          <w:rFonts w:ascii="Arial Narrow" w:eastAsia="仿宋_GB2312" w:hAnsi="Arial Narrow" w:cs="Arial" w:hint="eastAsia"/>
          <w:sz w:val="30"/>
          <w:szCs w:val="30"/>
        </w:rPr>
        <w:t>是一种网络设备，用来集中化控制无线</w:t>
      </w:r>
      <w:r w:rsidRPr="003A20E4">
        <w:rPr>
          <w:rFonts w:ascii="Arial Narrow" w:eastAsia="仿宋_GB2312" w:hAnsi="Arial Narrow" w:cs="Arial" w:hint="eastAsia"/>
          <w:sz w:val="30"/>
          <w:szCs w:val="30"/>
        </w:rPr>
        <w:t>AP</w:t>
      </w:r>
      <w:r w:rsidRPr="003A20E4">
        <w:rPr>
          <w:rFonts w:ascii="Arial Narrow" w:eastAsia="仿宋_GB2312" w:hAnsi="Arial Narrow" w:cs="Arial" w:hint="eastAsia"/>
          <w:sz w:val="30"/>
          <w:szCs w:val="30"/>
        </w:rPr>
        <w:t>，是一个无线网络的核心，负责管理无线网络中的所有无线</w:t>
      </w:r>
      <w:r w:rsidRPr="003A20E4">
        <w:rPr>
          <w:rFonts w:ascii="Arial Narrow" w:eastAsia="仿宋_GB2312" w:hAnsi="Arial Narrow" w:cs="Arial" w:hint="eastAsia"/>
          <w:sz w:val="30"/>
          <w:szCs w:val="30"/>
        </w:rPr>
        <w:t>AP</w:t>
      </w:r>
      <w:r w:rsidRPr="003A20E4">
        <w:rPr>
          <w:rFonts w:ascii="Arial Narrow" w:eastAsia="仿宋_GB2312" w:hAnsi="Arial Narrow" w:cs="Arial" w:hint="eastAsia"/>
          <w:sz w:val="30"/>
          <w:szCs w:val="30"/>
        </w:rPr>
        <w:t>，对</w:t>
      </w:r>
      <w:r w:rsidRPr="003A20E4">
        <w:rPr>
          <w:rFonts w:ascii="Arial Narrow" w:eastAsia="仿宋_GB2312" w:hAnsi="Arial Narrow" w:cs="Arial" w:hint="eastAsia"/>
          <w:sz w:val="30"/>
          <w:szCs w:val="30"/>
        </w:rPr>
        <w:t>AP</w:t>
      </w:r>
      <w:r w:rsidRPr="003A20E4">
        <w:rPr>
          <w:rFonts w:ascii="Arial Narrow" w:eastAsia="仿宋_GB2312" w:hAnsi="Arial Narrow" w:cs="Arial" w:hint="eastAsia"/>
          <w:sz w:val="30"/>
          <w:szCs w:val="30"/>
        </w:rPr>
        <w:t>管理包括：下发配置、修改相关配置参数、射频智能管理、接入安全控制等</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sz w:val="30"/>
          <w:szCs w:val="30"/>
        </w:rPr>
        <w:t>1</w:t>
      </w:r>
      <w:r>
        <w:rPr>
          <w:rFonts w:ascii="Arial Narrow" w:eastAsia="仿宋_GB2312" w:hAnsi="Arial Narrow" w:cs="Arial" w:hint="eastAsia"/>
          <w:sz w:val="30"/>
          <w:szCs w:val="30"/>
        </w:rPr>
        <w:t>)</w:t>
      </w:r>
      <w:r w:rsidRPr="003A20E4">
        <w:rPr>
          <w:rFonts w:ascii="Arial Narrow" w:eastAsia="仿宋_GB2312" w:hAnsi="Arial Narrow" w:cs="Arial"/>
          <w:sz w:val="30"/>
          <w:szCs w:val="30"/>
        </w:rPr>
        <w:t>AP</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sidRPr="003A20E4">
        <w:rPr>
          <w:rFonts w:ascii="Arial Narrow" w:eastAsia="仿宋_GB2312" w:hAnsi="Arial Narrow" w:cs="Arial" w:hint="eastAsia"/>
          <w:sz w:val="30"/>
          <w:szCs w:val="30"/>
        </w:rPr>
        <w:t>AP</w:t>
      </w:r>
      <w:r w:rsidRPr="003A20E4">
        <w:rPr>
          <w:rFonts w:ascii="Arial Narrow" w:eastAsia="仿宋_GB2312" w:hAnsi="Arial Narrow" w:cs="Arial" w:hint="eastAsia"/>
          <w:sz w:val="30"/>
          <w:szCs w:val="30"/>
        </w:rPr>
        <w:t>是组建小型无线局域网时最常用的设备。</w:t>
      </w:r>
      <w:r w:rsidRPr="003A20E4">
        <w:rPr>
          <w:rFonts w:ascii="Arial Narrow" w:eastAsia="仿宋_GB2312" w:hAnsi="Arial Narrow" w:cs="Arial" w:hint="eastAsia"/>
          <w:sz w:val="30"/>
          <w:szCs w:val="30"/>
        </w:rPr>
        <w:t>AP</w:t>
      </w:r>
      <w:r w:rsidRPr="003A20E4">
        <w:rPr>
          <w:rFonts w:ascii="Arial Narrow" w:eastAsia="仿宋_GB2312" w:hAnsi="Arial Narrow" w:cs="Arial" w:hint="eastAsia"/>
          <w:sz w:val="30"/>
          <w:szCs w:val="30"/>
        </w:rPr>
        <w:t>相当于一个连接有线网和无线网的桥梁，其主要作用是将各个无线网络客户端连接到一起，然后将无线网络接入以太网。</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(1</w:t>
      </w:r>
      <w:r>
        <w:rPr>
          <w:rFonts w:ascii="Arial Narrow" w:eastAsia="仿宋_GB2312" w:hAnsi="Arial Narrow" w:cs="Arial"/>
          <w:sz w:val="30"/>
          <w:szCs w:val="30"/>
        </w:rPr>
        <w:t>2</w:t>
      </w:r>
      <w:r>
        <w:rPr>
          <w:rFonts w:ascii="Arial Narrow" w:eastAsia="仿宋_GB2312" w:hAnsi="Arial Narrow" w:cs="Arial" w:hint="eastAsia"/>
          <w:sz w:val="30"/>
          <w:szCs w:val="30"/>
        </w:rPr>
        <w:t>)</w:t>
      </w:r>
      <w:proofErr w:type="spellStart"/>
      <w:r w:rsidRPr="003A20E4">
        <w:rPr>
          <w:rFonts w:ascii="Arial Narrow" w:eastAsia="仿宋_GB2312" w:hAnsi="Arial Narrow" w:cs="Arial" w:hint="eastAsia"/>
          <w:sz w:val="30"/>
          <w:szCs w:val="30"/>
        </w:rPr>
        <w:t>Nanocell</w:t>
      </w:r>
      <w:proofErr w:type="spellEnd"/>
      <w:r w:rsidRPr="003A20E4">
        <w:rPr>
          <w:rFonts w:ascii="Arial Narrow" w:eastAsia="仿宋_GB2312" w:hAnsi="Arial Narrow" w:cs="Arial" w:hint="eastAsia"/>
          <w:sz w:val="30"/>
          <w:szCs w:val="30"/>
        </w:rPr>
        <w:t>基站</w:t>
      </w:r>
    </w:p>
    <w:p w:rsidR="003A20E4" w:rsidRPr="003A20E4" w:rsidRDefault="003A20E4" w:rsidP="003A20E4">
      <w:pPr>
        <w:snapToGrid w:val="0"/>
        <w:spacing w:line="560" w:lineRule="exact"/>
        <w:ind w:firstLineChars="200" w:firstLine="600"/>
        <w:rPr>
          <w:rFonts w:ascii="Arial Narrow" w:eastAsia="仿宋_GB2312" w:hAnsi="Arial Narrow" w:cs="Arial"/>
          <w:sz w:val="30"/>
          <w:szCs w:val="30"/>
        </w:rPr>
      </w:pPr>
      <w:proofErr w:type="spellStart"/>
      <w:r w:rsidRPr="003A20E4">
        <w:rPr>
          <w:rFonts w:ascii="Arial Narrow" w:eastAsia="仿宋_GB2312" w:hAnsi="Arial Narrow" w:cs="Arial" w:hint="eastAsia"/>
          <w:sz w:val="30"/>
          <w:szCs w:val="30"/>
        </w:rPr>
        <w:t>Nanocell</w:t>
      </w:r>
      <w:proofErr w:type="spellEnd"/>
      <w:r w:rsidRPr="003A20E4">
        <w:rPr>
          <w:rFonts w:ascii="Arial Narrow" w:eastAsia="仿宋_GB2312" w:hAnsi="Arial Narrow" w:cs="Arial" w:hint="eastAsia"/>
          <w:sz w:val="30"/>
          <w:szCs w:val="30"/>
        </w:rPr>
        <w:t>基站是低功率的无线接入节点，是一种全新的网络架构体系，工作在授权的、非授权的频谱，可以覆盖</w:t>
      </w:r>
      <w:r w:rsidRPr="003A20E4">
        <w:rPr>
          <w:rFonts w:ascii="Arial Narrow" w:eastAsia="仿宋_GB2312" w:hAnsi="Arial Narrow" w:cs="Arial" w:hint="eastAsia"/>
          <w:sz w:val="30"/>
          <w:szCs w:val="30"/>
        </w:rPr>
        <w:t>10</w:t>
      </w:r>
      <w:r w:rsidRPr="003A20E4">
        <w:rPr>
          <w:rFonts w:ascii="Arial Narrow" w:eastAsia="仿宋_GB2312" w:hAnsi="Arial Narrow" w:cs="Arial" w:hint="eastAsia"/>
          <w:sz w:val="30"/>
          <w:szCs w:val="30"/>
        </w:rPr>
        <w:t>米到</w:t>
      </w:r>
      <w:r w:rsidRPr="003A20E4">
        <w:rPr>
          <w:rFonts w:ascii="Arial Narrow" w:eastAsia="仿宋_GB2312" w:hAnsi="Arial Narrow" w:cs="Arial" w:hint="eastAsia"/>
          <w:sz w:val="30"/>
          <w:szCs w:val="30"/>
        </w:rPr>
        <w:t>200</w:t>
      </w:r>
      <w:r w:rsidRPr="003A20E4">
        <w:rPr>
          <w:rFonts w:ascii="Arial Narrow" w:eastAsia="仿宋_GB2312" w:hAnsi="Arial Narrow" w:cs="Arial" w:hint="eastAsia"/>
          <w:sz w:val="30"/>
          <w:szCs w:val="30"/>
        </w:rPr>
        <w:t>米的范围。</w:t>
      </w:r>
    </w:p>
    <w:p w:rsidR="00F41420" w:rsidRPr="00F41420" w:rsidRDefault="00F41420">
      <w:pPr>
        <w:snapToGrid w:val="0"/>
        <w:spacing w:line="560" w:lineRule="exact"/>
        <w:ind w:firstLineChars="200" w:firstLine="600"/>
        <w:rPr>
          <w:rFonts w:ascii="Arial Narrow" w:eastAsia="仿宋_GB2312" w:hAnsi="Arial Narrow" w:cs="Arial"/>
          <w:sz w:val="30"/>
          <w:szCs w:val="30"/>
        </w:rPr>
      </w:pP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sidRPr="005172B3">
        <w:rPr>
          <w:rFonts w:ascii="Arial Narrow" w:eastAsia="仿宋_GB2312" w:hAnsi="Arial Narrow" w:cs="Arial" w:hint="eastAsia"/>
          <w:sz w:val="30"/>
          <w:szCs w:val="30"/>
        </w:rPr>
        <w:t>2.</w:t>
      </w:r>
      <w:r w:rsidRPr="005172B3">
        <w:rPr>
          <w:rFonts w:ascii="Arial Narrow" w:eastAsia="仿宋_GB2312" w:hAnsi="Arial Narrow" w:cs="Arial" w:hint="eastAsia"/>
          <w:sz w:val="30"/>
          <w:szCs w:val="30"/>
        </w:rPr>
        <w:tab/>
      </w:r>
      <w:r w:rsidRPr="005172B3">
        <w:rPr>
          <w:rFonts w:ascii="Arial Narrow" w:eastAsia="仿宋_GB2312" w:hAnsi="Arial Narrow" w:cs="Arial" w:hint="eastAsia"/>
          <w:sz w:val="30"/>
          <w:szCs w:val="30"/>
        </w:rPr>
        <w:t>竞赛场地和环境标准</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sidRPr="005172B3">
        <w:rPr>
          <w:rFonts w:ascii="Arial Narrow" w:eastAsia="仿宋_GB2312" w:hAnsi="Arial Narrow" w:cs="Arial" w:hint="eastAsia"/>
          <w:sz w:val="30"/>
          <w:szCs w:val="30"/>
        </w:rPr>
        <w:t>竞赛场地应为地面平整、明亮、通风的室内场地，场地面积应不小于</w:t>
      </w:r>
      <w:r w:rsidRPr="005172B3">
        <w:rPr>
          <w:rFonts w:ascii="Arial Narrow" w:eastAsia="仿宋_GB2312" w:hAnsi="Arial Narrow" w:cs="Arial" w:hint="eastAsia"/>
          <w:sz w:val="30"/>
          <w:szCs w:val="30"/>
        </w:rPr>
        <w:t>1000</w:t>
      </w:r>
      <w:r w:rsidRPr="005172B3">
        <w:rPr>
          <w:rFonts w:ascii="Arial Narrow" w:eastAsia="仿宋_GB2312" w:hAnsi="Arial Narrow" w:cs="Arial" w:hint="eastAsia"/>
          <w:sz w:val="30"/>
          <w:szCs w:val="30"/>
        </w:rPr>
        <w:t>㎡，场地净高应不低于</w:t>
      </w:r>
      <w:r w:rsidRPr="005172B3">
        <w:rPr>
          <w:rFonts w:ascii="Arial Narrow" w:eastAsia="仿宋_GB2312" w:hAnsi="Arial Narrow" w:cs="Arial" w:hint="eastAsia"/>
          <w:sz w:val="30"/>
          <w:szCs w:val="30"/>
        </w:rPr>
        <w:t>3.5m</w:t>
      </w:r>
      <w:r w:rsidRPr="005172B3">
        <w:rPr>
          <w:rFonts w:ascii="Arial Narrow" w:eastAsia="仿宋_GB2312" w:hAnsi="Arial Narrow" w:cs="Arial" w:hint="eastAsia"/>
          <w:sz w:val="30"/>
          <w:szCs w:val="30"/>
        </w:rPr>
        <w:t>。</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sidRPr="005172B3">
        <w:rPr>
          <w:rFonts w:ascii="Arial Narrow" w:eastAsia="仿宋_GB2312" w:hAnsi="Arial Narrow" w:cs="Arial" w:hint="eastAsia"/>
          <w:sz w:val="30"/>
          <w:szCs w:val="30"/>
        </w:rPr>
        <w:t>每个竞赛工位应能够提供独立的电源，其供电负荷不小于</w:t>
      </w:r>
      <w:r w:rsidRPr="005172B3">
        <w:rPr>
          <w:rFonts w:ascii="Arial Narrow" w:eastAsia="仿宋_GB2312" w:hAnsi="Arial Narrow" w:cs="Arial" w:hint="eastAsia"/>
          <w:sz w:val="30"/>
          <w:szCs w:val="30"/>
        </w:rPr>
        <w:t>0.5kw</w:t>
      </w:r>
      <w:r w:rsidRPr="005172B3">
        <w:rPr>
          <w:rFonts w:ascii="Arial Narrow" w:eastAsia="仿宋_GB2312" w:hAnsi="Arial Narrow" w:cs="Arial" w:hint="eastAsia"/>
          <w:sz w:val="30"/>
          <w:szCs w:val="30"/>
        </w:rPr>
        <w:t>，且含安全的接地保护，每个赛位</w:t>
      </w:r>
      <w:r w:rsidRPr="005172B3">
        <w:rPr>
          <w:rFonts w:ascii="Arial Narrow" w:eastAsia="仿宋_GB2312" w:hAnsi="Arial Narrow" w:cs="Arial" w:hint="eastAsia"/>
          <w:sz w:val="30"/>
          <w:szCs w:val="30"/>
        </w:rPr>
        <w:t>8-10</w:t>
      </w:r>
      <w:r w:rsidRPr="005172B3">
        <w:rPr>
          <w:rFonts w:ascii="Arial Narrow" w:eastAsia="仿宋_GB2312" w:hAnsi="Arial Narrow" w:cs="Arial" w:hint="eastAsia"/>
          <w:sz w:val="30"/>
          <w:szCs w:val="30"/>
        </w:rPr>
        <w:t>㎡。</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sidRPr="005172B3">
        <w:rPr>
          <w:rFonts w:ascii="Arial Narrow" w:eastAsia="仿宋_GB2312" w:hAnsi="Arial Narrow" w:cs="Arial" w:hint="eastAsia"/>
          <w:sz w:val="30"/>
          <w:szCs w:val="30"/>
        </w:rPr>
        <w:t>每个竞赛工位应提供性能完好的竞赛平台、相关工具和电脑</w:t>
      </w:r>
      <w:r>
        <w:rPr>
          <w:rFonts w:ascii="Arial Narrow" w:eastAsia="仿宋_GB2312" w:hAnsi="Arial Narrow" w:cs="Arial"/>
          <w:sz w:val="30"/>
          <w:szCs w:val="30"/>
        </w:rPr>
        <w:t>2</w:t>
      </w:r>
      <w:r w:rsidRPr="005172B3">
        <w:rPr>
          <w:rFonts w:ascii="Arial Narrow" w:eastAsia="仿宋_GB2312" w:hAnsi="Arial Narrow" w:cs="Arial" w:hint="eastAsia"/>
          <w:sz w:val="30"/>
          <w:szCs w:val="30"/>
        </w:rPr>
        <w:t>台，安装竞赛所需的相关软件。</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sidRPr="005172B3">
        <w:rPr>
          <w:rFonts w:ascii="Arial Narrow" w:eastAsia="仿宋_GB2312" w:hAnsi="Arial Narrow" w:cs="Arial" w:hint="eastAsia"/>
          <w:sz w:val="30"/>
          <w:szCs w:val="30"/>
        </w:rPr>
        <w:t>3.</w:t>
      </w:r>
      <w:r w:rsidRPr="005172B3">
        <w:rPr>
          <w:rFonts w:ascii="Arial Narrow" w:eastAsia="仿宋_GB2312" w:hAnsi="Arial Narrow" w:cs="Arial" w:hint="eastAsia"/>
          <w:sz w:val="30"/>
          <w:szCs w:val="30"/>
        </w:rPr>
        <w:tab/>
      </w:r>
      <w:r w:rsidRPr="005172B3">
        <w:rPr>
          <w:rFonts w:ascii="Arial Narrow" w:eastAsia="仿宋_GB2312" w:hAnsi="Arial Narrow" w:cs="Arial" w:hint="eastAsia"/>
          <w:sz w:val="30"/>
          <w:szCs w:val="30"/>
        </w:rPr>
        <w:t>安全防范措施</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sidRPr="005172B3">
        <w:rPr>
          <w:rFonts w:ascii="Arial Narrow" w:eastAsia="仿宋_GB2312" w:hAnsi="Arial Narrow" w:cs="Arial" w:hint="eastAsia"/>
          <w:sz w:val="30"/>
          <w:szCs w:val="30"/>
        </w:rPr>
        <w:t>参赛选手根据规定确认竞赛设备、工具是否安全完好，严格遵守赛场规章、操作规程，保证人身及设备安全，接受裁判员的监督和警示，文明竞赛；</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sidRPr="005172B3">
        <w:rPr>
          <w:rFonts w:ascii="Arial Narrow" w:eastAsia="仿宋_GB2312" w:hAnsi="Arial Narrow" w:cs="Arial" w:hint="eastAsia"/>
          <w:sz w:val="30"/>
          <w:szCs w:val="30"/>
        </w:rPr>
        <w:t>参赛选手安装部署竞赛设备时，请详细了解各设备性能参数，如供电输入等，确保设备的正常使用；</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sidRPr="005172B3">
        <w:rPr>
          <w:rFonts w:ascii="Arial Narrow" w:eastAsia="仿宋_GB2312" w:hAnsi="Arial Narrow" w:cs="Arial" w:hint="eastAsia"/>
          <w:sz w:val="30"/>
          <w:szCs w:val="30"/>
        </w:rPr>
        <w:t>参赛选手连接传感器及其他套件时，注意防止正负极短路，避免烧坏；</w:t>
      </w:r>
    </w:p>
    <w:p w:rsidR="005172B3" w:rsidRP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sidRPr="005172B3">
        <w:rPr>
          <w:rFonts w:ascii="Arial Narrow" w:eastAsia="仿宋_GB2312" w:hAnsi="Arial Narrow" w:cs="Arial" w:hint="eastAsia"/>
          <w:sz w:val="30"/>
          <w:szCs w:val="30"/>
        </w:rPr>
        <w:t>参赛选手如遇设备故障，请及时示意现场裁判，保证竞赛的正常进行；</w:t>
      </w:r>
    </w:p>
    <w:p w:rsidR="005172B3" w:rsidRDefault="005172B3" w:rsidP="005172B3">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sidRPr="005172B3">
        <w:rPr>
          <w:rFonts w:ascii="Arial Narrow" w:eastAsia="仿宋_GB2312" w:hAnsi="Arial Narrow" w:cs="Arial" w:hint="eastAsia"/>
          <w:sz w:val="30"/>
          <w:szCs w:val="30"/>
        </w:rPr>
        <w:t>参赛选手注意实训工位</w:t>
      </w:r>
      <w:r w:rsidRPr="005172B3">
        <w:rPr>
          <w:rFonts w:ascii="Arial Narrow" w:eastAsia="仿宋_GB2312" w:hAnsi="Arial Narrow" w:cs="Arial" w:hint="eastAsia"/>
          <w:sz w:val="30"/>
          <w:szCs w:val="30"/>
        </w:rPr>
        <w:t>220V</w:t>
      </w:r>
      <w:r w:rsidRPr="005172B3">
        <w:rPr>
          <w:rFonts w:ascii="Arial Narrow" w:eastAsia="仿宋_GB2312" w:hAnsi="Arial Narrow" w:cs="Arial" w:hint="eastAsia"/>
          <w:sz w:val="30"/>
          <w:szCs w:val="30"/>
        </w:rPr>
        <w:t>强电使用安全。</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十四、安全保障</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lastRenderedPageBreak/>
        <w:t>(</w:t>
      </w:r>
      <w:r w:rsidRPr="002F502C">
        <w:rPr>
          <w:rFonts w:ascii="Arial Narrow" w:eastAsia="仿宋_GB2312" w:hAnsi="Arial Narrow" w:cs="Arial" w:hint="eastAsia"/>
          <w:sz w:val="30"/>
          <w:szCs w:val="30"/>
        </w:rPr>
        <w:t>一</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成立相应的安全管理机构负责本赛项筹备和比赛期间的各项安全工作，赛项执委会主任为第一责任人；</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二</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制定安全管理的相应规范、流程和突发事件应急预案，保证比赛筹备和实施工作全过程的安全；</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三</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比赛内容涉及的器材、设备应符合国家有关安全规定；</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四</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赛项执委会在赛前对本赛项全体裁判员、工作人员进行安全培训；</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五</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赛项执委会制定专门方案保证比赛命题、赛题加密、赛题发布和系统评判过程的安全；</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六</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赛项执委会在赛前组织专人对比赛现场、住宿场所和交通保障进行考察，并对安全工作提出明确要求。赛场的布置，赛场内的器材、设备，应符合国家有关安全规定；</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七</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赛场周围设立警戒线，防止无关人员进入，发生意外事件。比赛现场内参照相关职业岗位的要求为选手提供必要的劳动保护和医务服务；</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八</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承办院校应提供保障应急预案实施的条件，明确制度和预案，并配备急救人员与设施；</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九</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赛项执委会会同承办院校制定开放赛场和体验区的人员疏导方案。赛场环境中存在人员密集、车流人流交错的区域，除了设置齐全的指示标志外，增加引导人员，并开辟备用通道；</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十</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大赛期间，赛项承办院校在赛场管理的关键岗位，增加力量，建立安全管理日志；</w:t>
      </w:r>
    </w:p>
    <w:p w:rsidR="002F502C" w:rsidRPr="002F502C"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十一</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比赛期间安排的住宿地应具有宾馆、住宿经营许可资质，保证住宿、卫生、饮食安全等；</w:t>
      </w:r>
    </w:p>
    <w:p w:rsidR="00484071" w:rsidRDefault="002F502C" w:rsidP="002F502C">
      <w:pPr>
        <w:snapToGrid w:val="0"/>
        <w:spacing w:line="560" w:lineRule="exact"/>
        <w:ind w:firstLineChars="200" w:firstLine="600"/>
        <w:rPr>
          <w:rFonts w:ascii="Arial Narrow" w:eastAsia="仿宋_GB2312" w:hAnsi="Arial Narrow" w:cs="Arial"/>
          <w:sz w:val="30"/>
          <w:szCs w:val="30"/>
        </w:rPr>
      </w:pPr>
      <w:r w:rsidRPr="002F502C">
        <w:rPr>
          <w:rFonts w:ascii="Arial Narrow" w:eastAsia="仿宋_GB2312" w:hAnsi="Arial Narrow" w:cs="Arial" w:hint="eastAsia"/>
          <w:sz w:val="30"/>
          <w:szCs w:val="30"/>
        </w:rPr>
        <w:lastRenderedPageBreak/>
        <w:t>(</w:t>
      </w:r>
      <w:r w:rsidRPr="002F502C">
        <w:rPr>
          <w:rFonts w:ascii="Arial Narrow" w:eastAsia="仿宋_GB2312" w:hAnsi="Arial Narrow" w:cs="Arial" w:hint="eastAsia"/>
          <w:sz w:val="30"/>
          <w:szCs w:val="30"/>
        </w:rPr>
        <w:t>十二</w:t>
      </w:r>
      <w:r w:rsidRPr="002F502C">
        <w:rPr>
          <w:rFonts w:ascii="Arial Narrow" w:eastAsia="仿宋_GB2312" w:hAnsi="Arial Narrow" w:cs="Arial" w:hint="eastAsia"/>
          <w:sz w:val="30"/>
          <w:szCs w:val="30"/>
        </w:rPr>
        <w:t>)</w:t>
      </w:r>
      <w:r w:rsidRPr="002F502C">
        <w:rPr>
          <w:rFonts w:ascii="Arial Narrow" w:eastAsia="仿宋_GB2312" w:hAnsi="Arial Narrow" w:cs="Arial" w:hint="eastAsia"/>
          <w:sz w:val="30"/>
          <w:szCs w:val="30"/>
        </w:rPr>
        <w:tab/>
      </w:r>
      <w:r w:rsidRPr="002F502C">
        <w:rPr>
          <w:rFonts w:ascii="Arial Narrow" w:eastAsia="仿宋_GB2312" w:hAnsi="Arial Narrow" w:cs="Arial" w:hint="eastAsia"/>
          <w:sz w:val="30"/>
          <w:szCs w:val="30"/>
        </w:rPr>
        <w:t>比赛期间发生意外事故时，应采取措施，避免事态扩大。</w:t>
      </w:r>
    </w:p>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十五、经费概算</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255"/>
        <w:gridCol w:w="5736"/>
        <w:gridCol w:w="1656"/>
      </w:tblGrid>
      <w:tr w:rsidR="00050289" w:rsidRPr="001575DA" w:rsidTr="00050289">
        <w:trPr>
          <w:trHeight w:val="260"/>
          <w:jc w:val="center"/>
        </w:trPr>
        <w:tc>
          <w:tcPr>
            <w:tcW w:w="736" w:type="dxa"/>
            <w:vAlign w:val="center"/>
          </w:tcPr>
          <w:p w:rsidR="00050289" w:rsidRPr="00CA0486" w:rsidRDefault="00050289" w:rsidP="00F41420">
            <w:pPr>
              <w:pStyle w:val="-11"/>
              <w:ind w:firstLineChars="0" w:firstLine="0"/>
              <w:rPr>
                <w:rFonts w:asciiTheme="minorEastAsia" w:eastAsiaTheme="minorEastAsia" w:hAnsiTheme="minorEastAsia" w:cs="仿宋_GB2312"/>
                <w:b/>
                <w:bCs/>
                <w:sz w:val="24"/>
                <w:szCs w:val="24"/>
              </w:rPr>
            </w:pPr>
            <w:r w:rsidRPr="00CA0486">
              <w:rPr>
                <w:rFonts w:asciiTheme="minorEastAsia" w:eastAsiaTheme="minorEastAsia" w:hAnsiTheme="minorEastAsia" w:cs="仿宋_GB2312" w:hint="eastAsia"/>
                <w:b/>
                <w:bCs/>
                <w:sz w:val="24"/>
                <w:szCs w:val="24"/>
              </w:rPr>
              <w:t>序号</w:t>
            </w:r>
          </w:p>
        </w:tc>
        <w:tc>
          <w:tcPr>
            <w:tcW w:w="1255" w:type="dxa"/>
            <w:vAlign w:val="center"/>
          </w:tcPr>
          <w:p w:rsidR="00050289" w:rsidRPr="00CA0486" w:rsidRDefault="00050289" w:rsidP="00F41420">
            <w:pPr>
              <w:pStyle w:val="-11"/>
              <w:ind w:firstLineChars="0" w:firstLine="0"/>
              <w:rPr>
                <w:rFonts w:asciiTheme="minorEastAsia" w:eastAsiaTheme="minorEastAsia" w:hAnsiTheme="minorEastAsia" w:cs="仿宋_GB2312"/>
                <w:b/>
                <w:bCs/>
                <w:sz w:val="24"/>
                <w:szCs w:val="24"/>
              </w:rPr>
            </w:pPr>
            <w:r w:rsidRPr="00CA0486">
              <w:rPr>
                <w:rFonts w:asciiTheme="minorEastAsia" w:eastAsiaTheme="minorEastAsia" w:hAnsiTheme="minorEastAsia" w:cs="仿宋_GB2312" w:hint="eastAsia"/>
                <w:b/>
                <w:bCs/>
                <w:sz w:val="24"/>
                <w:szCs w:val="24"/>
              </w:rPr>
              <w:t>项目阶段</w:t>
            </w: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b/>
                <w:bCs/>
                <w:sz w:val="24"/>
                <w:szCs w:val="24"/>
              </w:rPr>
            </w:pPr>
            <w:r w:rsidRPr="00CA0486">
              <w:rPr>
                <w:rFonts w:asciiTheme="minorEastAsia" w:eastAsiaTheme="minorEastAsia" w:hAnsiTheme="minorEastAsia" w:cs="仿宋_GB2312" w:hint="eastAsia"/>
                <w:b/>
                <w:bCs/>
                <w:sz w:val="24"/>
                <w:szCs w:val="24"/>
              </w:rPr>
              <w:t>资金用途</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b/>
                <w:bCs/>
                <w:sz w:val="24"/>
                <w:szCs w:val="24"/>
              </w:rPr>
            </w:pPr>
            <w:r w:rsidRPr="00CA0486">
              <w:rPr>
                <w:rFonts w:asciiTheme="minorEastAsia" w:eastAsiaTheme="minorEastAsia" w:hAnsiTheme="minorEastAsia" w:cs="仿宋_GB2312" w:hint="eastAsia"/>
                <w:b/>
                <w:bCs/>
                <w:sz w:val="24"/>
                <w:szCs w:val="24"/>
              </w:rPr>
              <w:t>费用</w:t>
            </w:r>
          </w:p>
        </w:tc>
      </w:tr>
      <w:tr w:rsidR="00050289" w:rsidRPr="001575DA" w:rsidTr="00050289">
        <w:trPr>
          <w:trHeight w:val="260"/>
          <w:jc w:val="center"/>
        </w:trPr>
        <w:tc>
          <w:tcPr>
            <w:tcW w:w="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1</w:t>
            </w:r>
          </w:p>
        </w:tc>
        <w:tc>
          <w:tcPr>
            <w:tcW w:w="1255"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方案论证</w:t>
            </w: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专家论证会议</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2</w:t>
            </w:r>
          </w:p>
        </w:tc>
      </w:tr>
      <w:tr w:rsidR="00050289" w:rsidRPr="001575DA" w:rsidTr="00050289">
        <w:trPr>
          <w:cantSplit/>
          <w:trHeight w:val="278"/>
          <w:jc w:val="center"/>
        </w:trPr>
        <w:tc>
          <w:tcPr>
            <w:tcW w:w="736" w:type="dxa"/>
            <w:vMerge w:val="restart"/>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2</w:t>
            </w:r>
          </w:p>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restart"/>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赛前准备</w:t>
            </w: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3次专家筹备会、（含差旅交通、食宿）、模拟题开发</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8</w:t>
            </w:r>
          </w:p>
        </w:tc>
      </w:tr>
      <w:tr w:rsidR="00050289" w:rsidRPr="001575DA" w:rsidTr="00050289">
        <w:trPr>
          <w:cantSplit/>
          <w:trHeight w:val="512"/>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全国赛前说明会</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2</w:t>
            </w:r>
          </w:p>
        </w:tc>
      </w:tr>
      <w:tr w:rsidR="00050289" w:rsidRPr="001575DA" w:rsidTr="00050289">
        <w:trPr>
          <w:cantSplit/>
          <w:trHeight w:val="693"/>
          <w:jc w:val="center"/>
        </w:trPr>
        <w:tc>
          <w:tcPr>
            <w:tcW w:w="736" w:type="dxa"/>
            <w:vMerge w:val="restart"/>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3</w:t>
            </w:r>
          </w:p>
        </w:tc>
        <w:tc>
          <w:tcPr>
            <w:tcW w:w="1255" w:type="dxa"/>
            <w:vMerge w:val="restart"/>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比赛现场</w:t>
            </w: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竞赛设备</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合作企业提供</w:t>
            </w:r>
          </w:p>
        </w:tc>
      </w:tr>
      <w:tr w:rsidR="00050289" w:rsidRPr="001575DA" w:rsidTr="00050289">
        <w:trPr>
          <w:cantSplit/>
          <w:trHeight w:val="356"/>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设备运输、安装调试</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15</w:t>
            </w:r>
          </w:p>
        </w:tc>
      </w:tr>
      <w:tr w:rsidR="00050289" w:rsidRPr="001575DA" w:rsidTr="00050289">
        <w:trPr>
          <w:cantSplit/>
          <w:trHeight w:val="285"/>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专家、监考和裁判、现场技术支持、后勤保障劳务费</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10</w:t>
            </w:r>
          </w:p>
        </w:tc>
      </w:tr>
      <w:tr w:rsidR="00050289" w:rsidRPr="001575DA" w:rsidTr="00050289">
        <w:trPr>
          <w:cantSplit/>
          <w:trHeight w:val="342"/>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赛场布置、技术展示体验</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10</w:t>
            </w:r>
          </w:p>
        </w:tc>
      </w:tr>
      <w:tr w:rsidR="00050289" w:rsidRPr="001575DA" w:rsidTr="00050289">
        <w:trPr>
          <w:cantSplit/>
          <w:trHeight w:val="342"/>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参赛选手奖品</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5</w:t>
            </w:r>
          </w:p>
        </w:tc>
      </w:tr>
      <w:tr w:rsidR="00050289" w:rsidRPr="001575DA" w:rsidTr="00050289">
        <w:trPr>
          <w:cantSplit/>
          <w:trHeight w:val="342"/>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竞赛指南印刷、选手服装等</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5</w:t>
            </w:r>
          </w:p>
        </w:tc>
      </w:tr>
      <w:tr w:rsidR="00050289" w:rsidRPr="001575DA" w:rsidTr="00050289">
        <w:trPr>
          <w:cantSplit/>
          <w:trHeight w:val="342"/>
          <w:jc w:val="center"/>
        </w:trPr>
        <w:tc>
          <w:tcPr>
            <w:tcW w:w="736"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1255" w:type="dxa"/>
            <w:vMerge/>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p>
        </w:tc>
        <w:tc>
          <w:tcPr>
            <w:tcW w:w="573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竞赛现场办公文具、耗材等</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5</w:t>
            </w:r>
          </w:p>
        </w:tc>
      </w:tr>
      <w:tr w:rsidR="00050289" w:rsidRPr="001575DA" w:rsidTr="00050289">
        <w:trPr>
          <w:trHeight w:val="448"/>
          <w:jc w:val="center"/>
        </w:trPr>
        <w:tc>
          <w:tcPr>
            <w:tcW w:w="7727" w:type="dxa"/>
            <w:gridSpan w:val="3"/>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小计(单位：万元)</w:t>
            </w:r>
          </w:p>
        </w:tc>
        <w:tc>
          <w:tcPr>
            <w:tcW w:w="1656" w:type="dxa"/>
            <w:vAlign w:val="center"/>
          </w:tcPr>
          <w:p w:rsidR="00050289" w:rsidRPr="00CA0486" w:rsidRDefault="00050289" w:rsidP="00F41420">
            <w:pPr>
              <w:pStyle w:val="-11"/>
              <w:ind w:firstLineChars="0" w:firstLine="0"/>
              <w:rPr>
                <w:rFonts w:asciiTheme="minorEastAsia" w:eastAsiaTheme="minorEastAsia" w:hAnsiTheme="minorEastAsia" w:cs="仿宋_GB2312"/>
                <w:sz w:val="24"/>
                <w:szCs w:val="24"/>
              </w:rPr>
            </w:pPr>
            <w:r w:rsidRPr="00CA0486">
              <w:rPr>
                <w:rFonts w:asciiTheme="minorEastAsia" w:eastAsiaTheme="minorEastAsia" w:hAnsiTheme="minorEastAsia" w:cs="仿宋_GB2312" w:hint="eastAsia"/>
                <w:sz w:val="24"/>
                <w:szCs w:val="24"/>
              </w:rPr>
              <w:t>62</w:t>
            </w:r>
          </w:p>
        </w:tc>
      </w:tr>
    </w:tbl>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十六、比赛组织与管理</w:t>
      </w:r>
    </w:p>
    <w:p w:rsidR="00050289" w:rsidRPr="00050289" w:rsidRDefault="00050289" w:rsidP="00050289">
      <w:pPr>
        <w:snapToGrid w:val="0"/>
        <w:spacing w:line="560" w:lineRule="exact"/>
        <w:ind w:firstLineChars="200" w:firstLine="600"/>
        <w:rPr>
          <w:rFonts w:ascii="Arial Narrow" w:eastAsia="仿宋_GB2312" w:hAnsi="Arial Narrow" w:cs="Arial"/>
          <w:sz w:val="30"/>
          <w:szCs w:val="30"/>
        </w:rPr>
      </w:pP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一</w:t>
      </w: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ab/>
      </w:r>
      <w:r w:rsidRPr="00050289">
        <w:rPr>
          <w:rFonts w:ascii="Arial Narrow" w:eastAsia="仿宋_GB2312" w:hAnsi="Arial Narrow" w:cs="Arial" w:hint="eastAsia"/>
          <w:sz w:val="30"/>
          <w:szCs w:val="30"/>
        </w:rPr>
        <w:t>组织保障：成立赛项执行委员会、赛项专家组，落实赛项承办院校。以上赛项组织机构经大赛执委会核准发文后成立；</w:t>
      </w:r>
    </w:p>
    <w:p w:rsidR="00050289" w:rsidRPr="00050289" w:rsidRDefault="00050289" w:rsidP="00050289">
      <w:pPr>
        <w:snapToGrid w:val="0"/>
        <w:spacing w:line="560" w:lineRule="exact"/>
        <w:ind w:firstLineChars="200" w:firstLine="600"/>
        <w:rPr>
          <w:rFonts w:ascii="Arial Narrow" w:eastAsia="仿宋_GB2312" w:hAnsi="Arial Narrow" w:cs="Arial"/>
          <w:sz w:val="30"/>
          <w:szCs w:val="30"/>
        </w:rPr>
      </w:pP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二</w:t>
      </w: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ab/>
      </w:r>
      <w:r w:rsidRPr="00050289">
        <w:rPr>
          <w:rFonts w:ascii="Arial Narrow" w:eastAsia="仿宋_GB2312" w:hAnsi="Arial Narrow" w:cs="Arial" w:hint="eastAsia"/>
          <w:sz w:val="30"/>
          <w:szCs w:val="30"/>
        </w:rPr>
        <w:t>赛项执委会：全面负责本赛项的筹备与实施工作，接受大赛执委会领导，接受赛项所在分赛区执委会的协调和指导。赛项执委会的主要职责包括：领导、协调赛项专家组和赛项承办院校开展本赛项的组织工作，管理赛项经费，选荐赛项专家组人员及赛项裁判与仲裁人员等；</w:t>
      </w:r>
    </w:p>
    <w:p w:rsidR="00050289" w:rsidRPr="00050289" w:rsidRDefault="00050289" w:rsidP="00050289">
      <w:pPr>
        <w:snapToGrid w:val="0"/>
        <w:spacing w:line="560" w:lineRule="exact"/>
        <w:ind w:firstLineChars="200" w:firstLine="600"/>
        <w:rPr>
          <w:rFonts w:ascii="Arial Narrow" w:eastAsia="仿宋_GB2312" w:hAnsi="Arial Narrow" w:cs="Arial"/>
          <w:sz w:val="30"/>
          <w:szCs w:val="30"/>
        </w:rPr>
      </w:pP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三</w:t>
      </w: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ab/>
      </w:r>
      <w:r w:rsidRPr="00050289">
        <w:rPr>
          <w:rFonts w:ascii="Arial Narrow" w:eastAsia="仿宋_GB2312" w:hAnsi="Arial Narrow" w:cs="Arial" w:hint="eastAsia"/>
          <w:sz w:val="30"/>
          <w:szCs w:val="30"/>
        </w:rPr>
        <w:t>赛项专家组：在赛项执委会领导下开展工作，负责本赛项技术文件编撰、赛题设计、赛场设计、设备拟定、赛事咨询、技术评点、赛事成果转化、赛项裁判人员培训、赛项说明会组织等竞赛技术工作；同时负责赛项展示体验及宣传方案设计；</w:t>
      </w:r>
    </w:p>
    <w:p w:rsidR="00050289" w:rsidRPr="00050289" w:rsidRDefault="00050289" w:rsidP="00050289">
      <w:pPr>
        <w:snapToGrid w:val="0"/>
        <w:spacing w:line="560" w:lineRule="exact"/>
        <w:ind w:firstLineChars="200" w:firstLine="600"/>
        <w:rPr>
          <w:rFonts w:ascii="Arial Narrow" w:eastAsia="仿宋_GB2312" w:hAnsi="Arial Narrow" w:cs="Arial"/>
          <w:sz w:val="30"/>
          <w:szCs w:val="30"/>
        </w:rPr>
      </w:pP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四</w:t>
      </w: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ab/>
      </w:r>
      <w:r w:rsidRPr="00050289">
        <w:rPr>
          <w:rFonts w:ascii="Arial Narrow" w:eastAsia="仿宋_GB2312" w:hAnsi="Arial Narrow" w:cs="Arial" w:hint="eastAsia"/>
          <w:sz w:val="30"/>
          <w:szCs w:val="30"/>
        </w:rPr>
        <w:t>承办院校：在赛项执委会领导下，负责承办赛项的具</w:t>
      </w:r>
      <w:r w:rsidRPr="00050289">
        <w:rPr>
          <w:rFonts w:ascii="Arial Narrow" w:eastAsia="仿宋_GB2312" w:hAnsi="Arial Narrow" w:cs="Arial" w:hint="eastAsia"/>
          <w:sz w:val="30"/>
          <w:szCs w:val="30"/>
        </w:rPr>
        <w:lastRenderedPageBreak/>
        <w:t>体保障实施工作，主要职责包括：按照赛项技术方案要求落实比赛场地及基础设施，赛项宣传，组织开展各项赛期活动，参赛人员接待，生活服务，比赛过程文件存档等工作，赛务人员及服务志愿者的组织，赛场秩序维持及安全保障，赛后搜集整理大赛影像文字资料上报大赛执委会等。赛项承办院校按照赛项预算执行各项支出。承办院校人员不得参与所承办赛项的赛题设计和裁判工作；</w:t>
      </w:r>
    </w:p>
    <w:p w:rsidR="00050289" w:rsidRPr="00050289" w:rsidRDefault="00050289" w:rsidP="00050289">
      <w:pPr>
        <w:snapToGrid w:val="0"/>
        <w:spacing w:line="560" w:lineRule="exact"/>
        <w:ind w:firstLineChars="200" w:firstLine="600"/>
        <w:rPr>
          <w:rFonts w:ascii="Arial Narrow" w:eastAsia="仿宋_GB2312" w:hAnsi="Arial Narrow" w:cs="Arial"/>
          <w:sz w:val="30"/>
          <w:szCs w:val="30"/>
        </w:rPr>
      </w:pP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五</w:t>
      </w: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ab/>
      </w:r>
      <w:r w:rsidRPr="00050289">
        <w:rPr>
          <w:rFonts w:ascii="Arial Narrow" w:eastAsia="仿宋_GB2312" w:hAnsi="Arial Narrow" w:cs="Arial" w:hint="eastAsia"/>
          <w:sz w:val="30"/>
          <w:szCs w:val="30"/>
        </w:rPr>
        <w:t>现场裁判、仲裁、监督组：开赛前一周，在裁判员库、仲裁员库、监督员库中随机抽取组成。裁判组负责赛前检查及赛场鉴定、现场执裁和评审比赛结果等工作；仲裁组负责受理各参赛队的书面申诉、对受理的申诉进行深入调查，做出客观、公正的集体仲裁；监督组对指定赛区、赛项执委会的竞赛筹备与组织工作实施全程现场监督，包括赛项竞赛场地和设施的部署、选手抽签、裁判培训、竞赛组织、成绩评判及汇总、成绩发布、申诉仲裁、成绩复核等；</w:t>
      </w:r>
    </w:p>
    <w:p w:rsidR="00484071" w:rsidRDefault="00050289" w:rsidP="00050289">
      <w:pPr>
        <w:snapToGrid w:val="0"/>
        <w:spacing w:line="560" w:lineRule="exact"/>
        <w:ind w:firstLineChars="200" w:firstLine="600"/>
        <w:rPr>
          <w:rFonts w:ascii="Arial Narrow" w:eastAsia="仿宋_GB2312" w:hAnsi="Arial Narrow" w:cs="Arial"/>
          <w:sz w:val="30"/>
          <w:szCs w:val="30"/>
        </w:rPr>
      </w:pP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六</w:t>
      </w:r>
      <w:r w:rsidRPr="00050289">
        <w:rPr>
          <w:rFonts w:ascii="Arial Narrow" w:eastAsia="仿宋_GB2312" w:hAnsi="Arial Narrow" w:cs="Arial" w:hint="eastAsia"/>
          <w:sz w:val="30"/>
          <w:szCs w:val="30"/>
        </w:rPr>
        <w:t>)</w:t>
      </w:r>
      <w:r w:rsidRPr="00050289">
        <w:rPr>
          <w:rFonts w:ascii="Arial Narrow" w:eastAsia="仿宋_GB2312" w:hAnsi="Arial Narrow" w:cs="Arial" w:hint="eastAsia"/>
          <w:sz w:val="30"/>
          <w:szCs w:val="30"/>
        </w:rPr>
        <w:tab/>
      </w:r>
      <w:r w:rsidRPr="00050289">
        <w:rPr>
          <w:rFonts w:ascii="Arial Narrow" w:eastAsia="仿宋_GB2312" w:hAnsi="Arial Narrow" w:cs="Arial" w:hint="eastAsia"/>
          <w:sz w:val="30"/>
          <w:szCs w:val="30"/>
        </w:rPr>
        <w:t>协办企业：提供竞赛现场设备并设置技术保障组，为竞赛设备、软件与竞赛设施提供保养、维修等服务</w:t>
      </w:r>
      <w:r>
        <w:rPr>
          <w:rFonts w:ascii="Arial Narrow" w:eastAsia="仿宋_GB2312" w:hAnsi="Arial Narrow" w:cs="Arial" w:hint="eastAsia"/>
          <w:sz w:val="30"/>
          <w:szCs w:val="30"/>
        </w:rPr>
        <w:t>，保障设备的完好性和正常使用，保障设备配件与操作工具的及时供应</w:t>
      </w:r>
      <w:r w:rsidR="006B51E8">
        <w:rPr>
          <w:rFonts w:ascii="Arial Narrow" w:eastAsia="仿宋_GB2312" w:hAnsi="Arial Narrow" w:cs="Arial"/>
          <w:sz w:val="30"/>
          <w:szCs w:val="30"/>
        </w:rPr>
        <w:t>。</w:t>
      </w:r>
    </w:p>
    <w:p w:rsidR="00484071" w:rsidRDefault="006B51E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为了更好地展现</w:t>
      </w:r>
      <w:r w:rsidR="00444C05">
        <w:rPr>
          <w:rFonts w:ascii="Arial Narrow" w:eastAsia="仿宋_GB2312" w:hAnsi="Arial Narrow" w:cs="Arial" w:hint="eastAsia"/>
          <w:sz w:val="30"/>
          <w:szCs w:val="30"/>
        </w:rPr>
        <w:t>移动网络</w:t>
      </w:r>
      <w:r w:rsidRPr="002D3586">
        <w:rPr>
          <w:rFonts w:ascii="Arial Narrow" w:eastAsia="仿宋_GB2312" w:hAnsi="Arial Narrow" w:cs="Arial" w:hint="eastAsia"/>
          <w:sz w:val="30"/>
          <w:szCs w:val="30"/>
        </w:rPr>
        <w:t>通信技术服务于生活，推动</w:t>
      </w:r>
      <w:r w:rsidR="00444C05">
        <w:rPr>
          <w:rFonts w:ascii="Arial Narrow" w:eastAsia="仿宋_GB2312" w:hAnsi="Arial Narrow" w:cs="Arial" w:hint="eastAsia"/>
          <w:sz w:val="30"/>
          <w:szCs w:val="30"/>
        </w:rPr>
        <w:t>移动网络</w:t>
      </w:r>
      <w:r w:rsidRPr="002D3586">
        <w:rPr>
          <w:rFonts w:ascii="Arial Narrow" w:eastAsia="仿宋_GB2312" w:hAnsi="Arial Narrow" w:cs="Arial" w:hint="eastAsia"/>
          <w:sz w:val="30"/>
          <w:szCs w:val="30"/>
        </w:rPr>
        <w:t>通信技术的蓬勃发展，本竞赛项目组将通过技能竞赛助力于院校的专业建设、教材编写、教学资源、师资队伍、校企合作、国际合作等方面，在赛后持续开展实施大赛成果转化方案：</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一</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专业建设。</w:t>
      </w:r>
      <w:r w:rsidRPr="002D3586">
        <w:rPr>
          <w:rFonts w:ascii="Arial Narrow" w:eastAsia="仿宋_GB2312" w:hAnsi="Arial Narrow" w:cs="Arial" w:hint="eastAsia"/>
          <w:sz w:val="30"/>
          <w:szCs w:val="30"/>
        </w:rPr>
        <w:t>201</w:t>
      </w:r>
      <w:r w:rsidR="00576EB0">
        <w:rPr>
          <w:rFonts w:ascii="Arial Narrow" w:eastAsia="仿宋_GB2312" w:hAnsi="Arial Narrow" w:cs="Arial" w:hint="eastAsia"/>
          <w:sz w:val="30"/>
          <w:szCs w:val="30"/>
        </w:rPr>
        <w:t>8</w:t>
      </w:r>
      <w:r w:rsidRPr="002D3586">
        <w:rPr>
          <w:rFonts w:ascii="Arial Narrow" w:eastAsia="仿宋_GB2312" w:hAnsi="Arial Narrow" w:cs="Arial" w:hint="eastAsia"/>
          <w:sz w:val="30"/>
          <w:szCs w:val="30"/>
        </w:rPr>
        <w:t>年赛项结束后三个月内，确立“</w:t>
      </w:r>
      <w:r w:rsidR="00576EB0" w:rsidRPr="00576EB0">
        <w:rPr>
          <w:rFonts w:ascii="Arial Narrow" w:eastAsia="仿宋_GB2312" w:hAnsi="Arial Narrow" w:cs="Arial" w:hint="eastAsia"/>
          <w:sz w:val="30"/>
          <w:szCs w:val="30"/>
        </w:rPr>
        <w:t>移动</w:t>
      </w:r>
      <w:r w:rsidR="00576EB0" w:rsidRPr="00576EB0">
        <w:rPr>
          <w:rFonts w:ascii="Arial Narrow" w:eastAsia="仿宋_GB2312" w:hAnsi="Arial Narrow" w:cs="Arial" w:hint="eastAsia"/>
          <w:sz w:val="30"/>
          <w:szCs w:val="30"/>
        </w:rPr>
        <w:lastRenderedPageBreak/>
        <w:t>网络通信应用技术与维护</w:t>
      </w:r>
      <w:r w:rsidRPr="002D3586">
        <w:rPr>
          <w:rFonts w:ascii="Arial Narrow" w:eastAsia="仿宋_GB2312" w:hAnsi="Arial Narrow" w:cs="Arial" w:hint="eastAsia"/>
          <w:sz w:val="30"/>
          <w:szCs w:val="30"/>
        </w:rPr>
        <w:t>”专业课程库，确定</w:t>
      </w:r>
      <w:r w:rsidR="002D073E">
        <w:rPr>
          <w:rFonts w:ascii="Arial Narrow" w:eastAsia="仿宋_GB2312" w:hAnsi="Arial Narrow" w:cs="Arial" w:hint="eastAsia"/>
          <w:sz w:val="30"/>
          <w:szCs w:val="30"/>
        </w:rPr>
        <w:t>为</w:t>
      </w:r>
      <w:r w:rsidRPr="002D3586">
        <w:rPr>
          <w:rFonts w:ascii="Arial Narrow" w:eastAsia="仿宋_GB2312" w:hAnsi="Arial Narrow" w:cs="Arial" w:hint="eastAsia"/>
          <w:sz w:val="30"/>
          <w:szCs w:val="30"/>
        </w:rPr>
        <w:t>课程库中每门课程编写课程标准，为学校建设“</w:t>
      </w:r>
      <w:r w:rsidR="00C86D01">
        <w:rPr>
          <w:rFonts w:ascii="Arial Narrow" w:eastAsia="仿宋_GB2312" w:hAnsi="Arial Narrow" w:cs="Arial" w:hint="eastAsia"/>
          <w:sz w:val="30"/>
          <w:szCs w:val="30"/>
        </w:rPr>
        <w:t>通信技术</w:t>
      </w:r>
      <w:r w:rsidRPr="002D3586">
        <w:rPr>
          <w:rFonts w:ascii="Arial Narrow" w:eastAsia="仿宋_GB2312" w:hAnsi="Arial Narrow" w:cs="Arial" w:hint="eastAsia"/>
          <w:sz w:val="30"/>
          <w:szCs w:val="30"/>
        </w:rPr>
        <w:t>”</w:t>
      </w:r>
      <w:r w:rsidR="002F725A">
        <w:rPr>
          <w:rFonts w:ascii="Arial Narrow" w:eastAsia="仿宋_GB2312" w:hAnsi="Arial Narrow" w:cs="Arial" w:hint="eastAsia"/>
          <w:sz w:val="30"/>
          <w:szCs w:val="30"/>
        </w:rPr>
        <w:t>等</w:t>
      </w:r>
      <w:r w:rsidRPr="002D3586">
        <w:rPr>
          <w:rFonts w:ascii="Arial Narrow" w:eastAsia="仿宋_GB2312" w:hAnsi="Arial Narrow" w:cs="Arial" w:hint="eastAsia"/>
          <w:sz w:val="30"/>
          <w:szCs w:val="30"/>
        </w:rPr>
        <w:t>专业提供课程指导；在“</w:t>
      </w:r>
      <w:r w:rsidR="002F725A" w:rsidRPr="00576EB0">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”专业课程库基础上，按职业教育专业建设标准流程，为“</w:t>
      </w:r>
      <w:r w:rsidR="00C86D01">
        <w:rPr>
          <w:rFonts w:ascii="Arial Narrow" w:eastAsia="仿宋_GB2312" w:hAnsi="Arial Narrow" w:cs="Arial" w:hint="eastAsia"/>
          <w:sz w:val="30"/>
          <w:szCs w:val="30"/>
        </w:rPr>
        <w:t>通信技术</w:t>
      </w:r>
      <w:r w:rsidRPr="002D3586">
        <w:rPr>
          <w:rFonts w:ascii="Arial Narrow" w:eastAsia="仿宋_GB2312" w:hAnsi="Arial Narrow" w:cs="Arial" w:hint="eastAsia"/>
          <w:sz w:val="30"/>
          <w:szCs w:val="30"/>
        </w:rPr>
        <w:t>”专业在通信、计算机、电子、网络、行业应用等方向上，分别设计出专业建设方案、课程体系和教学计划；</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二</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教材编写。在</w:t>
      </w:r>
      <w:r w:rsidRPr="002D3586">
        <w:rPr>
          <w:rFonts w:ascii="Arial Narrow" w:eastAsia="仿宋_GB2312" w:hAnsi="Arial Narrow" w:cs="Arial" w:hint="eastAsia"/>
          <w:sz w:val="30"/>
          <w:szCs w:val="30"/>
        </w:rPr>
        <w:t>201</w:t>
      </w:r>
      <w:r w:rsidR="00B84B52">
        <w:rPr>
          <w:rFonts w:ascii="Arial Narrow" w:eastAsia="仿宋_GB2312" w:hAnsi="Arial Narrow" w:cs="Arial" w:hint="eastAsia"/>
          <w:sz w:val="30"/>
          <w:szCs w:val="30"/>
        </w:rPr>
        <w:t>8</w:t>
      </w:r>
      <w:r w:rsidRPr="002D3586">
        <w:rPr>
          <w:rFonts w:ascii="Arial Narrow" w:eastAsia="仿宋_GB2312" w:hAnsi="Arial Narrow" w:cs="Arial" w:hint="eastAsia"/>
          <w:sz w:val="30"/>
          <w:szCs w:val="30"/>
        </w:rPr>
        <w:t>年赛项组织期间，计划联合优秀院校，编写</w:t>
      </w:r>
      <w:r w:rsidR="00B84B52" w:rsidRPr="00B84B52">
        <w:rPr>
          <w:rFonts w:ascii="Arial Narrow" w:eastAsia="仿宋_GB2312" w:hAnsi="Arial Narrow" w:cs="Arial" w:hint="eastAsia"/>
          <w:sz w:val="30"/>
          <w:szCs w:val="30"/>
        </w:rPr>
        <w:t>《网络与通信技术基础》、《移动网络通信项目施工》、《移动网络通信应用实训教程》等三本教材</w:t>
      </w:r>
      <w:r w:rsidRPr="002D3586">
        <w:rPr>
          <w:rFonts w:ascii="Arial Narrow" w:eastAsia="仿宋_GB2312" w:hAnsi="Arial Narrow" w:cs="Arial" w:hint="eastAsia"/>
          <w:sz w:val="30"/>
          <w:szCs w:val="30"/>
        </w:rPr>
        <w:t>，并计划于</w:t>
      </w:r>
      <w:r w:rsidRPr="002D3586">
        <w:rPr>
          <w:rFonts w:ascii="Arial Narrow" w:eastAsia="仿宋_GB2312" w:hAnsi="Arial Narrow" w:cs="Arial" w:hint="eastAsia"/>
          <w:sz w:val="30"/>
          <w:szCs w:val="30"/>
        </w:rPr>
        <w:t>201</w:t>
      </w:r>
      <w:r w:rsidR="00B84B52">
        <w:rPr>
          <w:rFonts w:ascii="Arial Narrow" w:eastAsia="仿宋_GB2312" w:hAnsi="Arial Narrow" w:cs="Arial" w:hint="eastAsia"/>
          <w:sz w:val="30"/>
          <w:szCs w:val="30"/>
        </w:rPr>
        <w:t>8</w:t>
      </w:r>
      <w:r w:rsidRPr="002D3586">
        <w:rPr>
          <w:rFonts w:ascii="Arial Narrow" w:eastAsia="仿宋_GB2312" w:hAnsi="Arial Narrow" w:cs="Arial" w:hint="eastAsia"/>
          <w:sz w:val="30"/>
          <w:szCs w:val="30"/>
        </w:rPr>
        <w:t>年底出版发行，供开设“</w:t>
      </w:r>
      <w:r w:rsidR="00C86D01">
        <w:rPr>
          <w:rFonts w:ascii="Arial Narrow" w:eastAsia="仿宋_GB2312" w:hAnsi="Arial Narrow" w:cs="Arial" w:hint="eastAsia"/>
          <w:sz w:val="30"/>
          <w:szCs w:val="30"/>
        </w:rPr>
        <w:t>通信技术</w:t>
      </w:r>
      <w:r w:rsidRPr="002D3586">
        <w:rPr>
          <w:rFonts w:ascii="Arial Narrow" w:eastAsia="仿宋_GB2312" w:hAnsi="Arial Narrow" w:cs="Arial" w:hint="eastAsia"/>
          <w:sz w:val="30"/>
          <w:szCs w:val="30"/>
        </w:rPr>
        <w:t>”专业的学校使用；</w:t>
      </w:r>
      <w:r w:rsidR="00B84B52">
        <w:rPr>
          <w:rFonts w:ascii="Arial Narrow" w:eastAsia="仿宋_GB2312" w:hAnsi="Arial Narrow" w:cs="Arial" w:hint="eastAsia"/>
          <w:sz w:val="30"/>
          <w:szCs w:val="30"/>
        </w:rPr>
        <w:t>2018</w:t>
      </w:r>
      <w:r w:rsidRPr="002D3586">
        <w:rPr>
          <w:rFonts w:ascii="Arial Narrow" w:eastAsia="仿宋_GB2312" w:hAnsi="Arial Narrow" w:cs="Arial" w:hint="eastAsia"/>
          <w:sz w:val="30"/>
          <w:szCs w:val="30"/>
        </w:rPr>
        <w:t>年赛项结束后半年内，在“</w:t>
      </w:r>
      <w:r w:rsidR="00B84B52" w:rsidRPr="00576EB0">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”赛项各省赛、国赛所用试题的基础上，编写《</w:t>
      </w:r>
      <w:r w:rsidR="001265DE" w:rsidRPr="001265DE">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大赛试题汇编》，为各学校做大赛准备、学校“</w:t>
      </w:r>
      <w:r w:rsidR="001265DE" w:rsidRPr="001265DE">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”技能考试提供有效的支撑；</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三</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教学资源。</w:t>
      </w:r>
      <w:r w:rsidR="001265DE">
        <w:rPr>
          <w:rFonts w:ascii="Arial Narrow" w:eastAsia="仿宋_GB2312" w:hAnsi="Arial Narrow" w:cs="Arial" w:hint="eastAsia"/>
          <w:sz w:val="30"/>
          <w:szCs w:val="30"/>
        </w:rPr>
        <w:t>2018</w:t>
      </w:r>
      <w:r w:rsidRPr="002D3586">
        <w:rPr>
          <w:rFonts w:ascii="Arial Narrow" w:eastAsia="仿宋_GB2312" w:hAnsi="Arial Narrow" w:cs="Arial" w:hint="eastAsia"/>
          <w:sz w:val="30"/>
          <w:szCs w:val="30"/>
        </w:rPr>
        <w:t>年赛项结束后半年内，提供《</w:t>
      </w:r>
      <w:r w:rsidR="001265DE" w:rsidRPr="001265DE">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综合实训》实训指导书、课件和操作视频，提供《</w:t>
      </w:r>
      <w:r w:rsidR="001265DE" w:rsidRPr="001265DE">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大赛试题汇编》讲解视频，在应用层面上为学校教学提供丰富的教学资源。</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四</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组织推广。赛后持续召开</w:t>
      </w:r>
      <w:r w:rsidR="001265DE" w:rsidRPr="001265DE">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大赛成果专题研讨交流会。在研讨会上，由获得作为示范推广的指导教师或学生介绍大赛成果，包括本赛项资料文本、音视频、图片成果等，围绕着</w:t>
      </w:r>
      <w:r w:rsidR="00A34A46" w:rsidRPr="00A34A46">
        <w:rPr>
          <w:rFonts w:ascii="Arial Narrow" w:eastAsia="仿宋_GB2312" w:hAnsi="Arial Narrow" w:cs="Arial" w:hint="eastAsia"/>
          <w:sz w:val="30"/>
          <w:szCs w:val="30"/>
        </w:rPr>
        <w:t>移动网络通信应用技术与维护大赛</w:t>
      </w:r>
      <w:r w:rsidRPr="002D3586">
        <w:rPr>
          <w:rFonts w:ascii="Arial Narrow" w:eastAsia="仿宋_GB2312" w:hAnsi="Arial Narrow" w:cs="Arial" w:hint="eastAsia"/>
          <w:sz w:val="30"/>
          <w:szCs w:val="30"/>
        </w:rPr>
        <w:t>成果交流学习的体会，分组展开研讨，提出进一步深入研究的做法、建议。使大赛成果深入人心，使大赛成果在院校得以有效推广应用。</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lastRenderedPageBreak/>
        <w:t>(</w:t>
      </w:r>
      <w:r w:rsidRPr="002D3586">
        <w:rPr>
          <w:rFonts w:ascii="Arial Narrow" w:eastAsia="仿宋_GB2312" w:hAnsi="Arial Narrow" w:cs="Arial" w:hint="eastAsia"/>
          <w:sz w:val="30"/>
          <w:szCs w:val="30"/>
        </w:rPr>
        <w:t>五</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师资队伍。赛后持续借助</w:t>
      </w:r>
      <w:r w:rsidR="001265DE" w:rsidRPr="001265DE">
        <w:rPr>
          <w:rFonts w:ascii="Arial Narrow" w:eastAsia="仿宋_GB2312" w:hAnsi="Arial Narrow" w:cs="Arial" w:hint="eastAsia"/>
          <w:sz w:val="30"/>
          <w:szCs w:val="30"/>
        </w:rPr>
        <w:t>移动网络通信应用技术与维护</w:t>
      </w:r>
      <w:r w:rsidRPr="002D3586">
        <w:rPr>
          <w:rFonts w:ascii="Arial Narrow" w:eastAsia="仿宋_GB2312" w:hAnsi="Arial Narrow" w:cs="Arial" w:hint="eastAsia"/>
          <w:sz w:val="30"/>
          <w:szCs w:val="30"/>
        </w:rPr>
        <w:t>培训的有效方式推广成果。由院校与企业共育</w:t>
      </w:r>
      <w:r w:rsidR="00713795">
        <w:rPr>
          <w:rFonts w:ascii="Arial Narrow" w:eastAsia="仿宋_GB2312" w:hAnsi="Arial Narrow" w:cs="Arial" w:hint="eastAsia"/>
          <w:sz w:val="30"/>
          <w:szCs w:val="30"/>
        </w:rPr>
        <w:t>移动网络通信</w:t>
      </w:r>
      <w:r w:rsidRPr="002D3586">
        <w:rPr>
          <w:rFonts w:ascii="Arial Narrow" w:eastAsia="仿宋_GB2312" w:hAnsi="Arial Narrow" w:cs="Arial" w:hint="eastAsia"/>
          <w:sz w:val="30"/>
          <w:szCs w:val="30"/>
        </w:rPr>
        <w:t>师资，借助</w:t>
      </w:r>
      <w:r w:rsidR="00713795">
        <w:rPr>
          <w:rFonts w:ascii="Arial Narrow" w:eastAsia="仿宋_GB2312" w:hAnsi="Arial Narrow" w:cs="Arial" w:hint="eastAsia"/>
          <w:sz w:val="30"/>
          <w:szCs w:val="30"/>
        </w:rPr>
        <w:t>移动网络通信</w:t>
      </w:r>
      <w:r w:rsidRPr="002D3586">
        <w:rPr>
          <w:rFonts w:ascii="Arial Narrow" w:eastAsia="仿宋_GB2312" w:hAnsi="Arial Narrow" w:cs="Arial" w:hint="eastAsia"/>
          <w:sz w:val="30"/>
          <w:szCs w:val="30"/>
        </w:rPr>
        <w:t>师资培训的机会，推广大赛的成果；以切实转变</w:t>
      </w:r>
      <w:r w:rsidR="00C86D01">
        <w:rPr>
          <w:rFonts w:ascii="Arial Narrow" w:eastAsia="仿宋_GB2312" w:hAnsi="Arial Narrow" w:cs="Arial" w:hint="eastAsia"/>
          <w:sz w:val="30"/>
          <w:szCs w:val="30"/>
        </w:rPr>
        <w:t>通信技术</w:t>
      </w:r>
      <w:r w:rsidRPr="002D3586">
        <w:rPr>
          <w:rFonts w:ascii="Arial Narrow" w:eastAsia="仿宋_GB2312" w:hAnsi="Arial Narrow" w:cs="Arial" w:hint="eastAsia"/>
          <w:sz w:val="30"/>
          <w:szCs w:val="30"/>
        </w:rPr>
        <w:t>教育的教学理念，促进</w:t>
      </w:r>
      <w:r w:rsidR="00713795">
        <w:rPr>
          <w:rFonts w:ascii="Arial Narrow" w:eastAsia="仿宋_GB2312" w:hAnsi="Arial Narrow" w:cs="Arial" w:hint="eastAsia"/>
          <w:sz w:val="30"/>
          <w:szCs w:val="30"/>
        </w:rPr>
        <w:t>移动</w:t>
      </w:r>
      <w:r w:rsidRPr="002D3586">
        <w:rPr>
          <w:rFonts w:ascii="Arial Narrow" w:eastAsia="仿宋_GB2312" w:hAnsi="Arial Narrow" w:cs="Arial" w:hint="eastAsia"/>
          <w:sz w:val="30"/>
          <w:szCs w:val="30"/>
        </w:rPr>
        <w:t>通信相关课程的人才培养模式创新。</w:t>
      </w:r>
    </w:p>
    <w:p w:rsidR="002D3586" w:rsidRPr="002D3586"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六</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校企合作。加强与企业合作，让大赛成果走近行业。注重大赛成果向行业转化，把大赛成果与行业应用紧密对接，转化为可在实际工程案例中实施的实际</w:t>
      </w:r>
      <w:r w:rsidR="00713795">
        <w:rPr>
          <w:rFonts w:ascii="Arial Narrow" w:eastAsia="仿宋_GB2312" w:hAnsi="Arial Narrow" w:cs="Arial" w:hint="eastAsia"/>
          <w:sz w:val="30"/>
          <w:szCs w:val="30"/>
        </w:rPr>
        <w:t>移动</w:t>
      </w:r>
      <w:r w:rsidRPr="002D3586">
        <w:rPr>
          <w:rFonts w:ascii="Arial Narrow" w:eastAsia="仿宋_GB2312" w:hAnsi="Arial Narrow" w:cs="Arial" w:hint="eastAsia"/>
          <w:sz w:val="30"/>
          <w:szCs w:val="30"/>
        </w:rPr>
        <w:t>通信技术应用项目，产生直接的经济效应和社会效应。</w:t>
      </w:r>
    </w:p>
    <w:p w:rsidR="00484071" w:rsidRDefault="002D3586" w:rsidP="002D3586">
      <w:pPr>
        <w:snapToGrid w:val="0"/>
        <w:spacing w:line="560" w:lineRule="exact"/>
        <w:ind w:firstLineChars="200" w:firstLine="600"/>
        <w:rPr>
          <w:rFonts w:ascii="Arial Narrow" w:eastAsia="仿宋_GB2312" w:hAnsi="Arial Narrow" w:cs="Arial"/>
          <w:sz w:val="30"/>
          <w:szCs w:val="30"/>
        </w:rPr>
      </w:pP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七</w:t>
      </w:r>
      <w:r w:rsidRPr="002D3586">
        <w:rPr>
          <w:rFonts w:ascii="Arial Narrow" w:eastAsia="仿宋_GB2312" w:hAnsi="Arial Narrow" w:cs="Arial" w:hint="eastAsia"/>
          <w:sz w:val="30"/>
          <w:szCs w:val="30"/>
        </w:rPr>
        <w:t>)</w:t>
      </w:r>
      <w:r w:rsidRPr="002D3586">
        <w:rPr>
          <w:rFonts w:ascii="Arial Narrow" w:eastAsia="仿宋_GB2312" w:hAnsi="Arial Narrow" w:cs="Arial" w:hint="eastAsia"/>
          <w:sz w:val="30"/>
          <w:szCs w:val="30"/>
        </w:rPr>
        <w:tab/>
      </w:r>
      <w:r w:rsidRPr="002D3586">
        <w:rPr>
          <w:rFonts w:ascii="Arial Narrow" w:eastAsia="仿宋_GB2312" w:hAnsi="Arial Narrow" w:cs="Arial" w:hint="eastAsia"/>
          <w:sz w:val="30"/>
          <w:szCs w:val="30"/>
        </w:rPr>
        <w:t>国际合作。让大赛成果走出国门，接受更大的挑战。推荐优秀的大赛成果参与国际性的比赛，切实推动我国</w:t>
      </w:r>
      <w:r w:rsidR="00713795">
        <w:rPr>
          <w:rFonts w:ascii="Arial Narrow" w:eastAsia="仿宋_GB2312" w:hAnsi="Arial Narrow" w:cs="Arial" w:hint="eastAsia"/>
          <w:sz w:val="30"/>
          <w:szCs w:val="30"/>
        </w:rPr>
        <w:t>移动</w:t>
      </w:r>
      <w:r w:rsidRPr="002D3586">
        <w:rPr>
          <w:rFonts w:ascii="Arial Narrow" w:eastAsia="仿宋_GB2312" w:hAnsi="Arial Narrow" w:cs="Arial" w:hint="eastAsia"/>
          <w:sz w:val="30"/>
          <w:szCs w:val="30"/>
        </w:rPr>
        <w:t>通信领域的国际性发展。</w:t>
      </w:r>
    </w:p>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十八、筹备工作进度时间表</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006"/>
        <w:gridCol w:w="4642"/>
        <w:gridCol w:w="2164"/>
      </w:tblGrid>
      <w:tr w:rsidR="002D3586" w:rsidTr="00F41420">
        <w:trPr>
          <w:trHeight w:hRule="exact" w:val="477"/>
          <w:jc w:val="center"/>
        </w:trPr>
        <w:tc>
          <w:tcPr>
            <w:tcW w:w="850" w:type="dxa"/>
            <w:vAlign w:val="center"/>
          </w:tcPr>
          <w:p w:rsidR="002D3586" w:rsidRPr="007D7F6A" w:rsidRDefault="002D3586" w:rsidP="00F41420">
            <w:pPr>
              <w:rPr>
                <w:rFonts w:asciiTheme="minorEastAsia" w:hAnsiTheme="minorEastAsia" w:cs="仿宋_GB2312"/>
                <w:b/>
                <w:sz w:val="24"/>
                <w:szCs w:val="24"/>
              </w:rPr>
            </w:pPr>
            <w:r w:rsidRPr="007D7F6A">
              <w:rPr>
                <w:rFonts w:asciiTheme="minorEastAsia" w:hAnsiTheme="minorEastAsia" w:cs="仿宋_GB2312" w:hint="eastAsia"/>
                <w:b/>
                <w:sz w:val="24"/>
                <w:szCs w:val="24"/>
              </w:rPr>
              <w:t>序号</w:t>
            </w:r>
          </w:p>
        </w:tc>
        <w:tc>
          <w:tcPr>
            <w:tcW w:w="2006" w:type="dxa"/>
            <w:vAlign w:val="center"/>
          </w:tcPr>
          <w:p w:rsidR="002D3586" w:rsidRPr="007D7F6A" w:rsidRDefault="002D3586" w:rsidP="00F41420">
            <w:pPr>
              <w:jc w:val="center"/>
              <w:rPr>
                <w:rFonts w:asciiTheme="minorEastAsia" w:hAnsiTheme="minorEastAsia" w:cs="仿宋_GB2312"/>
                <w:b/>
                <w:sz w:val="24"/>
                <w:szCs w:val="24"/>
              </w:rPr>
            </w:pPr>
            <w:r w:rsidRPr="007D7F6A">
              <w:rPr>
                <w:rFonts w:asciiTheme="minorEastAsia" w:hAnsiTheme="minorEastAsia" w:cs="仿宋_GB2312" w:hint="eastAsia"/>
                <w:b/>
                <w:sz w:val="24"/>
                <w:szCs w:val="24"/>
              </w:rPr>
              <w:t>筹备阶段</w:t>
            </w:r>
          </w:p>
        </w:tc>
        <w:tc>
          <w:tcPr>
            <w:tcW w:w="4642" w:type="dxa"/>
            <w:vAlign w:val="center"/>
          </w:tcPr>
          <w:p w:rsidR="002D3586" w:rsidRPr="007D7F6A" w:rsidRDefault="002D3586" w:rsidP="00F41420">
            <w:pPr>
              <w:rPr>
                <w:rFonts w:asciiTheme="minorEastAsia" w:hAnsiTheme="minorEastAsia" w:cs="仿宋_GB2312"/>
                <w:b/>
                <w:sz w:val="24"/>
                <w:szCs w:val="24"/>
              </w:rPr>
            </w:pPr>
            <w:r w:rsidRPr="007D7F6A">
              <w:rPr>
                <w:rFonts w:asciiTheme="minorEastAsia" w:hAnsiTheme="minorEastAsia" w:cs="仿宋_GB2312" w:hint="eastAsia"/>
                <w:b/>
                <w:sz w:val="24"/>
                <w:szCs w:val="24"/>
              </w:rPr>
              <w:t>内　容</w:t>
            </w:r>
          </w:p>
        </w:tc>
        <w:tc>
          <w:tcPr>
            <w:tcW w:w="2164" w:type="dxa"/>
            <w:vAlign w:val="center"/>
          </w:tcPr>
          <w:p w:rsidR="002D3586" w:rsidRPr="007D7F6A" w:rsidRDefault="002D3586" w:rsidP="00F41420">
            <w:pPr>
              <w:rPr>
                <w:rFonts w:asciiTheme="minorEastAsia" w:hAnsiTheme="minorEastAsia" w:cs="仿宋_GB2312"/>
                <w:b/>
                <w:sz w:val="24"/>
                <w:szCs w:val="24"/>
              </w:rPr>
            </w:pPr>
            <w:r w:rsidRPr="007D7F6A">
              <w:rPr>
                <w:rFonts w:asciiTheme="minorEastAsia" w:hAnsiTheme="minorEastAsia" w:cs="仿宋_GB2312" w:hint="eastAsia"/>
                <w:b/>
                <w:sz w:val="24"/>
                <w:szCs w:val="24"/>
              </w:rPr>
              <w:t>时间安排</w:t>
            </w:r>
          </w:p>
        </w:tc>
      </w:tr>
      <w:tr w:rsidR="002D3586" w:rsidTr="00F41420">
        <w:trPr>
          <w:cantSplit/>
          <w:trHeight w:hRule="exact" w:val="643"/>
          <w:jc w:val="center"/>
        </w:trPr>
        <w:tc>
          <w:tcPr>
            <w:tcW w:w="850" w:type="dxa"/>
            <w:vMerge w:val="restart"/>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1</w:t>
            </w:r>
          </w:p>
        </w:tc>
        <w:tc>
          <w:tcPr>
            <w:tcW w:w="2006" w:type="dxa"/>
            <w:vMerge w:val="restart"/>
          </w:tcPr>
          <w:p w:rsidR="002D3586" w:rsidRPr="007D7F6A" w:rsidRDefault="002D3586" w:rsidP="00F41420">
            <w:pPr>
              <w:jc w:val="center"/>
              <w:rPr>
                <w:rFonts w:asciiTheme="minorEastAsia" w:hAnsiTheme="minorEastAsia" w:cs="仿宋_GB2312"/>
                <w:sz w:val="24"/>
                <w:szCs w:val="24"/>
              </w:rPr>
            </w:pPr>
          </w:p>
          <w:p w:rsidR="002D3586" w:rsidRPr="007D7F6A" w:rsidRDefault="002D3586" w:rsidP="00F41420">
            <w:pPr>
              <w:jc w:val="center"/>
              <w:rPr>
                <w:rFonts w:asciiTheme="minorEastAsia" w:hAnsiTheme="minorEastAsia" w:cs="仿宋_GB2312"/>
                <w:sz w:val="24"/>
                <w:szCs w:val="24"/>
              </w:rPr>
            </w:pPr>
          </w:p>
          <w:p w:rsidR="002D3586" w:rsidRPr="007D7F6A" w:rsidRDefault="002D3586" w:rsidP="00F41420">
            <w:pPr>
              <w:jc w:val="center"/>
              <w:rPr>
                <w:rFonts w:asciiTheme="minorEastAsia" w:hAnsiTheme="minorEastAsia" w:cs="仿宋_GB2312"/>
                <w:sz w:val="24"/>
                <w:szCs w:val="24"/>
              </w:rPr>
            </w:pPr>
            <w:r w:rsidRPr="007D7F6A">
              <w:rPr>
                <w:rFonts w:asciiTheme="minorEastAsia" w:hAnsiTheme="minorEastAsia" w:cs="仿宋_GB2312" w:hint="eastAsia"/>
                <w:sz w:val="24"/>
                <w:szCs w:val="24"/>
              </w:rPr>
              <w:t>申报、立项</w:t>
            </w: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赛项设计专家研讨会，完成赛项申报方案</w:t>
            </w:r>
          </w:p>
        </w:tc>
        <w:tc>
          <w:tcPr>
            <w:tcW w:w="2164"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7D7F6A" w:rsidRPr="007D7F6A">
              <w:rPr>
                <w:rFonts w:asciiTheme="minorEastAsia" w:hAnsiTheme="minorEastAsia" w:cs="仿宋_GB2312" w:hint="eastAsia"/>
                <w:sz w:val="24"/>
                <w:szCs w:val="24"/>
              </w:rPr>
              <w:t>7</w:t>
            </w:r>
            <w:r w:rsidRPr="007D7F6A">
              <w:rPr>
                <w:rFonts w:asciiTheme="minorEastAsia" w:hAnsiTheme="minorEastAsia" w:cs="仿宋_GB2312" w:hint="eastAsia"/>
                <w:sz w:val="24"/>
                <w:szCs w:val="24"/>
              </w:rPr>
              <w:t>年8月</w:t>
            </w:r>
          </w:p>
        </w:tc>
      </w:tr>
      <w:tr w:rsidR="002D3586" w:rsidTr="00F41420">
        <w:trPr>
          <w:cantSplit/>
          <w:trHeight w:hRule="exact" w:val="581"/>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确定赛项</w:t>
            </w:r>
          </w:p>
        </w:tc>
        <w:tc>
          <w:tcPr>
            <w:tcW w:w="2164" w:type="dxa"/>
            <w:vMerge w:val="restart"/>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7D7F6A" w:rsidRPr="007D7F6A">
              <w:rPr>
                <w:rFonts w:asciiTheme="minorEastAsia" w:hAnsiTheme="minorEastAsia" w:cs="仿宋_GB2312" w:hint="eastAsia"/>
                <w:sz w:val="24"/>
                <w:szCs w:val="24"/>
              </w:rPr>
              <w:t>7</w:t>
            </w:r>
            <w:r w:rsidRPr="007D7F6A">
              <w:rPr>
                <w:rFonts w:asciiTheme="minorEastAsia" w:hAnsiTheme="minorEastAsia" w:cs="仿宋_GB2312" w:hint="eastAsia"/>
                <w:sz w:val="24"/>
                <w:szCs w:val="24"/>
              </w:rPr>
              <w:t>年10月</w:t>
            </w:r>
          </w:p>
        </w:tc>
      </w:tr>
      <w:tr w:rsidR="002D3586" w:rsidTr="00F41420">
        <w:trPr>
          <w:cantSplit/>
          <w:trHeight w:val="460"/>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成立赛项执委会、专家组</w:t>
            </w:r>
          </w:p>
        </w:tc>
        <w:tc>
          <w:tcPr>
            <w:tcW w:w="2164" w:type="dxa"/>
            <w:vMerge/>
            <w:vAlign w:val="center"/>
          </w:tcPr>
          <w:p w:rsidR="002D3586" w:rsidRPr="007D7F6A" w:rsidRDefault="002D3586" w:rsidP="00F41420">
            <w:pPr>
              <w:rPr>
                <w:rFonts w:asciiTheme="minorEastAsia" w:hAnsiTheme="minorEastAsia" w:cs="仿宋_GB2312"/>
                <w:sz w:val="24"/>
                <w:szCs w:val="24"/>
              </w:rPr>
            </w:pPr>
          </w:p>
        </w:tc>
      </w:tr>
      <w:tr w:rsidR="002D3586" w:rsidTr="00F41420">
        <w:trPr>
          <w:cantSplit/>
          <w:trHeight w:val="1344"/>
          <w:jc w:val="center"/>
        </w:trPr>
        <w:tc>
          <w:tcPr>
            <w:tcW w:w="850" w:type="dxa"/>
            <w:vMerge w:val="restart"/>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w:t>
            </w:r>
          </w:p>
          <w:p w:rsidR="002D3586" w:rsidRPr="007D7F6A" w:rsidRDefault="002D3586" w:rsidP="00F41420">
            <w:pPr>
              <w:rPr>
                <w:rFonts w:asciiTheme="minorEastAsia" w:hAnsiTheme="minorEastAsia" w:cs="仿宋_GB2312"/>
                <w:sz w:val="24"/>
                <w:szCs w:val="24"/>
              </w:rPr>
            </w:pPr>
          </w:p>
        </w:tc>
        <w:tc>
          <w:tcPr>
            <w:tcW w:w="2006" w:type="dxa"/>
            <w:vMerge w:val="restart"/>
          </w:tcPr>
          <w:p w:rsidR="002D3586" w:rsidRPr="007D7F6A" w:rsidRDefault="002D3586" w:rsidP="00F41420">
            <w:pPr>
              <w:rPr>
                <w:rFonts w:asciiTheme="minorEastAsia" w:hAnsiTheme="minorEastAsia" w:cs="仿宋_GB2312"/>
                <w:sz w:val="24"/>
                <w:szCs w:val="24"/>
              </w:rPr>
            </w:pPr>
          </w:p>
          <w:p w:rsidR="002D3586" w:rsidRPr="007D7F6A" w:rsidRDefault="002D3586" w:rsidP="00F41420">
            <w:pPr>
              <w:rPr>
                <w:rFonts w:asciiTheme="minorEastAsia" w:hAnsiTheme="minorEastAsia" w:cs="仿宋_GB2312"/>
                <w:sz w:val="24"/>
                <w:szCs w:val="24"/>
              </w:rPr>
            </w:pPr>
          </w:p>
          <w:p w:rsidR="002D3586" w:rsidRPr="007D7F6A" w:rsidRDefault="002D3586" w:rsidP="00F41420">
            <w:pPr>
              <w:rPr>
                <w:rFonts w:asciiTheme="minorEastAsia" w:hAnsiTheme="minorEastAsia" w:cs="仿宋_GB2312"/>
                <w:sz w:val="24"/>
                <w:szCs w:val="24"/>
              </w:rPr>
            </w:pPr>
          </w:p>
          <w:p w:rsidR="002D3586" w:rsidRPr="007D7F6A" w:rsidRDefault="002D3586" w:rsidP="00F41420">
            <w:pPr>
              <w:rPr>
                <w:rFonts w:asciiTheme="minorEastAsia" w:hAnsiTheme="minorEastAsia" w:cs="仿宋_GB2312"/>
                <w:sz w:val="24"/>
                <w:szCs w:val="24"/>
              </w:rPr>
            </w:pPr>
          </w:p>
          <w:p w:rsidR="002D3586" w:rsidRPr="007D7F6A" w:rsidRDefault="002D3586" w:rsidP="00F41420">
            <w:pPr>
              <w:jc w:val="center"/>
              <w:rPr>
                <w:rFonts w:asciiTheme="minorEastAsia" w:hAnsiTheme="minorEastAsia" w:cs="仿宋_GB2312"/>
                <w:sz w:val="24"/>
                <w:szCs w:val="24"/>
              </w:rPr>
            </w:pPr>
            <w:r w:rsidRPr="007D7F6A">
              <w:rPr>
                <w:rFonts w:asciiTheme="minorEastAsia" w:hAnsiTheme="minorEastAsia" w:cs="仿宋_GB2312" w:hint="eastAsia"/>
                <w:sz w:val="24"/>
                <w:szCs w:val="24"/>
              </w:rPr>
              <w:t>赛前准备</w:t>
            </w: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赛项专家会议3-5轮次会议，确定赛项规程、样题、赛项技术方案、赛场方案、体验环节设计方案、开放方案、宣传方案、教学资源转化方案、赛事安全规章、突发事件应急预案等</w:t>
            </w:r>
          </w:p>
        </w:tc>
        <w:tc>
          <w:tcPr>
            <w:tcW w:w="2164"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5B6645">
              <w:rPr>
                <w:rFonts w:asciiTheme="minorEastAsia" w:hAnsiTheme="minorEastAsia" w:cs="仿宋_GB2312" w:hint="eastAsia"/>
                <w:sz w:val="24"/>
                <w:szCs w:val="24"/>
              </w:rPr>
              <w:t>7</w:t>
            </w:r>
            <w:r w:rsidRPr="007D7F6A">
              <w:rPr>
                <w:rFonts w:asciiTheme="minorEastAsia" w:hAnsiTheme="minorEastAsia" w:cs="仿宋_GB2312" w:hint="eastAsia"/>
                <w:sz w:val="24"/>
                <w:szCs w:val="24"/>
              </w:rPr>
              <w:t>年11月～</w:t>
            </w:r>
            <w:r w:rsidR="002D073E">
              <w:rPr>
                <w:rFonts w:asciiTheme="minorEastAsia" w:hAnsiTheme="minorEastAsia" w:cs="仿宋_GB2312" w:hint="eastAsia"/>
                <w:sz w:val="24"/>
                <w:szCs w:val="24"/>
              </w:rPr>
              <w:t>201</w:t>
            </w:r>
            <w:r w:rsidR="005B6645">
              <w:rPr>
                <w:rFonts w:asciiTheme="minorEastAsia" w:hAnsiTheme="minorEastAsia" w:cs="仿宋_GB2312" w:hint="eastAsia"/>
                <w:sz w:val="24"/>
                <w:szCs w:val="24"/>
              </w:rPr>
              <w:t>8</w:t>
            </w:r>
            <w:r w:rsidRPr="007D7F6A">
              <w:rPr>
                <w:rFonts w:asciiTheme="minorEastAsia" w:hAnsiTheme="minorEastAsia" w:cs="仿宋_GB2312" w:hint="eastAsia"/>
                <w:sz w:val="24"/>
                <w:szCs w:val="24"/>
              </w:rPr>
              <w:t>年 1 月</w:t>
            </w:r>
          </w:p>
        </w:tc>
      </w:tr>
      <w:tr w:rsidR="002D3586" w:rsidTr="00F41420">
        <w:trPr>
          <w:cantSplit/>
          <w:trHeight w:hRule="exact" w:val="564"/>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确定分赛区及承办校</w:t>
            </w:r>
          </w:p>
        </w:tc>
        <w:tc>
          <w:tcPr>
            <w:tcW w:w="2164"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5B6645">
              <w:rPr>
                <w:rFonts w:asciiTheme="minorEastAsia" w:hAnsiTheme="minorEastAsia" w:cs="仿宋_GB2312" w:hint="eastAsia"/>
                <w:sz w:val="24"/>
                <w:szCs w:val="24"/>
              </w:rPr>
              <w:t>8</w:t>
            </w:r>
            <w:r w:rsidRPr="007D7F6A">
              <w:rPr>
                <w:rFonts w:asciiTheme="minorEastAsia" w:hAnsiTheme="minorEastAsia" w:cs="仿宋_GB2312" w:hint="eastAsia"/>
                <w:sz w:val="24"/>
                <w:szCs w:val="24"/>
              </w:rPr>
              <w:t>年1月</w:t>
            </w:r>
          </w:p>
        </w:tc>
      </w:tr>
      <w:tr w:rsidR="002D3586" w:rsidTr="00F41420">
        <w:trPr>
          <w:cantSplit/>
          <w:trHeight w:hRule="exact" w:val="572"/>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全国赛项说明会</w:t>
            </w:r>
          </w:p>
        </w:tc>
        <w:tc>
          <w:tcPr>
            <w:tcW w:w="2164"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5B6645">
              <w:rPr>
                <w:rFonts w:asciiTheme="minorEastAsia" w:hAnsiTheme="minorEastAsia" w:cs="仿宋_GB2312" w:hint="eastAsia"/>
                <w:sz w:val="24"/>
                <w:szCs w:val="24"/>
              </w:rPr>
              <w:t>8</w:t>
            </w:r>
            <w:r w:rsidRPr="007D7F6A">
              <w:rPr>
                <w:rFonts w:asciiTheme="minorEastAsia" w:hAnsiTheme="minorEastAsia" w:cs="仿宋_GB2312" w:hint="eastAsia"/>
                <w:sz w:val="24"/>
                <w:szCs w:val="24"/>
              </w:rPr>
              <w:t>年2月</w:t>
            </w:r>
          </w:p>
        </w:tc>
      </w:tr>
      <w:tr w:rsidR="002D3586" w:rsidTr="00F41420">
        <w:trPr>
          <w:cantSplit/>
          <w:trHeight w:hRule="exact" w:val="614"/>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命题专家组会议，赛题开发、确定竞赛题库</w:t>
            </w:r>
          </w:p>
        </w:tc>
        <w:tc>
          <w:tcPr>
            <w:tcW w:w="2164"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5B6645">
              <w:rPr>
                <w:rFonts w:asciiTheme="minorEastAsia" w:hAnsiTheme="minorEastAsia" w:cs="仿宋_GB2312" w:hint="eastAsia"/>
                <w:sz w:val="24"/>
                <w:szCs w:val="24"/>
              </w:rPr>
              <w:t>8</w:t>
            </w:r>
            <w:r w:rsidRPr="007D7F6A">
              <w:rPr>
                <w:rFonts w:asciiTheme="minorEastAsia" w:hAnsiTheme="minorEastAsia" w:cs="仿宋_GB2312" w:hint="eastAsia"/>
                <w:sz w:val="24"/>
                <w:szCs w:val="24"/>
              </w:rPr>
              <w:t>年1月～2月</w:t>
            </w:r>
          </w:p>
        </w:tc>
      </w:tr>
      <w:tr w:rsidR="002D3586" w:rsidTr="00F41420">
        <w:trPr>
          <w:cantSplit/>
          <w:trHeight w:hRule="exact" w:val="519"/>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赛项预报名及报名完成</w:t>
            </w:r>
          </w:p>
        </w:tc>
        <w:tc>
          <w:tcPr>
            <w:tcW w:w="2164"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5B6645">
              <w:rPr>
                <w:rFonts w:asciiTheme="minorEastAsia" w:hAnsiTheme="minorEastAsia" w:cs="仿宋_GB2312" w:hint="eastAsia"/>
                <w:sz w:val="24"/>
                <w:szCs w:val="24"/>
              </w:rPr>
              <w:t>8</w:t>
            </w:r>
            <w:r w:rsidRPr="007D7F6A">
              <w:rPr>
                <w:rFonts w:asciiTheme="minorEastAsia" w:hAnsiTheme="minorEastAsia" w:cs="仿宋_GB2312" w:hint="eastAsia"/>
                <w:sz w:val="24"/>
                <w:szCs w:val="24"/>
              </w:rPr>
              <w:t>年2月～3月</w:t>
            </w:r>
          </w:p>
        </w:tc>
      </w:tr>
      <w:tr w:rsidR="002D3586" w:rsidTr="00F41420">
        <w:trPr>
          <w:cantSplit/>
          <w:trHeight w:hRule="exact" w:val="1277"/>
          <w:jc w:val="center"/>
        </w:trPr>
        <w:tc>
          <w:tcPr>
            <w:tcW w:w="850" w:type="dxa"/>
            <w:vMerge w:val="restart"/>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lastRenderedPageBreak/>
              <w:t>3</w:t>
            </w:r>
          </w:p>
        </w:tc>
        <w:tc>
          <w:tcPr>
            <w:tcW w:w="2006" w:type="dxa"/>
            <w:vMerge w:val="restart"/>
          </w:tcPr>
          <w:p w:rsidR="002D3586" w:rsidRPr="007D7F6A" w:rsidRDefault="002D3586" w:rsidP="00F41420">
            <w:pPr>
              <w:rPr>
                <w:rFonts w:asciiTheme="minorEastAsia" w:hAnsiTheme="minorEastAsia" w:cs="仿宋_GB2312"/>
                <w:sz w:val="24"/>
                <w:szCs w:val="24"/>
              </w:rPr>
            </w:pPr>
          </w:p>
          <w:p w:rsidR="002D3586" w:rsidRPr="007D7F6A" w:rsidRDefault="002D3586" w:rsidP="00F41420">
            <w:pPr>
              <w:rPr>
                <w:rFonts w:asciiTheme="minorEastAsia" w:hAnsiTheme="minorEastAsia" w:cs="仿宋_GB2312"/>
                <w:sz w:val="24"/>
                <w:szCs w:val="24"/>
              </w:rPr>
            </w:pPr>
          </w:p>
          <w:p w:rsidR="002D3586" w:rsidRPr="007D7F6A" w:rsidRDefault="002D3586" w:rsidP="00F41420">
            <w:pPr>
              <w:rPr>
                <w:rFonts w:asciiTheme="minorEastAsia" w:hAnsiTheme="minorEastAsia" w:cs="仿宋_GB2312"/>
                <w:sz w:val="24"/>
                <w:szCs w:val="24"/>
              </w:rPr>
            </w:pPr>
          </w:p>
          <w:p w:rsidR="002D3586" w:rsidRPr="007D7F6A" w:rsidRDefault="002D3586" w:rsidP="00F41420">
            <w:pPr>
              <w:jc w:val="center"/>
              <w:rPr>
                <w:rFonts w:asciiTheme="minorEastAsia" w:hAnsiTheme="minorEastAsia" w:cs="仿宋_GB2312"/>
                <w:sz w:val="24"/>
                <w:szCs w:val="24"/>
              </w:rPr>
            </w:pPr>
          </w:p>
          <w:p w:rsidR="002D3586" w:rsidRPr="007D7F6A" w:rsidRDefault="002D3586" w:rsidP="00F41420">
            <w:pPr>
              <w:jc w:val="center"/>
              <w:rPr>
                <w:rFonts w:asciiTheme="minorEastAsia" w:hAnsiTheme="minorEastAsia" w:cs="仿宋_GB2312"/>
                <w:sz w:val="24"/>
                <w:szCs w:val="24"/>
              </w:rPr>
            </w:pPr>
          </w:p>
          <w:p w:rsidR="002D3586" w:rsidRPr="007D7F6A" w:rsidRDefault="002D3586" w:rsidP="00F41420">
            <w:pPr>
              <w:jc w:val="center"/>
              <w:rPr>
                <w:rFonts w:asciiTheme="minorEastAsia" w:hAnsiTheme="minorEastAsia" w:cs="仿宋_GB2312"/>
                <w:sz w:val="24"/>
                <w:szCs w:val="24"/>
              </w:rPr>
            </w:pPr>
            <w:r w:rsidRPr="007D7F6A">
              <w:rPr>
                <w:rFonts w:asciiTheme="minorEastAsia" w:hAnsiTheme="minorEastAsia" w:cs="仿宋_GB2312" w:hint="eastAsia"/>
                <w:sz w:val="24"/>
                <w:szCs w:val="24"/>
              </w:rPr>
              <w:t>比赛阶段</w:t>
            </w: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比赛设备安装、调试，赛场布置、同期技术展示、体验和活动现场布置；赛项指南印刷、选手服装制作</w:t>
            </w:r>
          </w:p>
        </w:tc>
        <w:tc>
          <w:tcPr>
            <w:tcW w:w="2164" w:type="dxa"/>
            <w:vMerge w:val="restart"/>
            <w:vAlign w:val="center"/>
          </w:tcPr>
          <w:p w:rsidR="002D3586" w:rsidRPr="007D7F6A" w:rsidRDefault="002D3586" w:rsidP="00F41420">
            <w:pPr>
              <w:rPr>
                <w:rFonts w:asciiTheme="minorEastAsia" w:hAnsiTheme="minorEastAsia" w:cs="仿宋_GB2312"/>
                <w:sz w:val="24"/>
                <w:szCs w:val="24"/>
              </w:rPr>
            </w:pPr>
          </w:p>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201</w:t>
            </w:r>
            <w:r w:rsidR="005B6645">
              <w:rPr>
                <w:rFonts w:asciiTheme="minorEastAsia" w:hAnsiTheme="minorEastAsia" w:cs="仿宋_GB2312" w:hint="eastAsia"/>
                <w:sz w:val="24"/>
                <w:szCs w:val="24"/>
              </w:rPr>
              <w:t>8</w:t>
            </w:r>
            <w:r w:rsidRPr="007D7F6A">
              <w:rPr>
                <w:rFonts w:asciiTheme="minorEastAsia" w:hAnsiTheme="minorEastAsia" w:cs="仿宋_GB2312" w:hint="eastAsia"/>
                <w:sz w:val="24"/>
                <w:szCs w:val="24"/>
              </w:rPr>
              <w:t>年4月～5月中旬</w:t>
            </w:r>
          </w:p>
          <w:p w:rsidR="002D3586" w:rsidRPr="007D7F6A" w:rsidRDefault="002D3586" w:rsidP="00F41420">
            <w:pPr>
              <w:rPr>
                <w:rFonts w:asciiTheme="minorEastAsia" w:hAnsiTheme="minorEastAsia" w:cs="仿宋_GB2312"/>
                <w:sz w:val="24"/>
                <w:szCs w:val="24"/>
              </w:rPr>
            </w:pPr>
          </w:p>
        </w:tc>
      </w:tr>
      <w:tr w:rsidR="002D3586" w:rsidTr="00F41420">
        <w:trPr>
          <w:cantSplit/>
          <w:trHeight w:val="399"/>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专家组题库审核，确定评分标准及抽题</w:t>
            </w:r>
          </w:p>
        </w:tc>
        <w:tc>
          <w:tcPr>
            <w:tcW w:w="2164" w:type="dxa"/>
            <w:vMerge/>
            <w:vAlign w:val="center"/>
          </w:tcPr>
          <w:p w:rsidR="002D3586" w:rsidRDefault="002D3586" w:rsidP="00F41420">
            <w:pPr>
              <w:rPr>
                <w:rFonts w:ascii="仿宋_GB2312" w:eastAsia="仿宋_GB2312" w:hAnsi="仿宋_GB2312" w:cs="仿宋_GB2312"/>
                <w:sz w:val="24"/>
                <w:szCs w:val="24"/>
              </w:rPr>
            </w:pPr>
          </w:p>
        </w:tc>
      </w:tr>
      <w:tr w:rsidR="002D3586" w:rsidTr="00F41420">
        <w:trPr>
          <w:cantSplit/>
          <w:trHeight w:val="558"/>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成立裁判组、仲裁组、监督组；培训并验收赛场</w:t>
            </w:r>
          </w:p>
        </w:tc>
        <w:tc>
          <w:tcPr>
            <w:tcW w:w="2164" w:type="dxa"/>
            <w:vMerge/>
            <w:vAlign w:val="center"/>
          </w:tcPr>
          <w:p w:rsidR="002D3586" w:rsidRDefault="002D3586" w:rsidP="00F41420">
            <w:pPr>
              <w:rPr>
                <w:rFonts w:ascii="仿宋_GB2312" w:eastAsia="仿宋_GB2312" w:hAnsi="仿宋_GB2312" w:cs="仿宋_GB2312"/>
                <w:sz w:val="24"/>
                <w:szCs w:val="24"/>
              </w:rPr>
            </w:pPr>
          </w:p>
        </w:tc>
      </w:tr>
      <w:tr w:rsidR="002D3586" w:rsidTr="00F41420">
        <w:trPr>
          <w:cantSplit/>
          <w:trHeight w:val="1119"/>
          <w:jc w:val="center"/>
        </w:trPr>
        <w:tc>
          <w:tcPr>
            <w:tcW w:w="850" w:type="dxa"/>
            <w:vMerge/>
            <w:vAlign w:val="center"/>
          </w:tcPr>
          <w:p w:rsidR="002D3586" w:rsidRPr="007D7F6A" w:rsidRDefault="002D3586" w:rsidP="00F41420">
            <w:pPr>
              <w:rPr>
                <w:rFonts w:asciiTheme="minorEastAsia" w:hAnsiTheme="minorEastAsia" w:cs="仿宋_GB2312"/>
                <w:sz w:val="24"/>
                <w:szCs w:val="24"/>
              </w:rPr>
            </w:pPr>
          </w:p>
        </w:tc>
        <w:tc>
          <w:tcPr>
            <w:tcW w:w="2006" w:type="dxa"/>
            <w:vMerge/>
          </w:tcPr>
          <w:p w:rsidR="002D3586" w:rsidRPr="007D7F6A" w:rsidRDefault="002D3586" w:rsidP="00F41420">
            <w:pPr>
              <w:rPr>
                <w:rFonts w:asciiTheme="minorEastAsia" w:hAnsiTheme="minorEastAsia" w:cs="仿宋_GB2312"/>
                <w:sz w:val="24"/>
                <w:szCs w:val="24"/>
              </w:rPr>
            </w:pPr>
          </w:p>
        </w:tc>
        <w:tc>
          <w:tcPr>
            <w:tcW w:w="4642" w:type="dxa"/>
            <w:vAlign w:val="center"/>
          </w:tcPr>
          <w:p w:rsidR="002D3586" w:rsidRPr="007D7F6A" w:rsidRDefault="002D3586" w:rsidP="00F41420">
            <w:pPr>
              <w:rPr>
                <w:rFonts w:asciiTheme="minorEastAsia" w:hAnsiTheme="minorEastAsia" w:cs="仿宋_GB2312"/>
                <w:sz w:val="24"/>
                <w:szCs w:val="24"/>
              </w:rPr>
            </w:pPr>
            <w:r w:rsidRPr="007D7F6A">
              <w:rPr>
                <w:rFonts w:asciiTheme="minorEastAsia" w:hAnsiTheme="minorEastAsia" w:cs="仿宋_GB2312" w:hint="eastAsia"/>
                <w:sz w:val="24"/>
                <w:szCs w:val="24"/>
              </w:rPr>
              <w:t>正式比赛、同期技术展示、体验和活动举办；竞赛成绩提交、竞赛过程文档提交、教学资源转化成果与赛项总结</w:t>
            </w:r>
          </w:p>
        </w:tc>
        <w:tc>
          <w:tcPr>
            <w:tcW w:w="2164" w:type="dxa"/>
            <w:vMerge/>
            <w:vAlign w:val="center"/>
          </w:tcPr>
          <w:p w:rsidR="002D3586" w:rsidRDefault="002D3586" w:rsidP="00F41420">
            <w:pPr>
              <w:rPr>
                <w:rFonts w:ascii="仿宋_GB2312" w:eastAsia="仿宋_GB2312" w:hAnsi="仿宋_GB2312" w:cs="仿宋_GB2312"/>
                <w:sz w:val="24"/>
                <w:szCs w:val="24"/>
              </w:rPr>
            </w:pPr>
          </w:p>
        </w:tc>
      </w:tr>
    </w:tbl>
    <w:p w:rsidR="00484071" w:rsidRDefault="006B51E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十九、裁判人员建议</w:t>
      </w:r>
    </w:p>
    <w:p w:rsidR="00B93001" w:rsidRPr="00B93001" w:rsidRDefault="00B93001" w:rsidP="00B93001">
      <w:pPr>
        <w:snapToGrid w:val="0"/>
        <w:spacing w:line="560" w:lineRule="exact"/>
        <w:ind w:firstLineChars="200" w:firstLine="600"/>
        <w:rPr>
          <w:rFonts w:ascii="Arial Narrow" w:eastAsia="仿宋_GB2312" w:hAnsi="Arial Narrow" w:cs="Arial"/>
          <w:sz w:val="30"/>
          <w:szCs w:val="30"/>
        </w:rPr>
      </w:pPr>
      <w:r w:rsidRPr="00B93001">
        <w:rPr>
          <w:rFonts w:ascii="Arial Narrow" w:eastAsia="仿宋_GB2312" w:hAnsi="Arial Narrow" w:cs="Arial" w:hint="eastAsia"/>
          <w:sz w:val="30"/>
          <w:szCs w:val="30"/>
        </w:rPr>
        <w:t>根据《</w:t>
      </w:r>
      <w:r w:rsidRPr="00B93001">
        <w:rPr>
          <w:rFonts w:ascii="Arial Narrow" w:eastAsia="仿宋_GB2312" w:hAnsi="Arial Narrow" w:cs="Arial" w:hint="eastAsia"/>
          <w:sz w:val="30"/>
          <w:szCs w:val="30"/>
        </w:rPr>
        <w:t>201</w:t>
      </w:r>
      <w:r w:rsidR="00F07D17">
        <w:rPr>
          <w:rFonts w:ascii="Arial Narrow" w:eastAsia="仿宋_GB2312" w:hAnsi="Arial Narrow" w:cs="Arial" w:hint="eastAsia"/>
          <w:sz w:val="30"/>
          <w:szCs w:val="30"/>
        </w:rPr>
        <w:t>7</w:t>
      </w:r>
      <w:r w:rsidRPr="00B93001">
        <w:rPr>
          <w:rFonts w:ascii="Arial Narrow" w:eastAsia="仿宋_GB2312" w:hAnsi="Arial Narrow" w:cs="Arial" w:hint="eastAsia"/>
          <w:sz w:val="30"/>
          <w:szCs w:val="30"/>
        </w:rPr>
        <w:t>年全国职业院校技能大赛专家和裁判工作管理办法》，建议由高校、高职院校以及行业、企业专家共同构成裁判组。</w:t>
      </w:r>
    </w:p>
    <w:p w:rsidR="00484071" w:rsidRDefault="00B93001" w:rsidP="00B93001">
      <w:pPr>
        <w:snapToGrid w:val="0"/>
        <w:spacing w:line="560" w:lineRule="exact"/>
        <w:ind w:firstLineChars="200" w:firstLine="600"/>
        <w:rPr>
          <w:rFonts w:ascii="Arial Narrow" w:eastAsia="仿宋_GB2312" w:hAnsi="Arial Narrow" w:cs="Arial"/>
          <w:sz w:val="30"/>
          <w:szCs w:val="30"/>
        </w:rPr>
      </w:pPr>
      <w:r w:rsidRPr="00B93001">
        <w:rPr>
          <w:rFonts w:ascii="Arial Narrow" w:eastAsia="仿宋_GB2312" w:hAnsi="Arial Narrow" w:cs="Arial" w:hint="eastAsia"/>
          <w:sz w:val="30"/>
          <w:szCs w:val="30"/>
        </w:rPr>
        <w:t>对裁判组成员及数量的要求为：裁判长一名；检录及一级加密裁判一名；二级加密裁判一名；现场裁判七名；评分裁判十</w:t>
      </w:r>
      <w:r w:rsidR="00B26198">
        <w:rPr>
          <w:rFonts w:ascii="Arial Narrow" w:eastAsia="仿宋_GB2312" w:hAnsi="Arial Narrow" w:cs="Arial" w:hint="eastAsia"/>
          <w:sz w:val="30"/>
          <w:szCs w:val="30"/>
        </w:rPr>
        <w:t>七</w:t>
      </w:r>
      <w:r w:rsidRPr="00B93001">
        <w:rPr>
          <w:rFonts w:ascii="Arial Narrow" w:eastAsia="仿宋_GB2312" w:hAnsi="Arial Narrow" w:cs="Arial" w:hint="eastAsia"/>
          <w:sz w:val="30"/>
          <w:szCs w:val="30"/>
        </w:rPr>
        <w:t>名；共计</w:t>
      </w:r>
      <w:r w:rsidRPr="00B93001">
        <w:rPr>
          <w:rFonts w:ascii="Arial Narrow" w:eastAsia="仿宋_GB2312" w:hAnsi="Arial Narrow" w:cs="Arial" w:hint="eastAsia"/>
          <w:sz w:val="30"/>
          <w:szCs w:val="30"/>
        </w:rPr>
        <w:t>2</w:t>
      </w:r>
      <w:r w:rsidR="00B26198">
        <w:rPr>
          <w:rFonts w:ascii="Arial Narrow" w:eastAsia="仿宋_GB2312" w:hAnsi="Arial Narrow" w:cs="Arial" w:hint="eastAsia"/>
          <w:sz w:val="30"/>
          <w:szCs w:val="30"/>
        </w:rPr>
        <w:t>7</w:t>
      </w:r>
      <w:r w:rsidRPr="00B93001">
        <w:rPr>
          <w:rFonts w:ascii="Arial Narrow" w:eastAsia="仿宋_GB2312" w:hAnsi="Arial Narrow" w:cs="Arial" w:hint="eastAsia"/>
          <w:sz w:val="30"/>
          <w:szCs w:val="30"/>
        </w:rPr>
        <w:t>人。要求：身体健康，年龄一般在</w:t>
      </w:r>
      <w:r w:rsidRPr="00B93001">
        <w:rPr>
          <w:rFonts w:ascii="Arial Narrow" w:eastAsia="仿宋_GB2312" w:hAnsi="Arial Narrow" w:cs="Arial" w:hint="eastAsia"/>
          <w:sz w:val="30"/>
          <w:szCs w:val="30"/>
        </w:rPr>
        <w:t>65</w:t>
      </w:r>
      <w:r w:rsidRPr="00B93001">
        <w:rPr>
          <w:rFonts w:ascii="Arial Narrow" w:eastAsia="仿宋_GB2312" w:hAnsi="Arial Narrow" w:cs="Arial" w:hint="eastAsia"/>
          <w:sz w:val="30"/>
          <w:szCs w:val="30"/>
        </w:rPr>
        <w:t>周岁以下，具有良好的职业道德，坚持原则，作风正派，认真负责，廉洁公正，从事通信、计算机、软件、网络、电子、自动化等专业工作或教学经验</w:t>
      </w:r>
      <w:r w:rsidRPr="00B93001">
        <w:rPr>
          <w:rFonts w:ascii="Arial Narrow" w:eastAsia="仿宋_GB2312" w:hAnsi="Arial Narrow" w:cs="Arial" w:hint="eastAsia"/>
          <w:sz w:val="30"/>
          <w:szCs w:val="30"/>
        </w:rPr>
        <w:t>10</w:t>
      </w:r>
      <w:r w:rsidRPr="00B93001">
        <w:rPr>
          <w:rFonts w:ascii="Arial Narrow" w:eastAsia="仿宋_GB2312" w:hAnsi="Arial Narrow" w:cs="Arial" w:hint="eastAsia"/>
          <w:sz w:val="30"/>
          <w:szCs w:val="30"/>
        </w:rPr>
        <w:t>年以上，有较深的理论造诣，熟悉本专业国内外的技术标准和业务流程，在全</w:t>
      </w:r>
      <w:r>
        <w:rPr>
          <w:rFonts w:ascii="Arial Narrow" w:eastAsia="仿宋_GB2312" w:hAnsi="Arial Narrow" w:cs="Arial" w:hint="eastAsia"/>
          <w:sz w:val="30"/>
          <w:szCs w:val="30"/>
        </w:rPr>
        <w:t>国专业领域内有一定的权威性和知名度，具有副高及以上专业技术职称</w:t>
      </w:r>
      <w:r w:rsidR="006B51E8">
        <w:rPr>
          <w:rFonts w:ascii="Arial Narrow" w:eastAsia="仿宋_GB2312" w:hAnsi="Arial Narrow" w:cs="Arial"/>
          <w:sz w:val="30"/>
          <w:szCs w:val="30"/>
        </w:rPr>
        <w:t>。</w:t>
      </w:r>
    </w:p>
    <w:tbl>
      <w:tblPr>
        <w:tblpPr w:leftFromText="180" w:rightFromText="180" w:vertAnchor="text" w:horzAnchor="margin" w:tblpXSpec="center" w:tblpY="8"/>
        <w:tblW w:w="85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2"/>
        <w:gridCol w:w="1456"/>
        <w:gridCol w:w="2127"/>
        <w:gridCol w:w="1819"/>
        <w:gridCol w:w="1521"/>
        <w:gridCol w:w="779"/>
      </w:tblGrid>
      <w:tr w:rsidR="00B26198" w:rsidRPr="00740057" w:rsidTr="0038650F">
        <w:trPr>
          <w:trHeight w:val="454"/>
        </w:trPr>
        <w:tc>
          <w:tcPr>
            <w:tcW w:w="802" w:type="dxa"/>
            <w:tcBorders>
              <w:top w:val="single" w:sz="8" w:space="0" w:color="auto"/>
            </w:tcBorders>
            <w:vAlign w:val="center"/>
          </w:tcPr>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b/>
                <w:color w:val="000000"/>
                <w:sz w:val="24"/>
                <w:szCs w:val="24"/>
              </w:rPr>
              <w:t>序号</w:t>
            </w:r>
          </w:p>
          <w:p w:rsidR="00AD0A18" w:rsidRPr="00740057" w:rsidRDefault="00AD0A18" w:rsidP="0038650F">
            <w:pPr>
              <w:adjustRightInd w:val="0"/>
              <w:snapToGrid w:val="0"/>
              <w:jc w:val="center"/>
              <w:rPr>
                <w:rFonts w:ascii="仿宋_GB2312" w:eastAsia="仿宋_GB2312" w:hAnsi="仿宋" w:cs="Arial"/>
                <w:b/>
                <w:color w:val="000000"/>
                <w:sz w:val="24"/>
                <w:szCs w:val="24"/>
              </w:rPr>
            </w:pPr>
          </w:p>
        </w:tc>
        <w:tc>
          <w:tcPr>
            <w:tcW w:w="1456" w:type="dxa"/>
            <w:tcBorders>
              <w:top w:val="single" w:sz="8" w:space="0" w:color="auto"/>
            </w:tcBorders>
            <w:vAlign w:val="center"/>
          </w:tcPr>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b/>
                <w:color w:val="000000"/>
                <w:sz w:val="24"/>
                <w:szCs w:val="24"/>
              </w:rPr>
              <w:t>专业技术方向</w:t>
            </w:r>
          </w:p>
        </w:tc>
        <w:tc>
          <w:tcPr>
            <w:tcW w:w="2127" w:type="dxa"/>
            <w:tcBorders>
              <w:top w:val="single" w:sz="8" w:space="0" w:color="auto"/>
            </w:tcBorders>
            <w:vAlign w:val="center"/>
          </w:tcPr>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b/>
                <w:color w:val="000000"/>
                <w:sz w:val="24"/>
                <w:szCs w:val="24"/>
              </w:rPr>
              <w:t>知识能力要求</w:t>
            </w:r>
          </w:p>
        </w:tc>
        <w:tc>
          <w:tcPr>
            <w:tcW w:w="1819" w:type="dxa"/>
            <w:tcBorders>
              <w:top w:val="single" w:sz="8" w:space="0" w:color="auto"/>
            </w:tcBorders>
            <w:vAlign w:val="center"/>
          </w:tcPr>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hint="eastAsia"/>
                <w:b/>
                <w:color w:val="000000"/>
                <w:sz w:val="24"/>
                <w:szCs w:val="24"/>
              </w:rPr>
              <w:t>执裁、教学、工作经历</w:t>
            </w:r>
          </w:p>
        </w:tc>
        <w:tc>
          <w:tcPr>
            <w:tcW w:w="1521" w:type="dxa"/>
            <w:tcBorders>
              <w:top w:val="single" w:sz="8" w:space="0" w:color="auto"/>
            </w:tcBorders>
            <w:vAlign w:val="center"/>
          </w:tcPr>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b/>
                <w:color w:val="000000"/>
                <w:sz w:val="24"/>
                <w:szCs w:val="24"/>
              </w:rPr>
              <w:t>专业技术职称</w:t>
            </w:r>
          </w:p>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b/>
                <w:color w:val="000000"/>
                <w:sz w:val="24"/>
                <w:szCs w:val="24"/>
              </w:rPr>
              <w:t>（职业资格等级）</w:t>
            </w:r>
          </w:p>
        </w:tc>
        <w:tc>
          <w:tcPr>
            <w:tcW w:w="779" w:type="dxa"/>
            <w:tcBorders>
              <w:top w:val="single" w:sz="8" w:space="0" w:color="auto"/>
            </w:tcBorders>
            <w:vAlign w:val="center"/>
          </w:tcPr>
          <w:p w:rsidR="00B26198" w:rsidRPr="00740057" w:rsidRDefault="00B26198" w:rsidP="0038650F">
            <w:pPr>
              <w:adjustRightInd w:val="0"/>
              <w:snapToGrid w:val="0"/>
              <w:jc w:val="center"/>
              <w:rPr>
                <w:rFonts w:ascii="仿宋_GB2312" w:eastAsia="仿宋_GB2312" w:hAnsi="仿宋" w:cs="Arial"/>
                <w:b/>
                <w:color w:val="000000"/>
                <w:sz w:val="24"/>
                <w:szCs w:val="24"/>
              </w:rPr>
            </w:pPr>
            <w:r w:rsidRPr="00740057">
              <w:rPr>
                <w:rFonts w:ascii="仿宋_GB2312" w:eastAsia="仿宋_GB2312" w:hAnsi="仿宋" w:cs="Arial"/>
                <w:b/>
                <w:color w:val="000000"/>
                <w:sz w:val="24"/>
                <w:szCs w:val="24"/>
              </w:rPr>
              <w:t>人数</w:t>
            </w:r>
          </w:p>
        </w:tc>
      </w:tr>
      <w:tr w:rsidR="00B26198" w:rsidRPr="00740057" w:rsidTr="0038650F">
        <w:trPr>
          <w:trHeight w:val="454"/>
        </w:trPr>
        <w:tc>
          <w:tcPr>
            <w:tcW w:w="802"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1</w:t>
            </w:r>
          </w:p>
        </w:tc>
        <w:tc>
          <w:tcPr>
            <w:tcW w:w="1456"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通信、计算机、软件、网络</w:t>
            </w:r>
          </w:p>
        </w:tc>
        <w:tc>
          <w:tcPr>
            <w:tcW w:w="2127"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熟悉移动网络通信设备搭建、平台调试、故障检测技术</w:t>
            </w:r>
          </w:p>
        </w:tc>
        <w:tc>
          <w:tcPr>
            <w:tcW w:w="1819" w:type="dxa"/>
            <w:vAlign w:val="center"/>
          </w:tcPr>
          <w:p w:rsidR="00B26198" w:rsidRPr="00740057" w:rsidRDefault="00B26198" w:rsidP="00E93692">
            <w:pPr>
              <w:adjustRightInd w:val="0"/>
              <w:snapToGrid w:val="0"/>
              <w:jc w:val="center"/>
              <w:rPr>
                <w:rFonts w:ascii="Arial Narrow" w:eastAsia="仿宋_GB2312" w:hAnsi="Arial Narrow"/>
                <w:sz w:val="24"/>
              </w:rPr>
            </w:pPr>
            <w:r w:rsidRPr="00740057">
              <w:rPr>
                <w:rFonts w:asciiTheme="minorEastAsia" w:hAnsiTheme="minorEastAsia" w:cs="仿宋_GB2312" w:hint="eastAsia"/>
                <w:bCs/>
                <w:sz w:val="24"/>
                <w:szCs w:val="24"/>
              </w:rPr>
              <w:t>5年</w:t>
            </w:r>
          </w:p>
        </w:tc>
        <w:tc>
          <w:tcPr>
            <w:tcW w:w="1521"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教授（正高）</w:t>
            </w:r>
          </w:p>
        </w:tc>
        <w:tc>
          <w:tcPr>
            <w:tcW w:w="779"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3</w:t>
            </w:r>
          </w:p>
        </w:tc>
      </w:tr>
      <w:tr w:rsidR="00B26198" w:rsidRPr="00740057" w:rsidTr="0038650F">
        <w:trPr>
          <w:trHeight w:val="454"/>
        </w:trPr>
        <w:tc>
          <w:tcPr>
            <w:tcW w:w="802"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2</w:t>
            </w:r>
          </w:p>
        </w:tc>
        <w:tc>
          <w:tcPr>
            <w:tcW w:w="1456"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宋体" w:hint="eastAsia"/>
                <w:bCs/>
                <w:color w:val="000000"/>
                <w:kern w:val="0"/>
                <w:sz w:val="24"/>
                <w:szCs w:val="24"/>
                <w:lang w:bidi="en-US"/>
              </w:rPr>
              <w:t>不限专业类</w:t>
            </w:r>
          </w:p>
        </w:tc>
        <w:tc>
          <w:tcPr>
            <w:tcW w:w="2127"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熟悉移动网络通信设备搭建、平台调试、故障检测技</w:t>
            </w:r>
            <w:r w:rsidRPr="00740057">
              <w:rPr>
                <w:rFonts w:asciiTheme="minorEastAsia" w:hAnsiTheme="minorEastAsia" w:cs="仿宋_GB2312" w:hint="eastAsia"/>
                <w:bCs/>
                <w:sz w:val="24"/>
                <w:szCs w:val="24"/>
              </w:rPr>
              <w:lastRenderedPageBreak/>
              <w:t>术</w:t>
            </w:r>
          </w:p>
        </w:tc>
        <w:tc>
          <w:tcPr>
            <w:tcW w:w="1819" w:type="dxa"/>
            <w:vAlign w:val="center"/>
          </w:tcPr>
          <w:p w:rsidR="00B26198" w:rsidRPr="00740057" w:rsidRDefault="00E93692" w:rsidP="0038650F">
            <w:pPr>
              <w:adjustRightInd w:val="0"/>
              <w:snapToGrid w:val="0"/>
              <w:jc w:val="center"/>
              <w:rPr>
                <w:rFonts w:ascii="Arial Narrow" w:eastAsia="仿宋_GB2312" w:hAnsi="Arial Narrow"/>
                <w:sz w:val="24"/>
              </w:rPr>
            </w:pPr>
            <w:r w:rsidRPr="00740057">
              <w:rPr>
                <w:rFonts w:asciiTheme="minorEastAsia" w:hAnsiTheme="minorEastAsia" w:cs="仿宋_GB2312" w:hint="eastAsia"/>
                <w:bCs/>
                <w:sz w:val="24"/>
                <w:szCs w:val="24"/>
              </w:rPr>
              <w:lastRenderedPageBreak/>
              <w:t>5</w:t>
            </w:r>
            <w:r w:rsidR="00B26198" w:rsidRPr="00740057">
              <w:rPr>
                <w:rFonts w:asciiTheme="minorEastAsia" w:hAnsiTheme="minorEastAsia" w:cs="仿宋_GB2312" w:hint="eastAsia"/>
                <w:bCs/>
                <w:sz w:val="24"/>
                <w:szCs w:val="24"/>
              </w:rPr>
              <w:t>年</w:t>
            </w:r>
          </w:p>
        </w:tc>
        <w:tc>
          <w:tcPr>
            <w:tcW w:w="1521"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副教授（副高）或讲师（中级）</w:t>
            </w:r>
          </w:p>
        </w:tc>
        <w:tc>
          <w:tcPr>
            <w:tcW w:w="779"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5</w:t>
            </w:r>
          </w:p>
        </w:tc>
      </w:tr>
      <w:tr w:rsidR="00B26198" w:rsidRPr="00740057" w:rsidTr="0038650F">
        <w:trPr>
          <w:trHeight w:val="454"/>
        </w:trPr>
        <w:tc>
          <w:tcPr>
            <w:tcW w:w="802"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lastRenderedPageBreak/>
              <w:t>3</w:t>
            </w:r>
          </w:p>
        </w:tc>
        <w:tc>
          <w:tcPr>
            <w:tcW w:w="1456"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宋体" w:hint="eastAsia"/>
                <w:bCs/>
                <w:color w:val="000000"/>
                <w:kern w:val="0"/>
                <w:sz w:val="24"/>
                <w:szCs w:val="24"/>
                <w:lang w:bidi="en-US"/>
              </w:rPr>
              <w:t>不限专业类</w:t>
            </w:r>
          </w:p>
        </w:tc>
        <w:tc>
          <w:tcPr>
            <w:tcW w:w="2127"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熟悉移动网络通信设备搭建</w:t>
            </w:r>
          </w:p>
        </w:tc>
        <w:tc>
          <w:tcPr>
            <w:tcW w:w="1819" w:type="dxa"/>
            <w:vAlign w:val="center"/>
          </w:tcPr>
          <w:p w:rsidR="00B26198" w:rsidRPr="00740057" w:rsidRDefault="00B26198" w:rsidP="0038650F">
            <w:pPr>
              <w:adjustRightInd w:val="0"/>
              <w:snapToGrid w:val="0"/>
              <w:jc w:val="center"/>
              <w:rPr>
                <w:rFonts w:ascii="Arial Narrow" w:eastAsia="仿宋_GB2312" w:hAnsi="Arial Narrow"/>
                <w:sz w:val="24"/>
              </w:rPr>
            </w:pPr>
            <w:r w:rsidRPr="00740057">
              <w:rPr>
                <w:rFonts w:asciiTheme="minorEastAsia" w:hAnsiTheme="minorEastAsia" w:cs="仿宋_GB2312" w:hint="eastAsia"/>
                <w:bCs/>
                <w:sz w:val="24"/>
                <w:szCs w:val="24"/>
              </w:rPr>
              <w:t>2年</w:t>
            </w:r>
          </w:p>
        </w:tc>
        <w:tc>
          <w:tcPr>
            <w:tcW w:w="1521"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副教授（副高）或讲师（中级）</w:t>
            </w:r>
          </w:p>
        </w:tc>
        <w:tc>
          <w:tcPr>
            <w:tcW w:w="779"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5</w:t>
            </w:r>
          </w:p>
        </w:tc>
      </w:tr>
      <w:tr w:rsidR="00B26198" w:rsidRPr="00740057" w:rsidTr="0038650F">
        <w:trPr>
          <w:trHeight w:val="454"/>
        </w:trPr>
        <w:tc>
          <w:tcPr>
            <w:tcW w:w="802"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4</w:t>
            </w:r>
          </w:p>
        </w:tc>
        <w:tc>
          <w:tcPr>
            <w:tcW w:w="1456"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通信、计算机、软件、网络</w:t>
            </w:r>
          </w:p>
        </w:tc>
        <w:tc>
          <w:tcPr>
            <w:tcW w:w="2127"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熟悉移动网络通信设备平台调试</w:t>
            </w:r>
          </w:p>
        </w:tc>
        <w:tc>
          <w:tcPr>
            <w:tcW w:w="1819" w:type="dxa"/>
            <w:vAlign w:val="center"/>
          </w:tcPr>
          <w:p w:rsidR="00B26198" w:rsidRPr="00740057" w:rsidRDefault="00E93692" w:rsidP="0038650F">
            <w:pPr>
              <w:adjustRightInd w:val="0"/>
              <w:snapToGrid w:val="0"/>
              <w:jc w:val="center"/>
              <w:rPr>
                <w:rFonts w:ascii="Arial Narrow" w:eastAsia="仿宋_GB2312" w:hAnsi="Arial Narrow"/>
                <w:sz w:val="24"/>
              </w:rPr>
            </w:pPr>
            <w:r w:rsidRPr="00740057">
              <w:rPr>
                <w:rFonts w:asciiTheme="minorEastAsia" w:hAnsiTheme="minorEastAsia" w:cs="仿宋_GB2312" w:hint="eastAsia"/>
                <w:bCs/>
                <w:sz w:val="24"/>
                <w:szCs w:val="24"/>
              </w:rPr>
              <w:t>2年</w:t>
            </w:r>
          </w:p>
        </w:tc>
        <w:tc>
          <w:tcPr>
            <w:tcW w:w="1521"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副教授（副高）或讲师（中级）</w:t>
            </w:r>
          </w:p>
        </w:tc>
        <w:tc>
          <w:tcPr>
            <w:tcW w:w="779"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7</w:t>
            </w:r>
          </w:p>
        </w:tc>
      </w:tr>
      <w:tr w:rsidR="00B26198" w:rsidRPr="00740057" w:rsidTr="0038650F">
        <w:trPr>
          <w:trHeight w:val="454"/>
        </w:trPr>
        <w:tc>
          <w:tcPr>
            <w:tcW w:w="802"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5</w:t>
            </w:r>
          </w:p>
        </w:tc>
        <w:tc>
          <w:tcPr>
            <w:tcW w:w="1456"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通信、计算机、软件、网络</w:t>
            </w:r>
          </w:p>
        </w:tc>
        <w:tc>
          <w:tcPr>
            <w:tcW w:w="2127"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熟悉移动网络通信设备、故障检测技术</w:t>
            </w:r>
          </w:p>
        </w:tc>
        <w:tc>
          <w:tcPr>
            <w:tcW w:w="1819" w:type="dxa"/>
            <w:vAlign w:val="center"/>
          </w:tcPr>
          <w:p w:rsidR="00B26198" w:rsidRPr="00740057" w:rsidRDefault="00B26198" w:rsidP="0038650F">
            <w:pPr>
              <w:adjustRightInd w:val="0"/>
              <w:snapToGrid w:val="0"/>
              <w:jc w:val="center"/>
              <w:rPr>
                <w:rFonts w:ascii="Arial Narrow" w:eastAsia="仿宋_GB2312" w:hAnsi="Arial Narrow"/>
                <w:sz w:val="24"/>
              </w:rPr>
            </w:pPr>
            <w:r w:rsidRPr="00740057">
              <w:rPr>
                <w:rFonts w:asciiTheme="minorEastAsia" w:hAnsiTheme="minorEastAsia" w:cs="仿宋_GB2312" w:hint="eastAsia"/>
                <w:bCs/>
                <w:sz w:val="24"/>
                <w:szCs w:val="24"/>
              </w:rPr>
              <w:t>3年</w:t>
            </w:r>
          </w:p>
        </w:tc>
        <w:tc>
          <w:tcPr>
            <w:tcW w:w="1521"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副教授（副高）或讲师（中级）</w:t>
            </w:r>
          </w:p>
        </w:tc>
        <w:tc>
          <w:tcPr>
            <w:tcW w:w="779" w:type="dxa"/>
            <w:vAlign w:val="center"/>
          </w:tcPr>
          <w:p w:rsidR="00B26198" w:rsidRPr="00740057" w:rsidRDefault="00B26198" w:rsidP="0038650F">
            <w:pPr>
              <w:rPr>
                <w:rFonts w:asciiTheme="minorEastAsia" w:hAnsiTheme="minorEastAsia" w:cs="仿宋_GB2312"/>
                <w:bCs/>
                <w:sz w:val="24"/>
                <w:szCs w:val="24"/>
              </w:rPr>
            </w:pPr>
            <w:r w:rsidRPr="00740057">
              <w:rPr>
                <w:rFonts w:asciiTheme="minorEastAsia" w:hAnsiTheme="minorEastAsia" w:cs="仿宋_GB2312" w:hint="eastAsia"/>
                <w:bCs/>
                <w:sz w:val="24"/>
                <w:szCs w:val="24"/>
              </w:rPr>
              <w:t>7</w:t>
            </w:r>
          </w:p>
        </w:tc>
      </w:tr>
      <w:tr w:rsidR="00B26198" w:rsidRPr="00740057" w:rsidTr="0038650F">
        <w:trPr>
          <w:trHeight w:val="454"/>
        </w:trPr>
        <w:tc>
          <w:tcPr>
            <w:tcW w:w="802" w:type="dxa"/>
            <w:tcBorders>
              <w:bottom w:val="single" w:sz="8" w:space="0" w:color="auto"/>
            </w:tcBorders>
            <w:vAlign w:val="center"/>
          </w:tcPr>
          <w:p w:rsidR="00B26198" w:rsidRPr="00740057" w:rsidRDefault="00B26198" w:rsidP="0038650F">
            <w:pPr>
              <w:adjustRightInd w:val="0"/>
              <w:snapToGrid w:val="0"/>
              <w:jc w:val="center"/>
              <w:rPr>
                <w:rFonts w:ascii="Arial Narrow" w:eastAsia="仿宋_GB2312" w:hAnsi="Arial Narrow"/>
                <w:sz w:val="24"/>
              </w:rPr>
            </w:pPr>
            <w:r w:rsidRPr="00740057">
              <w:rPr>
                <w:rFonts w:ascii="仿宋_GB2312" w:eastAsia="仿宋_GB2312" w:hAnsi="仿宋" w:cs="Arial"/>
                <w:b/>
                <w:color w:val="000000"/>
                <w:sz w:val="24"/>
                <w:szCs w:val="24"/>
              </w:rPr>
              <w:t>裁判总人数</w:t>
            </w:r>
          </w:p>
        </w:tc>
        <w:tc>
          <w:tcPr>
            <w:tcW w:w="7702" w:type="dxa"/>
            <w:gridSpan w:val="5"/>
            <w:tcBorders>
              <w:bottom w:val="single" w:sz="8" w:space="0" w:color="auto"/>
            </w:tcBorders>
            <w:vAlign w:val="center"/>
          </w:tcPr>
          <w:p w:rsidR="00B26198" w:rsidRPr="00740057" w:rsidRDefault="00B26198" w:rsidP="0038650F">
            <w:pPr>
              <w:adjustRightInd w:val="0"/>
              <w:snapToGrid w:val="0"/>
              <w:jc w:val="center"/>
              <w:rPr>
                <w:rFonts w:ascii="Arial Narrow" w:eastAsia="仿宋_GB2312" w:hAnsi="Arial Narrow"/>
                <w:sz w:val="24"/>
              </w:rPr>
            </w:pPr>
            <w:r w:rsidRPr="00740057">
              <w:rPr>
                <w:rFonts w:ascii="Arial Narrow" w:eastAsia="仿宋_GB2312" w:hAnsi="Arial Narrow" w:hint="eastAsia"/>
                <w:sz w:val="24"/>
              </w:rPr>
              <w:t>27</w:t>
            </w:r>
          </w:p>
        </w:tc>
      </w:tr>
    </w:tbl>
    <w:p w:rsidR="00484071" w:rsidRDefault="006B51E8" w:rsidP="00B26198">
      <w:pPr>
        <w:snapToGrid w:val="0"/>
        <w:spacing w:line="560" w:lineRule="exact"/>
        <w:ind w:firstLineChars="200" w:firstLine="602"/>
        <w:rPr>
          <w:rFonts w:ascii="Arial Narrow" w:eastAsia="仿宋_GB2312" w:hAnsi="Arial Narrow" w:cs="Arial"/>
          <w:b/>
          <w:sz w:val="30"/>
          <w:szCs w:val="30"/>
        </w:rPr>
      </w:pPr>
      <w:r w:rsidRPr="00740057">
        <w:rPr>
          <w:rFonts w:ascii="黑体" w:eastAsia="黑体" w:hAnsi="黑体" w:cs="黑体" w:hint="eastAsia"/>
          <w:b/>
          <w:sz w:val="30"/>
          <w:szCs w:val="30"/>
        </w:rPr>
        <w:t>二</w:t>
      </w:r>
      <w:r>
        <w:rPr>
          <w:rFonts w:ascii="黑体" w:eastAsia="黑体" w:hAnsi="黑体" w:cs="黑体" w:hint="eastAsia"/>
          <w:b/>
          <w:sz w:val="30"/>
          <w:szCs w:val="30"/>
        </w:rPr>
        <w:t>十、其他</w:t>
      </w:r>
    </w:p>
    <w:p w:rsidR="00484071" w:rsidRPr="00A912BB" w:rsidRDefault="00A912BB" w:rsidP="00A912BB">
      <w:pPr>
        <w:ind w:firstLine="600"/>
        <w:rPr>
          <w:rFonts w:ascii="Arial Narrow" w:eastAsia="仿宋_GB2312" w:hAnsi="Arial Narrow" w:cs="Arial"/>
          <w:sz w:val="30"/>
          <w:szCs w:val="30"/>
        </w:rPr>
      </w:pPr>
      <w:r w:rsidRPr="00A912BB">
        <w:rPr>
          <w:rFonts w:ascii="Arial Narrow" w:eastAsia="仿宋_GB2312" w:hAnsi="Arial Narrow" w:cs="Arial" w:hint="eastAsia"/>
          <w:sz w:val="30"/>
          <w:szCs w:val="30"/>
        </w:rPr>
        <w:t>承诺保证于开赛</w:t>
      </w:r>
      <w:r w:rsidRPr="00A912BB">
        <w:rPr>
          <w:rFonts w:ascii="Arial Narrow" w:eastAsia="仿宋_GB2312" w:hAnsi="Arial Narrow" w:cs="Arial" w:hint="eastAsia"/>
          <w:sz w:val="30"/>
          <w:szCs w:val="30"/>
        </w:rPr>
        <w:t>2</w:t>
      </w:r>
      <w:r w:rsidRPr="00A912BB">
        <w:rPr>
          <w:rFonts w:ascii="Arial Narrow" w:eastAsia="仿宋_GB2312" w:hAnsi="Arial Narrow" w:cs="Arial" w:hint="eastAsia"/>
          <w:sz w:val="30"/>
          <w:szCs w:val="30"/>
        </w:rPr>
        <w:t>个月前在大赛网络信息发布平台上（</w:t>
      </w:r>
      <w:r w:rsidRPr="00A912BB">
        <w:rPr>
          <w:rFonts w:ascii="Arial Narrow" w:eastAsia="仿宋_GB2312" w:hAnsi="Arial Narrow" w:cs="Arial" w:hint="eastAsia"/>
          <w:sz w:val="30"/>
          <w:szCs w:val="30"/>
        </w:rPr>
        <w:t>www.chinaskills-jsw.org)</w:t>
      </w:r>
      <w:r w:rsidRPr="00A912BB">
        <w:rPr>
          <w:rFonts w:ascii="Arial Narrow" w:eastAsia="仿宋_GB2312" w:hAnsi="Arial Narrow" w:cs="Arial" w:hint="eastAsia"/>
          <w:sz w:val="30"/>
          <w:szCs w:val="30"/>
        </w:rPr>
        <w:t>公开全部赛题。</w:t>
      </w:r>
    </w:p>
    <w:sectPr w:rsidR="00484071" w:rsidRPr="00A912BB" w:rsidSect="008A5D2A">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9A" w:rsidRDefault="00F36C9A">
      <w:r>
        <w:separator/>
      </w:r>
    </w:p>
  </w:endnote>
  <w:endnote w:type="continuationSeparator" w:id="0">
    <w:p w:rsidR="00F36C9A" w:rsidRDefault="00F3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F1" w:rsidRDefault="003042A1">
    <w:pPr>
      <w:pStyle w:val="a6"/>
      <w:jc w:val="center"/>
    </w:pPr>
    <w:r>
      <w:rPr>
        <w:rFonts w:hint="eastAsia"/>
      </w:rPr>
      <w:fldChar w:fldCharType="begin"/>
    </w:r>
    <w:r w:rsidR="00D518F1">
      <w:rPr>
        <w:rFonts w:hint="eastAsia"/>
      </w:rPr>
      <w:instrText xml:space="preserve"> PAGE  \* MERGEFORMAT </w:instrText>
    </w:r>
    <w:r>
      <w:rPr>
        <w:rFonts w:hint="eastAsia"/>
      </w:rPr>
      <w:fldChar w:fldCharType="separate"/>
    </w:r>
    <w:r w:rsidR="00F20758">
      <w:rPr>
        <w:noProof/>
      </w:rPr>
      <w:t>36</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9A" w:rsidRDefault="00F36C9A">
      <w:r>
        <w:separator/>
      </w:r>
    </w:p>
  </w:footnote>
  <w:footnote w:type="continuationSeparator" w:id="0">
    <w:p w:rsidR="00F36C9A" w:rsidRDefault="00F36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BCF"/>
    <w:multiLevelType w:val="hybridMultilevel"/>
    <w:tmpl w:val="EEAE4492"/>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208971E5"/>
    <w:multiLevelType w:val="hybridMultilevel"/>
    <w:tmpl w:val="7292BB9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DC418CF"/>
    <w:multiLevelType w:val="hybridMultilevel"/>
    <w:tmpl w:val="12B0512C"/>
    <w:lvl w:ilvl="0" w:tplc="79E0140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7E30D3"/>
    <w:multiLevelType w:val="hybridMultilevel"/>
    <w:tmpl w:val="12B0512C"/>
    <w:lvl w:ilvl="0" w:tplc="79E0140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F22"/>
    <w:rsid w:val="00000D5D"/>
    <w:rsid w:val="000074D6"/>
    <w:rsid w:val="000377F9"/>
    <w:rsid w:val="00050289"/>
    <w:rsid w:val="00064CC6"/>
    <w:rsid w:val="0006544F"/>
    <w:rsid w:val="00080CE8"/>
    <w:rsid w:val="000A28B2"/>
    <w:rsid w:val="000B00DC"/>
    <w:rsid w:val="000B2F8A"/>
    <w:rsid w:val="000C05A3"/>
    <w:rsid w:val="000C512B"/>
    <w:rsid w:val="000C7D97"/>
    <w:rsid w:val="00106280"/>
    <w:rsid w:val="001265DE"/>
    <w:rsid w:val="00144C7B"/>
    <w:rsid w:val="001610A1"/>
    <w:rsid w:val="0016587A"/>
    <w:rsid w:val="00166FC6"/>
    <w:rsid w:val="00180A9D"/>
    <w:rsid w:val="00195909"/>
    <w:rsid w:val="00197596"/>
    <w:rsid w:val="001C0D98"/>
    <w:rsid w:val="001C4CEC"/>
    <w:rsid w:val="001E24FA"/>
    <w:rsid w:val="001F3269"/>
    <w:rsid w:val="00205967"/>
    <w:rsid w:val="002133B9"/>
    <w:rsid w:val="002147D7"/>
    <w:rsid w:val="002301C9"/>
    <w:rsid w:val="00235681"/>
    <w:rsid w:val="00264D06"/>
    <w:rsid w:val="00293A06"/>
    <w:rsid w:val="002941E5"/>
    <w:rsid w:val="002B2F29"/>
    <w:rsid w:val="002C175E"/>
    <w:rsid w:val="002D073E"/>
    <w:rsid w:val="002D3586"/>
    <w:rsid w:val="002F502C"/>
    <w:rsid w:val="002F725A"/>
    <w:rsid w:val="003042A1"/>
    <w:rsid w:val="00313693"/>
    <w:rsid w:val="00315ACC"/>
    <w:rsid w:val="00347B0D"/>
    <w:rsid w:val="00356422"/>
    <w:rsid w:val="0038650F"/>
    <w:rsid w:val="003A20E4"/>
    <w:rsid w:val="003F3FA3"/>
    <w:rsid w:val="00417470"/>
    <w:rsid w:val="00444C05"/>
    <w:rsid w:val="004760D3"/>
    <w:rsid w:val="00484071"/>
    <w:rsid w:val="004D07E5"/>
    <w:rsid w:val="004E0F22"/>
    <w:rsid w:val="004F70C5"/>
    <w:rsid w:val="005172B3"/>
    <w:rsid w:val="00576EB0"/>
    <w:rsid w:val="00593DA6"/>
    <w:rsid w:val="005B58C3"/>
    <w:rsid w:val="005B6645"/>
    <w:rsid w:val="005D76BD"/>
    <w:rsid w:val="005E45EC"/>
    <w:rsid w:val="00600D3D"/>
    <w:rsid w:val="00630E65"/>
    <w:rsid w:val="00633FD5"/>
    <w:rsid w:val="00633FDF"/>
    <w:rsid w:val="006354B2"/>
    <w:rsid w:val="00636936"/>
    <w:rsid w:val="006457C1"/>
    <w:rsid w:val="00647C33"/>
    <w:rsid w:val="006977A0"/>
    <w:rsid w:val="006A1B18"/>
    <w:rsid w:val="006B51E8"/>
    <w:rsid w:val="006B693E"/>
    <w:rsid w:val="006C678F"/>
    <w:rsid w:val="00713795"/>
    <w:rsid w:val="00715B86"/>
    <w:rsid w:val="00737CAF"/>
    <w:rsid w:val="00740057"/>
    <w:rsid w:val="00742C94"/>
    <w:rsid w:val="0075781B"/>
    <w:rsid w:val="00760D75"/>
    <w:rsid w:val="007657FC"/>
    <w:rsid w:val="0077440E"/>
    <w:rsid w:val="00776523"/>
    <w:rsid w:val="007A4184"/>
    <w:rsid w:val="007B5F18"/>
    <w:rsid w:val="007C1D37"/>
    <w:rsid w:val="007D56AD"/>
    <w:rsid w:val="007D7F6A"/>
    <w:rsid w:val="007E40A6"/>
    <w:rsid w:val="007E794E"/>
    <w:rsid w:val="0080079E"/>
    <w:rsid w:val="00811F46"/>
    <w:rsid w:val="00816AB7"/>
    <w:rsid w:val="00834DA0"/>
    <w:rsid w:val="00883005"/>
    <w:rsid w:val="008A5D2A"/>
    <w:rsid w:val="008B5C30"/>
    <w:rsid w:val="008B7F82"/>
    <w:rsid w:val="008C784A"/>
    <w:rsid w:val="008D44B6"/>
    <w:rsid w:val="0092757E"/>
    <w:rsid w:val="0092775A"/>
    <w:rsid w:val="00960F91"/>
    <w:rsid w:val="009952E5"/>
    <w:rsid w:val="009A1B83"/>
    <w:rsid w:val="009A637F"/>
    <w:rsid w:val="009A6E9E"/>
    <w:rsid w:val="009C4696"/>
    <w:rsid w:val="009D1C28"/>
    <w:rsid w:val="009E1855"/>
    <w:rsid w:val="009E674C"/>
    <w:rsid w:val="00A22ED7"/>
    <w:rsid w:val="00A34A1F"/>
    <w:rsid w:val="00A34A46"/>
    <w:rsid w:val="00A83F77"/>
    <w:rsid w:val="00A912BB"/>
    <w:rsid w:val="00AC28B0"/>
    <w:rsid w:val="00AD0A18"/>
    <w:rsid w:val="00AD1405"/>
    <w:rsid w:val="00AE50DC"/>
    <w:rsid w:val="00AF3D04"/>
    <w:rsid w:val="00AF3D8F"/>
    <w:rsid w:val="00AF6AF4"/>
    <w:rsid w:val="00B26198"/>
    <w:rsid w:val="00B345E5"/>
    <w:rsid w:val="00B35BDE"/>
    <w:rsid w:val="00B366C4"/>
    <w:rsid w:val="00B60410"/>
    <w:rsid w:val="00B650C3"/>
    <w:rsid w:val="00B721C8"/>
    <w:rsid w:val="00B73819"/>
    <w:rsid w:val="00B801D0"/>
    <w:rsid w:val="00B82702"/>
    <w:rsid w:val="00B82C7E"/>
    <w:rsid w:val="00B84B52"/>
    <w:rsid w:val="00B93001"/>
    <w:rsid w:val="00BA15CA"/>
    <w:rsid w:val="00BB3CC1"/>
    <w:rsid w:val="00BD1F94"/>
    <w:rsid w:val="00BE157F"/>
    <w:rsid w:val="00BF688A"/>
    <w:rsid w:val="00C049ED"/>
    <w:rsid w:val="00C20624"/>
    <w:rsid w:val="00C207BD"/>
    <w:rsid w:val="00C23559"/>
    <w:rsid w:val="00C24766"/>
    <w:rsid w:val="00C86D01"/>
    <w:rsid w:val="00C93ABD"/>
    <w:rsid w:val="00C958B8"/>
    <w:rsid w:val="00CA0486"/>
    <w:rsid w:val="00CF4F0D"/>
    <w:rsid w:val="00D518F1"/>
    <w:rsid w:val="00D5257A"/>
    <w:rsid w:val="00D57B71"/>
    <w:rsid w:val="00D82E1F"/>
    <w:rsid w:val="00D90E22"/>
    <w:rsid w:val="00D92204"/>
    <w:rsid w:val="00DA64F4"/>
    <w:rsid w:val="00DE26F9"/>
    <w:rsid w:val="00DF7370"/>
    <w:rsid w:val="00E02429"/>
    <w:rsid w:val="00E02E42"/>
    <w:rsid w:val="00E178A2"/>
    <w:rsid w:val="00E25F37"/>
    <w:rsid w:val="00E76D11"/>
    <w:rsid w:val="00E93692"/>
    <w:rsid w:val="00EA7FA1"/>
    <w:rsid w:val="00EC009B"/>
    <w:rsid w:val="00EE2443"/>
    <w:rsid w:val="00F07D17"/>
    <w:rsid w:val="00F20758"/>
    <w:rsid w:val="00F36C9A"/>
    <w:rsid w:val="00F41420"/>
    <w:rsid w:val="00F46F74"/>
    <w:rsid w:val="00F5546D"/>
    <w:rsid w:val="00F653C4"/>
    <w:rsid w:val="00F81CF1"/>
    <w:rsid w:val="00F91B21"/>
    <w:rsid w:val="00FD1D43"/>
    <w:rsid w:val="00FD33EF"/>
    <w:rsid w:val="00FE1948"/>
    <w:rsid w:val="00FE29A8"/>
    <w:rsid w:val="00FE7A06"/>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2A"/>
    <w:pPr>
      <w:widowControl w:val="0"/>
      <w:jc w:val="both"/>
    </w:pPr>
    <w:rPr>
      <w:kern w:val="2"/>
      <w:sz w:val="21"/>
      <w:szCs w:val="22"/>
    </w:rPr>
  </w:style>
  <w:style w:type="paragraph" w:styleId="1">
    <w:name w:val="heading 1"/>
    <w:basedOn w:val="a"/>
    <w:next w:val="a"/>
    <w:link w:val="1Char"/>
    <w:uiPriority w:val="9"/>
    <w:qFormat/>
    <w:rsid w:val="0019590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8A5D2A"/>
    <w:rPr>
      <w:b/>
      <w:bCs/>
    </w:rPr>
  </w:style>
  <w:style w:type="paragraph" w:styleId="a4">
    <w:name w:val="annotation text"/>
    <w:basedOn w:val="a"/>
    <w:link w:val="Char0"/>
    <w:rsid w:val="008A5D2A"/>
    <w:pPr>
      <w:jc w:val="left"/>
    </w:pPr>
  </w:style>
  <w:style w:type="paragraph" w:styleId="a5">
    <w:name w:val="Balloon Text"/>
    <w:basedOn w:val="a"/>
    <w:link w:val="Char1"/>
    <w:qFormat/>
    <w:rsid w:val="008A5D2A"/>
    <w:rPr>
      <w:sz w:val="18"/>
      <w:szCs w:val="18"/>
    </w:rPr>
  </w:style>
  <w:style w:type="paragraph" w:styleId="a6">
    <w:name w:val="footer"/>
    <w:basedOn w:val="a"/>
    <w:qFormat/>
    <w:rsid w:val="008A5D2A"/>
    <w:pPr>
      <w:tabs>
        <w:tab w:val="center" w:pos="4153"/>
        <w:tab w:val="right" w:pos="8306"/>
      </w:tabs>
      <w:snapToGrid w:val="0"/>
      <w:jc w:val="left"/>
    </w:pPr>
    <w:rPr>
      <w:sz w:val="18"/>
    </w:rPr>
  </w:style>
  <w:style w:type="paragraph" w:styleId="a7">
    <w:name w:val="header"/>
    <w:basedOn w:val="a"/>
    <w:qFormat/>
    <w:rsid w:val="008A5D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8A5D2A"/>
    <w:pPr>
      <w:snapToGrid w:val="0"/>
      <w:jc w:val="left"/>
    </w:pPr>
    <w:rPr>
      <w:kern w:val="0"/>
      <w:sz w:val="18"/>
      <w:szCs w:val="18"/>
    </w:rPr>
  </w:style>
  <w:style w:type="character" w:styleId="a9">
    <w:name w:val="annotation reference"/>
    <w:basedOn w:val="a0"/>
    <w:rsid w:val="008A5D2A"/>
    <w:rPr>
      <w:sz w:val="21"/>
      <w:szCs w:val="21"/>
    </w:rPr>
  </w:style>
  <w:style w:type="character" w:styleId="aa">
    <w:name w:val="footnote reference"/>
    <w:rsid w:val="008A5D2A"/>
    <w:rPr>
      <w:rFonts w:cs="Times New Roman"/>
      <w:vertAlign w:val="superscript"/>
    </w:rPr>
  </w:style>
  <w:style w:type="character" w:customStyle="1" w:styleId="Char0">
    <w:name w:val="批注文字 Char"/>
    <w:basedOn w:val="a0"/>
    <w:link w:val="a4"/>
    <w:rsid w:val="008A5D2A"/>
    <w:rPr>
      <w:kern w:val="2"/>
      <w:sz w:val="21"/>
      <w:szCs w:val="22"/>
    </w:rPr>
  </w:style>
  <w:style w:type="character" w:customStyle="1" w:styleId="Char">
    <w:name w:val="批注主题 Char"/>
    <w:basedOn w:val="Char0"/>
    <w:link w:val="a3"/>
    <w:qFormat/>
    <w:rsid w:val="008A5D2A"/>
    <w:rPr>
      <w:b/>
      <w:bCs/>
      <w:kern w:val="2"/>
      <w:sz w:val="21"/>
      <w:szCs w:val="22"/>
    </w:rPr>
  </w:style>
  <w:style w:type="character" w:customStyle="1" w:styleId="Char1">
    <w:name w:val="批注框文本 Char"/>
    <w:basedOn w:val="a0"/>
    <w:link w:val="a5"/>
    <w:rsid w:val="008A5D2A"/>
    <w:rPr>
      <w:kern w:val="2"/>
      <w:sz w:val="18"/>
      <w:szCs w:val="18"/>
    </w:rPr>
  </w:style>
  <w:style w:type="paragraph" w:styleId="ab">
    <w:name w:val="List Paragraph"/>
    <w:basedOn w:val="a"/>
    <w:uiPriority w:val="34"/>
    <w:qFormat/>
    <w:rsid w:val="001C4CEC"/>
    <w:pPr>
      <w:ind w:firstLineChars="200" w:firstLine="420"/>
    </w:pPr>
  </w:style>
  <w:style w:type="paragraph" w:customStyle="1" w:styleId="-11">
    <w:name w:val="彩色列表 - 强调文字颜色 11"/>
    <w:basedOn w:val="a"/>
    <w:uiPriority w:val="34"/>
    <w:qFormat/>
    <w:rsid w:val="00811F46"/>
    <w:pPr>
      <w:ind w:firstLineChars="200" w:firstLine="420"/>
    </w:pPr>
    <w:rPr>
      <w:rFonts w:ascii="Times New Roman" w:eastAsia="宋体" w:hAnsi="Times New Roman" w:cs="Times New Roman"/>
    </w:rPr>
  </w:style>
  <w:style w:type="character" w:customStyle="1" w:styleId="1Char">
    <w:name w:val="标题 1 Char"/>
    <w:basedOn w:val="a0"/>
    <w:link w:val="1"/>
    <w:uiPriority w:val="9"/>
    <w:rsid w:val="00195909"/>
    <w:rPr>
      <w:rFonts w:ascii="Times New Roman" w:eastAsia="宋体" w:hAnsi="Times New Roman" w:cs="Times New Roman"/>
      <w:b/>
      <w:bCs/>
      <w:kern w:val="44"/>
      <w:sz w:val="44"/>
      <w:szCs w:val="44"/>
    </w:rPr>
  </w:style>
  <w:style w:type="paragraph" w:customStyle="1" w:styleId="10">
    <w:name w:val="列出段落1"/>
    <w:basedOn w:val="a"/>
    <w:qFormat/>
    <w:rsid w:val="00195909"/>
    <w:pPr>
      <w:ind w:firstLineChars="200" w:firstLine="420"/>
    </w:pPr>
    <w:rPr>
      <w:rFonts w:ascii="Times New Roman" w:eastAsia="宋体" w:hAnsi="Times New Roman" w:cs="Times New Roman"/>
    </w:rPr>
  </w:style>
  <w:style w:type="table" w:styleId="ac">
    <w:name w:val="Table Grid"/>
    <w:basedOn w:val="a1"/>
    <w:uiPriority w:val="59"/>
    <w:rsid w:val="00195909"/>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rmal (Web)"/>
    <w:basedOn w:val="a"/>
    <w:unhideWhenUsed/>
    <w:rsid w:val="00A912BB"/>
    <w:rPr>
      <w:rFonts w:ascii="Times New Roman" w:hAnsi="Times New Roman" w:cs="Times New Roman"/>
      <w:sz w:val="24"/>
      <w:szCs w:val="24"/>
    </w:rPr>
  </w:style>
  <w:style w:type="character" w:styleId="ae">
    <w:name w:val="Hyperlink"/>
    <w:basedOn w:val="a0"/>
    <w:semiHidden/>
    <w:unhideWhenUsed/>
    <w:rsid w:val="00293A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2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Visio_2003-2010___111111111111.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37</Pages>
  <Words>3171</Words>
  <Characters>18077</Characters>
  <Application>Microsoft Office Word</Application>
  <DocSecurity>0</DocSecurity>
  <Lines>150</Lines>
  <Paragraphs>42</Paragraphs>
  <ScaleCrop>false</ScaleCrop>
  <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马晓虎</cp:lastModifiedBy>
  <cp:revision>13</cp:revision>
  <dcterms:created xsi:type="dcterms:W3CDTF">2017-08-29T06:17:00Z</dcterms:created>
  <dcterms:modified xsi:type="dcterms:W3CDTF">2017-09-15T06:06:00Z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