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936" w:rsidRDefault="001D1AD7">
      <w:pPr>
        <w:widowControl/>
        <w:jc w:val="left"/>
        <w:rPr>
          <w:rFonts w:ascii="Arial Narrow" w:eastAsia="仿宋_GB2312" w:hAnsi="Arial Narrow" w:cs="宋体"/>
          <w:sz w:val="30"/>
          <w:szCs w:val="30"/>
        </w:rPr>
      </w:pPr>
      <w:r>
        <w:rPr>
          <w:rFonts w:ascii="Arial Narrow" w:eastAsia="仿宋_GB2312" w:hAnsi="Arial Narrow" w:cs="宋体" w:hint="eastAsia"/>
          <w:sz w:val="30"/>
          <w:szCs w:val="30"/>
        </w:rPr>
        <w:t xml:space="preserve"> </w:t>
      </w:r>
    </w:p>
    <w:p w:rsidR="00117936" w:rsidRDefault="001D1AD7">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117936" w:rsidRDefault="001D1AD7">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赛项申报书</w:t>
      </w:r>
    </w:p>
    <w:p w:rsidR="00117936" w:rsidRDefault="00117936">
      <w:pPr>
        <w:snapToGrid w:val="0"/>
        <w:spacing w:line="560" w:lineRule="exact"/>
        <w:rPr>
          <w:rFonts w:ascii="Arial Narrow" w:eastAsia="仿宋_GB2312" w:hAnsi="Arial Narrow"/>
          <w:sz w:val="30"/>
          <w:szCs w:val="30"/>
        </w:rPr>
      </w:pP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赛项名称：</w:t>
      </w:r>
      <w:r>
        <w:rPr>
          <w:rFonts w:ascii="仿宋_GB2312" w:eastAsia="仿宋_GB2312" w:hAnsi="Arial Narrow" w:hint="eastAsia"/>
          <w:sz w:val="30"/>
          <w:szCs w:val="30"/>
        </w:rPr>
        <w:t>智慧农业实施与维护</w:t>
      </w: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赛项类别：常规赛项</w:t>
      </w:r>
      <w:r>
        <w:rPr>
          <w:rFonts w:asciiTheme="minorEastAsia" w:hAnsiTheme="minorEastAsia" w:cs="宋体" w:hint="eastAsia"/>
          <w:kern w:val="0"/>
          <w:sz w:val="30"/>
          <w:szCs w:val="30"/>
        </w:rPr>
        <w:t>■</w:t>
      </w:r>
      <w:r>
        <w:rPr>
          <w:rFonts w:ascii="仿宋_GB2312" w:eastAsia="仿宋_GB2312" w:hAnsi="Arial Narrow" w:hint="eastAsia"/>
          <w:sz w:val="30"/>
          <w:szCs w:val="30"/>
        </w:rPr>
        <w:t xml:space="preserve">     </w:t>
      </w:r>
      <w:r>
        <w:rPr>
          <w:rFonts w:ascii="仿宋_GB2312" w:eastAsia="仿宋_GB2312" w:hAnsi="Arial Narrow" w:hint="eastAsia"/>
          <w:sz w:val="30"/>
          <w:szCs w:val="30"/>
        </w:rPr>
        <w:t>行业特色赛项□</w:t>
      </w: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赛项组别：中职组</w:t>
      </w:r>
      <w:r>
        <w:rPr>
          <w:rFonts w:asciiTheme="minorEastAsia" w:hAnsiTheme="minorEastAsia" w:cs="宋体" w:hint="eastAsia"/>
          <w:kern w:val="0"/>
          <w:sz w:val="30"/>
          <w:szCs w:val="30"/>
        </w:rPr>
        <w:t>■</w:t>
      </w:r>
      <w:r>
        <w:rPr>
          <w:rFonts w:ascii="仿宋_GB2312" w:eastAsia="仿宋_GB2312" w:hAnsi="Arial Narrow" w:hint="eastAsia"/>
          <w:sz w:val="30"/>
          <w:szCs w:val="30"/>
        </w:rPr>
        <w:t xml:space="preserve">       </w:t>
      </w:r>
      <w:r>
        <w:rPr>
          <w:rFonts w:ascii="仿宋_GB2312" w:eastAsia="仿宋_GB2312" w:hAnsi="Arial Narrow"/>
          <w:sz w:val="30"/>
          <w:szCs w:val="30"/>
        </w:rPr>
        <w:t>高职组</w:t>
      </w:r>
      <w:r>
        <w:rPr>
          <w:rFonts w:ascii="仿宋_GB2312" w:eastAsia="仿宋_GB2312" w:hAnsi="Arial Narrow" w:hint="eastAsia"/>
          <w:sz w:val="30"/>
          <w:szCs w:val="30"/>
        </w:rPr>
        <w:t>□</w:t>
      </w: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涉及的专业大类</w:t>
      </w:r>
      <w:r>
        <w:rPr>
          <w:rFonts w:ascii="仿宋_GB2312" w:eastAsia="仿宋_GB2312" w:hAnsi="Arial Narrow" w:hint="eastAsia"/>
          <w:sz w:val="30"/>
          <w:szCs w:val="30"/>
        </w:rPr>
        <w:t>/</w:t>
      </w:r>
      <w:r>
        <w:rPr>
          <w:rFonts w:ascii="仿宋_GB2312" w:eastAsia="仿宋_GB2312" w:hAnsi="Arial Narrow" w:hint="eastAsia"/>
          <w:sz w:val="30"/>
          <w:szCs w:val="30"/>
        </w:rPr>
        <w:t>类</w:t>
      </w:r>
      <w:r>
        <w:rPr>
          <w:rFonts w:ascii="仿宋_GB2312" w:eastAsia="仿宋_GB2312" w:hAnsi="Arial Narrow"/>
          <w:sz w:val="30"/>
          <w:szCs w:val="30"/>
        </w:rPr>
        <w:t>：</w:t>
      </w:r>
      <w:r>
        <w:rPr>
          <w:rFonts w:ascii="仿宋_GB2312" w:eastAsia="仿宋_GB2312" w:hAnsi="Arial Narrow" w:hint="eastAsia"/>
          <w:sz w:val="30"/>
          <w:szCs w:val="30"/>
        </w:rPr>
        <w:t>信息技术类</w:t>
      </w: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方案设计专家组组长：</w:t>
      </w:r>
      <w:r>
        <w:rPr>
          <w:rFonts w:ascii="仿宋_GB2312" w:eastAsia="仿宋_GB2312" w:hAnsi="Arial Narrow" w:hint="eastAsia"/>
          <w:sz w:val="30"/>
          <w:szCs w:val="30"/>
        </w:rPr>
        <w:t>手机号码：</w:t>
      </w: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w:t>
      </w:r>
      <w:r>
        <w:rPr>
          <w:rFonts w:ascii="仿宋_GB2312" w:eastAsia="仿宋_GB2312" w:hAnsi="Arial Narrow"/>
          <w:sz w:val="30"/>
          <w:szCs w:val="30"/>
        </w:rPr>
        <w:t>申报单位（盖章）：</w:t>
      </w:r>
      <w:r>
        <w:rPr>
          <w:rFonts w:ascii="仿宋_GB2312" w:eastAsia="仿宋_GB2312" w:hAnsi="Arial Narrow"/>
          <w:sz w:val="30"/>
          <w:szCs w:val="30"/>
        </w:rPr>
        <w:t xml:space="preserve"> </w:t>
      </w:r>
      <w:r>
        <w:rPr>
          <w:rFonts w:ascii="仿宋_GB2312" w:eastAsia="仿宋_GB2312" w:hAnsi="Arial Narrow" w:hint="eastAsia"/>
          <w:sz w:val="30"/>
          <w:szCs w:val="30"/>
        </w:rPr>
        <w:t>中国电子信息行业联合会</w:t>
      </w: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方案申报负责人：</w:t>
      </w:r>
      <w:r>
        <w:rPr>
          <w:rFonts w:ascii="仿宋_GB2312" w:eastAsia="仿宋_GB2312" w:hAnsi="Arial Narrow"/>
          <w:sz w:val="30"/>
          <w:szCs w:val="30"/>
        </w:rPr>
        <w:t xml:space="preserve"> </w:t>
      </w: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方案申报单位联络人：</w:t>
      </w:r>
      <w:r>
        <w:rPr>
          <w:rFonts w:ascii="仿宋_GB2312" w:eastAsia="仿宋_GB2312" w:hAnsi="Arial Narrow"/>
          <w:sz w:val="30"/>
          <w:szCs w:val="30"/>
        </w:rPr>
        <w:t xml:space="preserve"> </w:t>
      </w: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联络人手机号码</w:t>
      </w:r>
      <w:r>
        <w:rPr>
          <w:rFonts w:ascii="仿宋_GB2312" w:eastAsia="仿宋_GB2312" w:hAnsi="Arial Narrow"/>
          <w:sz w:val="30"/>
          <w:szCs w:val="30"/>
        </w:rPr>
        <w:t>：</w:t>
      </w: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hint="eastAsia"/>
          <w:sz w:val="30"/>
          <w:szCs w:val="30"/>
        </w:rPr>
        <w:t>电子邮箱</w:t>
      </w:r>
      <w:r>
        <w:rPr>
          <w:rFonts w:ascii="仿宋_GB2312" w:eastAsia="仿宋_GB2312" w:hAnsi="Arial Narrow"/>
          <w:sz w:val="30"/>
          <w:szCs w:val="30"/>
        </w:rPr>
        <w:t>：</w:t>
      </w:r>
      <w:r>
        <w:rPr>
          <w:rFonts w:ascii="仿宋_GB2312" w:eastAsia="仿宋_GB2312" w:hAnsi="Arial Narrow"/>
          <w:sz w:val="30"/>
          <w:szCs w:val="30"/>
        </w:rPr>
        <w:t>通讯地址：</w:t>
      </w:r>
      <w:r w:rsidR="007A76FC" w:rsidDel="007A76FC">
        <w:rPr>
          <w:rFonts w:ascii="仿宋_GB2312" w:eastAsia="仿宋_GB2312" w:hAnsi="Arial Narrow" w:hint="eastAsia"/>
          <w:sz w:val="30"/>
          <w:szCs w:val="30"/>
        </w:rPr>
        <w:t xml:space="preserve"> </w:t>
      </w: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邮政编码：</w:t>
      </w:r>
    </w:p>
    <w:p w:rsidR="00117936" w:rsidRDefault="001D1AD7">
      <w:pPr>
        <w:snapToGrid w:val="0"/>
        <w:spacing w:line="560" w:lineRule="exact"/>
        <w:ind w:firstLineChars="200" w:firstLine="600"/>
        <w:rPr>
          <w:rFonts w:ascii="仿宋_GB2312" w:eastAsia="仿宋_GB2312" w:hAnsi="Arial Narrow"/>
          <w:sz w:val="30"/>
          <w:szCs w:val="30"/>
        </w:rPr>
      </w:pPr>
      <w:r>
        <w:rPr>
          <w:rFonts w:ascii="仿宋_GB2312" w:eastAsia="仿宋_GB2312" w:hAnsi="Arial Narrow"/>
          <w:sz w:val="30"/>
          <w:szCs w:val="30"/>
        </w:rPr>
        <w:t>申报日期：</w:t>
      </w:r>
      <w:r>
        <w:rPr>
          <w:rFonts w:ascii="仿宋_GB2312" w:eastAsia="仿宋_GB2312" w:hAnsi="Arial Narrow" w:hint="eastAsia"/>
          <w:sz w:val="30"/>
          <w:szCs w:val="30"/>
        </w:rPr>
        <w:t>201</w:t>
      </w:r>
      <w:r>
        <w:rPr>
          <w:rFonts w:ascii="仿宋_GB2312" w:eastAsia="仿宋_GB2312" w:hAnsi="Arial Narrow"/>
          <w:sz w:val="30"/>
          <w:szCs w:val="30"/>
        </w:rPr>
        <w:t>7</w:t>
      </w:r>
      <w:r>
        <w:rPr>
          <w:rFonts w:ascii="仿宋_GB2312" w:eastAsia="仿宋_GB2312" w:hAnsi="Arial Narrow" w:hint="eastAsia"/>
          <w:sz w:val="30"/>
          <w:szCs w:val="30"/>
        </w:rPr>
        <w:t>年</w:t>
      </w:r>
      <w:r>
        <w:rPr>
          <w:rFonts w:ascii="仿宋_GB2312" w:eastAsia="仿宋_GB2312" w:hAnsi="Arial Narrow"/>
          <w:sz w:val="30"/>
          <w:szCs w:val="30"/>
        </w:rPr>
        <w:t>9</w:t>
      </w:r>
      <w:r>
        <w:rPr>
          <w:rFonts w:ascii="仿宋_GB2312" w:eastAsia="仿宋_GB2312" w:hAnsi="Arial Narrow" w:hint="eastAsia"/>
          <w:sz w:val="30"/>
          <w:szCs w:val="30"/>
        </w:rPr>
        <w:t>月</w:t>
      </w:r>
    </w:p>
    <w:p w:rsidR="00117936" w:rsidRDefault="00117936">
      <w:pPr>
        <w:snapToGrid w:val="0"/>
        <w:spacing w:line="560" w:lineRule="exact"/>
        <w:ind w:firstLineChars="200" w:firstLine="600"/>
        <w:rPr>
          <w:rFonts w:ascii="仿宋_GB2312" w:eastAsia="仿宋_GB2312" w:hAnsi="Arial Narrow"/>
          <w:sz w:val="30"/>
          <w:szCs w:val="30"/>
        </w:rPr>
      </w:pPr>
    </w:p>
    <w:p w:rsidR="00117936" w:rsidRDefault="00117936">
      <w:pPr>
        <w:snapToGrid w:val="0"/>
        <w:spacing w:line="560" w:lineRule="exact"/>
        <w:rPr>
          <w:rFonts w:ascii="Arial Narrow" w:eastAsia="仿宋_GB2312" w:hAnsi="Arial Narrow"/>
          <w:sz w:val="30"/>
          <w:szCs w:val="30"/>
        </w:rPr>
      </w:pPr>
    </w:p>
    <w:p w:rsidR="00117936" w:rsidRDefault="00117936">
      <w:pPr>
        <w:widowControl/>
        <w:jc w:val="left"/>
        <w:rPr>
          <w:rFonts w:ascii="Arial Narrow" w:eastAsia="仿宋_GB2312" w:hAnsi="Arial Narrow" w:cs="Arial"/>
          <w:sz w:val="30"/>
          <w:szCs w:val="30"/>
        </w:rPr>
        <w:sectPr w:rsidR="00117936">
          <w:pgSz w:w="11906" w:h="16838"/>
          <w:pgMar w:top="1440" w:right="1800" w:bottom="1440" w:left="1800" w:header="851" w:footer="992" w:gutter="0"/>
          <w:cols w:space="425"/>
          <w:docGrid w:type="lines" w:linePitch="312"/>
        </w:sectPr>
      </w:pPr>
    </w:p>
    <w:p w:rsidR="00117936" w:rsidRDefault="001D1AD7">
      <w:pPr>
        <w:widowControl/>
        <w:jc w:val="left"/>
        <w:rPr>
          <w:rFonts w:ascii="Arial Narrow" w:eastAsia="仿宋_GB2312" w:hAnsi="Arial Narrow" w:cs="Arial"/>
          <w:sz w:val="30"/>
          <w:szCs w:val="30"/>
        </w:rPr>
      </w:pPr>
      <w:r>
        <w:rPr>
          <w:rFonts w:ascii="Arial Narrow" w:eastAsia="仿宋_GB2312" w:hAnsi="Arial Narrow" w:cs="Arial"/>
          <w:sz w:val="30"/>
          <w:szCs w:val="30"/>
        </w:rPr>
        <w:lastRenderedPageBreak/>
        <w:t xml:space="preserve">  </w:t>
      </w:r>
    </w:p>
    <w:p w:rsidR="00117936" w:rsidRDefault="001D1AD7">
      <w:pPr>
        <w:snapToGrid w:val="0"/>
        <w:spacing w:line="540" w:lineRule="exact"/>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117936" w:rsidRDefault="001D1AD7">
      <w:pPr>
        <w:snapToGrid w:val="0"/>
        <w:spacing w:line="540" w:lineRule="exact"/>
        <w:jc w:val="center"/>
        <w:rPr>
          <w:rFonts w:ascii="Arial Narrow" w:eastAsia="黑体" w:hAnsi="Arial Narrow"/>
          <w:b/>
          <w:sz w:val="36"/>
          <w:szCs w:val="36"/>
        </w:rPr>
      </w:pPr>
      <w:r>
        <w:rPr>
          <w:rFonts w:ascii="Arial Narrow" w:eastAsia="黑体" w:hAnsi="黑体"/>
          <w:b/>
          <w:sz w:val="36"/>
          <w:szCs w:val="36"/>
        </w:rPr>
        <w:t>赛项申报方案</w:t>
      </w:r>
    </w:p>
    <w:p w:rsidR="00117936" w:rsidRDefault="001D1AD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一、赛项名称</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（一）赛项名称</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智慧农业实施与维护</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（二）压题彩照</w:t>
      </w:r>
    </w:p>
    <w:p w:rsidR="00117936" w:rsidRDefault="001D1AD7">
      <w:pPr>
        <w:snapToGrid w:val="0"/>
        <w:ind w:firstLineChars="200" w:firstLine="600"/>
        <w:jc w:val="center"/>
        <w:rPr>
          <w:rFonts w:ascii="Arial Narrow" w:eastAsia="仿宋_GB2312" w:hAnsi="Arial Narrow" w:cs="Arial"/>
          <w:sz w:val="30"/>
          <w:szCs w:val="30"/>
        </w:rPr>
      </w:pPr>
      <w:r>
        <w:rPr>
          <w:rFonts w:ascii="Arial Narrow" w:eastAsia="仿宋_GB2312" w:hAnsi="Arial Narrow" w:cs="Arial"/>
          <w:noProof/>
          <w:sz w:val="30"/>
          <w:szCs w:val="30"/>
        </w:rPr>
        <w:drawing>
          <wp:inline distT="0" distB="0" distL="0" distR="0" wp14:anchorId="4C0B076F" wp14:editId="5E290810">
            <wp:extent cx="5273040" cy="37566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73040" cy="3756660"/>
                    </a:xfrm>
                    <a:prstGeom prst="rect">
                      <a:avLst/>
                    </a:prstGeom>
                    <a:noFill/>
                    <a:ln>
                      <a:noFill/>
                    </a:ln>
                  </pic:spPr>
                </pic:pic>
              </a:graphicData>
            </a:graphic>
          </wp:inline>
        </w:drawing>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（三）赛项归属产业类型</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电子信息产业、战略性新兴产业</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（四）赛项归属专业大类</w:t>
      </w:r>
      <w:r>
        <w:rPr>
          <w:rFonts w:ascii="Arial Narrow" w:eastAsia="仿宋_GB2312" w:hAnsi="Arial Narrow" w:cs="Arial" w:hint="eastAsia"/>
          <w:sz w:val="30"/>
          <w:szCs w:val="30"/>
        </w:rPr>
        <w:t>/</w:t>
      </w:r>
      <w:r>
        <w:rPr>
          <w:rFonts w:ascii="Arial Narrow" w:eastAsia="仿宋_GB2312" w:hAnsi="Arial Narrow" w:cs="Arial" w:hint="eastAsia"/>
          <w:sz w:val="30"/>
          <w:szCs w:val="30"/>
        </w:rPr>
        <w:t>类</w:t>
      </w:r>
    </w:p>
    <w:p w:rsidR="00117936" w:rsidRDefault="001D1AD7">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09</w:t>
      </w:r>
      <w:r>
        <w:rPr>
          <w:rFonts w:ascii="Arial Narrow" w:eastAsia="仿宋_GB2312" w:hAnsi="Arial Narrow" w:cs="Arial" w:hint="eastAsia"/>
          <w:sz w:val="30"/>
          <w:szCs w:val="30"/>
        </w:rPr>
        <w:t>信息技术类</w:t>
      </w:r>
    </w:p>
    <w:p w:rsidR="00117936" w:rsidRDefault="001D1AD7">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计算机应用（</w:t>
      </w:r>
      <w:r>
        <w:rPr>
          <w:rFonts w:ascii="Arial Narrow" w:eastAsia="仿宋_GB2312" w:hAnsi="Arial Narrow" w:cs="Arial" w:hint="eastAsia"/>
          <w:sz w:val="30"/>
          <w:szCs w:val="30"/>
        </w:rPr>
        <w:t>090100</w:t>
      </w:r>
      <w:r>
        <w:rPr>
          <w:rFonts w:ascii="Arial Narrow" w:eastAsia="仿宋_GB2312" w:hAnsi="Arial Narrow" w:cs="Arial" w:hint="eastAsia"/>
          <w:sz w:val="30"/>
          <w:szCs w:val="30"/>
        </w:rPr>
        <w:t>）</w:t>
      </w:r>
    </w:p>
    <w:p w:rsidR="00117936" w:rsidRDefault="001D1AD7">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计算机网络技术（</w:t>
      </w:r>
      <w:r>
        <w:rPr>
          <w:rFonts w:ascii="Arial Narrow" w:eastAsia="仿宋_GB2312" w:hAnsi="Arial Narrow" w:cs="Arial" w:hint="eastAsia"/>
          <w:sz w:val="30"/>
          <w:szCs w:val="30"/>
        </w:rPr>
        <w:t>090500</w:t>
      </w:r>
      <w:r>
        <w:rPr>
          <w:rFonts w:ascii="Arial Narrow" w:eastAsia="仿宋_GB2312" w:hAnsi="Arial Narrow" w:cs="Arial" w:hint="eastAsia"/>
          <w:sz w:val="30"/>
          <w:szCs w:val="30"/>
        </w:rPr>
        <w:t>）</w:t>
      </w:r>
    </w:p>
    <w:p w:rsidR="00117936" w:rsidRDefault="001D1AD7">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t>软件与信息服务（</w:t>
      </w:r>
      <w:r>
        <w:rPr>
          <w:rFonts w:ascii="Arial Narrow" w:eastAsia="仿宋_GB2312" w:hAnsi="Arial Narrow" w:cs="Arial" w:hint="eastAsia"/>
          <w:sz w:val="30"/>
          <w:szCs w:val="30"/>
        </w:rPr>
        <w:t>090800</w:t>
      </w:r>
      <w:r>
        <w:rPr>
          <w:rFonts w:ascii="Arial Narrow" w:eastAsia="仿宋_GB2312" w:hAnsi="Arial Narrow" w:cs="Arial" w:hint="eastAsia"/>
          <w:sz w:val="30"/>
          <w:szCs w:val="30"/>
        </w:rPr>
        <w:t>）</w:t>
      </w:r>
    </w:p>
    <w:p w:rsidR="00117936" w:rsidRDefault="001D1AD7">
      <w:pPr>
        <w:spacing w:line="560" w:lineRule="exact"/>
        <w:ind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电子与信息技术（</w:t>
      </w:r>
      <w:r>
        <w:rPr>
          <w:rFonts w:ascii="Arial Narrow" w:eastAsia="仿宋_GB2312" w:hAnsi="Arial Narrow" w:cs="Arial" w:hint="eastAsia"/>
          <w:sz w:val="30"/>
          <w:szCs w:val="30"/>
        </w:rPr>
        <w:t>091200</w:t>
      </w:r>
      <w:r>
        <w:rPr>
          <w:rFonts w:ascii="Arial Narrow" w:eastAsia="仿宋_GB2312" w:hAnsi="Arial Narrow" w:cs="Arial" w:hint="eastAsia"/>
          <w:sz w:val="30"/>
          <w:szCs w:val="30"/>
        </w:rPr>
        <w:t>）</w:t>
      </w:r>
    </w:p>
    <w:p w:rsidR="00117936" w:rsidRDefault="001D1AD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二、赛项申报专家组</w:t>
      </w:r>
    </w:p>
    <w:p w:rsidR="00117936" w:rsidRDefault="001D1AD7">
      <w:pPr>
        <w:snapToGrid w:val="0"/>
        <w:spacing w:line="560" w:lineRule="exact"/>
        <w:ind w:firstLineChars="200" w:firstLine="602"/>
        <w:rPr>
          <w:rFonts w:ascii="Arial Narrow" w:eastAsia="仿宋_GB2312" w:hAnsi="Arial Narrow" w:cs="Arial"/>
          <w:b/>
          <w:sz w:val="30"/>
          <w:szCs w:val="30"/>
        </w:rPr>
      </w:pPr>
      <w:bookmarkStart w:id="0" w:name="_GoBack"/>
      <w:bookmarkEnd w:id="0"/>
      <w:r>
        <w:rPr>
          <w:rFonts w:ascii="黑体" w:eastAsia="黑体" w:hAnsi="黑体" w:cs="黑体" w:hint="eastAsia"/>
          <w:b/>
          <w:sz w:val="30"/>
          <w:szCs w:val="30"/>
        </w:rPr>
        <w:t>三、赛项目的</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我国智慧农业概念的提出在</w:t>
      </w:r>
      <w:r>
        <w:rPr>
          <w:rFonts w:ascii="Arial Narrow" w:eastAsia="仿宋_GB2312" w:hAnsi="Arial Narrow" w:cs="Arial" w:hint="eastAsia"/>
          <w:sz w:val="30"/>
          <w:szCs w:val="30"/>
        </w:rPr>
        <w:t>2014</w:t>
      </w:r>
      <w:r>
        <w:rPr>
          <w:rFonts w:ascii="Arial Narrow" w:eastAsia="仿宋_GB2312" w:hAnsi="Arial Narrow" w:cs="Arial" w:hint="eastAsia"/>
          <w:sz w:val="30"/>
          <w:szCs w:val="30"/>
        </w:rPr>
        <w:t>年，目的是为发展现代农业和提高农业发展效益，解决现有农业生产中存在的各种供求矛盾。具体来说，智慧农业是利用现代计算机技术和互联网手段与平台，定量数字化模拟、加工与决策，使得农作物生长与产供销全过程智能化、数字化和信息化。显然，智能农业是我国农业未来发展的主要方向，也是实现农业现代化的重要举措。</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为支持智慧农业概念落地，我国先后在多个现代农业政策中提及智慧农业的推广。根据“十三五”规划要求，未来五年，我国农业农村信息化总体水平将提升至</w:t>
      </w:r>
      <w:r>
        <w:rPr>
          <w:rFonts w:ascii="Arial Narrow" w:eastAsia="仿宋_GB2312" w:hAnsi="Arial Narrow" w:cs="Arial" w:hint="eastAsia"/>
          <w:sz w:val="30"/>
          <w:szCs w:val="30"/>
        </w:rPr>
        <w:t>50%</w:t>
      </w:r>
      <w:r>
        <w:rPr>
          <w:rFonts w:ascii="Arial Narrow" w:eastAsia="仿宋_GB2312" w:hAnsi="Arial Narrow" w:cs="Arial" w:hint="eastAsia"/>
          <w:sz w:val="30"/>
          <w:szCs w:val="30"/>
        </w:rPr>
        <w:t>，基本完成农业农村信息化从起步阶段向快</w:t>
      </w:r>
      <w:r>
        <w:rPr>
          <w:rFonts w:ascii="Arial Narrow" w:eastAsia="仿宋_GB2312" w:hAnsi="Arial Narrow" w:cs="Arial" w:hint="eastAsia"/>
          <w:sz w:val="30"/>
          <w:szCs w:val="30"/>
        </w:rPr>
        <w:t>速推进阶段的过渡。</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与此同时，随着信息技术和自动化控制技术日趋成熟，以及远程监控、无线传感器监测等不断发展，智慧农业的建设步伐将加快，帮助农业生产更加快捷、有效。</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我国是世界农业大国，农业是我国的传统和基础产业。我国政府部门高度重视我国农业的发展，</w:t>
      </w:r>
      <w:r>
        <w:rPr>
          <w:rFonts w:ascii="Arial Narrow" w:eastAsia="仿宋_GB2312" w:hAnsi="Arial Narrow" w:cs="Arial" w:hint="eastAsia"/>
          <w:sz w:val="30"/>
          <w:szCs w:val="30"/>
        </w:rPr>
        <w:t>2016</w:t>
      </w:r>
      <w:r>
        <w:rPr>
          <w:rFonts w:ascii="Arial Narrow" w:eastAsia="仿宋_GB2312" w:hAnsi="Arial Narrow" w:cs="Arial" w:hint="eastAsia"/>
          <w:sz w:val="30"/>
          <w:szCs w:val="30"/>
        </w:rPr>
        <w:t>年</w:t>
      </w:r>
      <w:r>
        <w:rPr>
          <w:rFonts w:ascii="Arial Narrow" w:eastAsia="仿宋_GB2312" w:hAnsi="Arial Narrow" w:cs="Arial" w:hint="eastAsia"/>
          <w:sz w:val="30"/>
          <w:szCs w:val="30"/>
        </w:rPr>
        <w:t>10</w:t>
      </w:r>
      <w:r>
        <w:rPr>
          <w:rFonts w:ascii="Arial Narrow" w:eastAsia="仿宋_GB2312" w:hAnsi="Arial Narrow" w:cs="Arial" w:hint="eastAsia"/>
          <w:sz w:val="30"/>
          <w:szCs w:val="30"/>
        </w:rPr>
        <w:t>月，国务院关于印发《全国农业现代化规划（</w:t>
      </w:r>
      <w:r>
        <w:rPr>
          <w:rFonts w:ascii="Arial Narrow" w:eastAsia="仿宋_GB2312" w:hAnsi="Arial Narrow" w:cs="Arial" w:hint="eastAsia"/>
          <w:sz w:val="30"/>
          <w:szCs w:val="30"/>
        </w:rPr>
        <w:t>2016</w:t>
      </w:r>
      <w:r>
        <w:rPr>
          <w:rFonts w:ascii="Arial Narrow" w:eastAsia="仿宋_GB2312" w:hAnsi="Arial Narrow" w:cs="Arial" w:hint="eastAsia"/>
          <w:sz w:val="30"/>
          <w:szCs w:val="30"/>
        </w:rPr>
        <w:t>—</w:t>
      </w:r>
      <w:r>
        <w:rPr>
          <w:rFonts w:ascii="Arial Narrow" w:eastAsia="仿宋_GB2312" w:hAnsi="Arial Narrow" w:cs="Arial" w:hint="eastAsia"/>
          <w:sz w:val="30"/>
          <w:szCs w:val="30"/>
        </w:rPr>
        <w:t>2020</w:t>
      </w:r>
      <w:r>
        <w:rPr>
          <w:rFonts w:ascii="Arial Narrow" w:eastAsia="仿宋_GB2312" w:hAnsi="Arial Narrow" w:cs="Arial" w:hint="eastAsia"/>
          <w:sz w:val="30"/>
          <w:szCs w:val="30"/>
        </w:rPr>
        <w:t>年）》的通知，提出智慧农业引领工程，对大田种植、畜禽养殖、渔业生产等进行智慧化改造，建成</w:t>
      </w:r>
      <w:r>
        <w:rPr>
          <w:rFonts w:ascii="Arial Narrow" w:eastAsia="仿宋_GB2312" w:hAnsi="Arial Narrow" w:cs="Arial" w:hint="eastAsia"/>
          <w:sz w:val="30"/>
          <w:szCs w:val="30"/>
        </w:rPr>
        <w:t>10</w:t>
      </w:r>
      <w:r>
        <w:rPr>
          <w:rFonts w:ascii="Arial Narrow" w:eastAsia="仿宋_GB2312" w:hAnsi="Arial Narrow" w:cs="Arial" w:hint="eastAsia"/>
          <w:sz w:val="30"/>
          <w:szCs w:val="30"/>
        </w:rPr>
        <w:t>个智慧农业应用示范省、</w:t>
      </w:r>
      <w:r>
        <w:rPr>
          <w:rFonts w:ascii="Arial Narrow" w:eastAsia="仿宋_GB2312" w:hAnsi="Arial Narrow" w:cs="Arial" w:hint="eastAsia"/>
          <w:sz w:val="30"/>
          <w:szCs w:val="30"/>
        </w:rPr>
        <w:t>100</w:t>
      </w:r>
      <w:r>
        <w:rPr>
          <w:rFonts w:ascii="Arial Narrow" w:eastAsia="仿宋_GB2312" w:hAnsi="Arial Narrow" w:cs="Arial" w:hint="eastAsia"/>
          <w:sz w:val="30"/>
          <w:szCs w:val="30"/>
        </w:rPr>
        <w:t>个智慧农业应用示范区、</w:t>
      </w:r>
      <w:r>
        <w:rPr>
          <w:rFonts w:ascii="Arial Narrow" w:eastAsia="仿宋_GB2312" w:hAnsi="Arial Narrow" w:cs="Arial" w:hint="eastAsia"/>
          <w:sz w:val="30"/>
          <w:szCs w:val="30"/>
        </w:rPr>
        <w:t>1000</w:t>
      </w:r>
      <w:r>
        <w:rPr>
          <w:rFonts w:ascii="Arial Narrow" w:eastAsia="仿宋_GB2312" w:hAnsi="Arial Narrow" w:cs="Arial" w:hint="eastAsia"/>
          <w:sz w:val="30"/>
          <w:szCs w:val="30"/>
        </w:rPr>
        <w:t>个智慧农业应用示范基地；</w:t>
      </w:r>
      <w:r>
        <w:rPr>
          <w:rFonts w:ascii="Arial Narrow" w:eastAsia="仿宋_GB2312" w:hAnsi="Arial Narrow" w:cs="Arial" w:hint="eastAsia"/>
          <w:sz w:val="30"/>
          <w:szCs w:val="30"/>
        </w:rPr>
        <w:t>2016</w:t>
      </w:r>
      <w:r>
        <w:rPr>
          <w:rFonts w:ascii="Arial Narrow" w:eastAsia="仿宋_GB2312" w:hAnsi="Arial Narrow" w:cs="Arial" w:hint="eastAsia"/>
          <w:sz w:val="30"/>
          <w:szCs w:val="30"/>
        </w:rPr>
        <w:t>年</w:t>
      </w:r>
      <w:r>
        <w:rPr>
          <w:rFonts w:ascii="Arial Narrow" w:eastAsia="仿宋_GB2312" w:hAnsi="Arial Narrow" w:cs="Arial" w:hint="eastAsia"/>
          <w:sz w:val="30"/>
          <w:szCs w:val="30"/>
        </w:rPr>
        <w:t>11</w:t>
      </w:r>
      <w:r>
        <w:rPr>
          <w:rFonts w:ascii="Arial Narrow" w:eastAsia="仿宋_GB2312" w:hAnsi="Arial Narrow" w:cs="Arial" w:hint="eastAsia"/>
          <w:sz w:val="30"/>
          <w:szCs w:val="30"/>
        </w:rPr>
        <w:t>月，</w:t>
      </w:r>
      <w:r>
        <w:rPr>
          <w:rFonts w:ascii="Arial Narrow" w:eastAsia="仿宋_GB2312" w:hAnsi="Arial Narrow" w:cs="Arial" w:hint="eastAsia"/>
          <w:sz w:val="30"/>
          <w:szCs w:val="30"/>
        </w:rPr>
        <w:t>国务院关于《印发“十三五”国家战略性新兴产业发展规划》的通知，提出加快普及电子商务、智慧农业、电子政务等信息化应用。</w:t>
      </w:r>
      <w:r>
        <w:rPr>
          <w:rFonts w:ascii="Arial Narrow" w:eastAsia="仿宋_GB2312" w:hAnsi="Arial Narrow" w:cs="Arial" w:hint="eastAsia"/>
          <w:sz w:val="30"/>
          <w:szCs w:val="30"/>
        </w:rPr>
        <w:t>2016</w:t>
      </w:r>
      <w:r>
        <w:rPr>
          <w:rFonts w:ascii="Arial Narrow" w:eastAsia="仿宋_GB2312" w:hAnsi="Arial Narrow" w:cs="Arial" w:hint="eastAsia"/>
          <w:sz w:val="30"/>
          <w:szCs w:val="30"/>
        </w:rPr>
        <w:lastRenderedPageBreak/>
        <w:t>年</w:t>
      </w:r>
      <w:r>
        <w:rPr>
          <w:rFonts w:ascii="Arial Narrow" w:eastAsia="仿宋_GB2312" w:hAnsi="Arial Narrow" w:cs="Arial" w:hint="eastAsia"/>
          <w:sz w:val="30"/>
          <w:szCs w:val="30"/>
        </w:rPr>
        <w:t>12</w:t>
      </w:r>
      <w:r>
        <w:rPr>
          <w:rFonts w:ascii="Arial Narrow" w:eastAsia="仿宋_GB2312" w:hAnsi="Arial Narrow" w:cs="Arial" w:hint="eastAsia"/>
          <w:sz w:val="30"/>
          <w:szCs w:val="30"/>
        </w:rPr>
        <w:t>月，国务院关于印发《“十三五”国家信息化规划》的通知，推进农业信息化，着力发展精准农业、智慧农业，为加快农业现代化发展提供强大的创新动力。</w:t>
      </w:r>
      <w:r>
        <w:rPr>
          <w:rFonts w:ascii="Arial Narrow" w:eastAsia="仿宋_GB2312" w:hAnsi="Arial Narrow" w:cs="Arial" w:hint="eastAsia"/>
          <w:sz w:val="30"/>
          <w:szCs w:val="30"/>
        </w:rPr>
        <w:t>2016</w:t>
      </w:r>
      <w:r>
        <w:rPr>
          <w:rFonts w:ascii="Arial Narrow" w:eastAsia="仿宋_GB2312" w:hAnsi="Arial Narrow" w:cs="Arial" w:hint="eastAsia"/>
          <w:sz w:val="30"/>
          <w:szCs w:val="30"/>
        </w:rPr>
        <w:t>年</w:t>
      </w:r>
      <w:r>
        <w:rPr>
          <w:rFonts w:ascii="Arial Narrow" w:eastAsia="仿宋_GB2312" w:hAnsi="Arial Narrow" w:cs="Arial" w:hint="eastAsia"/>
          <w:sz w:val="30"/>
          <w:szCs w:val="30"/>
        </w:rPr>
        <w:t>12</w:t>
      </w:r>
      <w:r>
        <w:rPr>
          <w:rFonts w:ascii="Arial Narrow" w:eastAsia="仿宋_GB2312" w:hAnsi="Arial Narrow" w:cs="Arial" w:hint="eastAsia"/>
          <w:sz w:val="30"/>
          <w:szCs w:val="30"/>
        </w:rPr>
        <w:t>月，中共中央国务院关于深入推进农业供给侧结构性改革</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加快培育农业农村发展新动能的若干意见，提出实施智慧农业工程，推进智慧农业试验示范和农业装备智能化。</w:t>
      </w:r>
      <w:r>
        <w:rPr>
          <w:rFonts w:ascii="Arial Narrow" w:eastAsia="仿宋_GB2312" w:hAnsi="Arial Narrow" w:cs="Arial" w:hint="eastAsia"/>
          <w:sz w:val="30"/>
          <w:szCs w:val="30"/>
        </w:rPr>
        <w:t>2017</w:t>
      </w:r>
      <w:r>
        <w:rPr>
          <w:rFonts w:ascii="Arial Narrow" w:eastAsia="仿宋_GB2312" w:hAnsi="Arial Narrow" w:cs="Arial" w:hint="eastAsia"/>
          <w:sz w:val="30"/>
          <w:szCs w:val="30"/>
        </w:rPr>
        <w:t>年</w:t>
      </w:r>
      <w:r>
        <w:rPr>
          <w:rFonts w:ascii="Arial Narrow" w:eastAsia="仿宋_GB2312" w:hAnsi="Arial Narrow" w:cs="Arial" w:hint="eastAsia"/>
          <w:sz w:val="30"/>
          <w:szCs w:val="30"/>
        </w:rPr>
        <w:t>7</w:t>
      </w:r>
      <w:r>
        <w:rPr>
          <w:rFonts w:ascii="Arial Narrow" w:eastAsia="仿宋_GB2312" w:hAnsi="Arial Narrow" w:cs="Arial" w:hint="eastAsia"/>
          <w:sz w:val="30"/>
          <w:szCs w:val="30"/>
        </w:rPr>
        <w:t>月，国务院关于印发新一代人工智能发展规划的通知，加快推进产业智能化升</w:t>
      </w:r>
      <w:r>
        <w:rPr>
          <w:rFonts w:ascii="Arial Narrow" w:eastAsia="仿宋_GB2312" w:hAnsi="Arial Narrow" w:cs="Arial" w:hint="eastAsia"/>
          <w:sz w:val="30"/>
          <w:szCs w:val="30"/>
        </w:rPr>
        <w:t>级，研制农业智能传感与控制系统、智能化农业装备、农机田间作业自主系统等。建立完善天空地一体化的智能农业信息遥感监测网络。建立典型农业大数据智能决策分析系统，开展智能农场、智能化植物工厂、智能牧场、智能渔场、智能果园、农产品加工智能车间、农产</w:t>
      </w:r>
      <w:proofErr w:type="gramStart"/>
      <w:r>
        <w:rPr>
          <w:rFonts w:ascii="Arial Narrow" w:eastAsia="仿宋_GB2312" w:hAnsi="Arial Narrow" w:cs="Arial" w:hint="eastAsia"/>
          <w:sz w:val="30"/>
          <w:szCs w:val="30"/>
        </w:rPr>
        <w:t>品绿色</w:t>
      </w:r>
      <w:proofErr w:type="gramEnd"/>
      <w:r>
        <w:rPr>
          <w:rFonts w:ascii="Arial Narrow" w:eastAsia="仿宋_GB2312" w:hAnsi="Arial Narrow" w:cs="Arial" w:hint="eastAsia"/>
          <w:sz w:val="30"/>
          <w:szCs w:val="30"/>
        </w:rPr>
        <w:t>智能供应链等集成应用示范。</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在目前的智慧农业发展中，我国要力争抢占先机，把握主动权，分享新技术对经济和社会发展带来的恩惠。抢占先机</w:t>
      </w:r>
      <w:proofErr w:type="gramStart"/>
      <w:r>
        <w:rPr>
          <w:rFonts w:ascii="Arial Narrow" w:eastAsia="仿宋_GB2312" w:hAnsi="Arial Narrow" w:cs="Arial" w:hint="eastAsia"/>
          <w:sz w:val="30"/>
          <w:szCs w:val="30"/>
        </w:rPr>
        <w:t>最</w:t>
      </w:r>
      <w:proofErr w:type="gramEnd"/>
      <w:r>
        <w:rPr>
          <w:rFonts w:ascii="Arial Narrow" w:eastAsia="仿宋_GB2312" w:hAnsi="Arial Narrow" w:cs="Arial" w:hint="eastAsia"/>
          <w:sz w:val="30"/>
          <w:szCs w:val="30"/>
        </w:rPr>
        <w:t>关键的要素是人才培养，中国要想成为农业强国，必须加大本土智慧农业人才的培养规模。为充分发挥技能大赛引领专业建设及课程改革的提升作用，促</w:t>
      </w:r>
      <w:r>
        <w:rPr>
          <w:rFonts w:ascii="Arial Narrow" w:eastAsia="仿宋_GB2312" w:hAnsi="Arial Narrow" w:cs="Arial" w:hint="eastAsia"/>
          <w:sz w:val="30"/>
          <w:szCs w:val="30"/>
        </w:rPr>
        <w:t>进中职学校智慧农业的建设及人才的培养进程，满足社会对智慧农业技能人才的需求。通过中职组“智慧农业实施与维护”竞赛的举办，在中职院校中实现对智慧农业新技术普及，促进中职院校智慧农业相关专业的建设和人才的培养，为充分发挥技能大赛引领专业建设及教学改革提升奠定了良好的基础。</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尽管智慧农业前景一片广阔，但由于起步较晚，整体上仍处于初步阶段，存在种种问题。现阶段，智慧农业主要面临以下五</w:t>
      </w:r>
      <w:r>
        <w:rPr>
          <w:rFonts w:ascii="Arial Narrow" w:eastAsia="仿宋_GB2312" w:hAnsi="Arial Narrow" w:cs="Arial" w:hint="eastAsia"/>
          <w:sz w:val="30"/>
          <w:szCs w:val="30"/>
        </w:rPr>
        <w:lastRenderedPageBreak/>
        <w:t>个主要问题。其一，农业信息通讯设施严重缺乏。现代计算机技术的应用，必须有基本的通讯设施，而我国农村地区通讯设施建设严重滞后，导致农业数</w:t>
      </w:r>
      <w:r>
        <w:rPr>
          <w:rFonts w:ascii="Arial Narrow" w:eastAsia="仿宋_GB2312" w:hAnsi="Arial Narrow" w:cs="Arial" w:hint="eastAsia"/>
          <w:sz w:val="30"/>
          <w:szCs w:val="30"/>
        </w:rPr>
        <w:t>字化水平较低，农业信息的时效性、准确性有限。其二，缺乏统一的相关行业技术标准。相关行业标准技术标准的缺失，同样制约着智慧农业的进一步成熟，从而造成无法满足农业标准化生产对资源的需求，以及科研工作对农业信息进行全面、广泛获取的需求。其三，农业使用者素质有待提高。我国农业从业人员素质相对较低，应用和接受现代计算机技术能力弱，不利于智慧农业的推广普及。其四，现代农业信息推广应用不足。我国大部分地区的农业种植集约化程度不高，规模化农业生产力度不够，主要原因便是现代农业信息推广应用不足。其五，新技术推广不利。智慧农业</w:t>
      </w:r>
      <w:r>
        <w:rPr>
          <w:rFonts w:ascii="Arial Narrow" w:eastAsia="仿宋_GB2312" w:hAnsi="Arial Narrow" w:cs="Arial" w:hint="eastAsia"/>
          <w:sz w:val="30"/>
          <w:szCs w:val="30"/>
        </w:rPr>
        <w:t>技术从实验室到田地间面临阻碍重重，未来在推广上还需加大力度。因此我国现阶段亟需各类的智慧农业相关的专业人才。</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2018</w:t>
      </w:r>
      <w:r>
        <w:rPr>
          <w:rFonts w:ascii="Arial Narrow" w:eastAsia="仿宋_GB2312" w:hAnsi="Arial Narrow" w:cs="Arial" w:hint="eastAsia"/>
          <w:sz w:val="30"/>
          <w:szCs w:val="30"/>
        </w:rPr>
        <w:t>年“智慧农业实施与维护”竞赛，设计重点在于考核中职学生对于智慧农业技术、设备、应用的认知与实操能力，以项目任务的形式考核学生对于智慧农业设备</w:t>
      </w:r>
      <w:proofErr w:type="gramStart"/>
      <w:r>
        <w:rPr>
          <w:rFonts w:ascii="Arial Narrow" w:eastAsia="仿宋_GB2312" w:hAnsi="Arial Narrow" w:cs="Arial" w:hint="eastAsia"/>
          <w:sz w:val="30"/>
          <w:szCs w:val="30"/>
        </w:rPr>
        <w:t>设备</w:t>
      </w:r>
      <w:proofErr w:type="gramEnd"/>
      <w:r>
        <w:rPr>
          <w:rFonts w:ascii="Arial Narrow" w:eastAsia="仿宋_GB2312" w:hAnsi="Arial Narrow" w:cs="Arial" w:hint="eastAsia"/>
          <w:sz w:val="30"/>
          <w:szCs w:val="30"/>
        </w:rPr>
        <w:t>、系统的安装、部署、使用、维护等能力。通过这些技能的考核，进一步促进智慧农业相关专业方向的开设，准确把握行业企业需要实用技能，深化中职学校教学方法的改革，切实培养行业企业需要的高素质智慧农业技术应用人才。同时，通过“智慧农业实施与维护”竞赛，不仅提升</w:t>
      </w:r>
      <w:r>
        <w:rPr>
          <w:rFonts w:ascii="Arial Narrow" w:eastAsia="仿宋_GB2312" w:hAnsi="Arial Narrow" w:cs="Arial" w:hint="eastAsia"/>
          <w:sz w:val="30"/>
          <w:szCs w:val="30"/>
        </w:rPr>
        <w:t>了参赛学生的能力，而且还培养出一批会知识、懂技术、</w:t>
      </w:r>
      <w:proofErr w:type="gramStart"/>
      <w:r>
        <w:rPr>
          <w:rFonts w:ascii="Arial Narrow" w:eastAsia="仿宋_GB2312" w:hAnsi="Arial Narrow" w:cs="Arial" w:hint="eastAsia"/>
          <w:sz w:val="30"/>
          <w:szCs w:val="30"/>
        </w:rPr>
        <w:t>熟项目</w:t>
      </w:r>
      <w:proofErr w:type="gramEnd"/>
      <w:r>
        <w:rPr>
          <w:rFonts w:ascii="Arial Narrow" w:eastAsia="仿宋_GB2312" w:hAnsi="Arial Narrow" w:cs="Arial" w:hint="eastAsia"/>
          <w:sz w:val="30"/>
          <w:szCs w:val="30"/>
        </w:rPr>
        <w:t>的智慧农业相关专业老师，成为各学校智慧农业相关专业建设的骨干力量。</w:t>
      </w:r>
    </w:p>
    <w:p w:rsidR="00117936" w:rsidRDefault="001D1AD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四、赛项设计原则</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坚持公开、公平、公正原则。本赛项严格遵循《全国职业院校技能大赛制度汇编》要求，严格赛项各项规范管理，并在本赛项中以开放的理念贯穿赛事设计，赛项筹备与竞赛过程充分体现智慧农业产业特色，突出智慧农业技术存在的意义和价值，整个赛项过程利用信息技术技术进行管理和支撑，自动化管理、自动评分，体现了公平公正公开的原则；</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赛项关联职业岗位面广、人才需求量大、职业院校</w:t>
      </w:r>
      <w:r>
        <w:rPr>
          <w:rFonts w:ascii="Arial Narrow" w:eastAsia="仿宋_GB2312" w:hAnsi="Arial Narrow" w:cs="Arial" w:hint="eastAsia"/>
          <w:sz w:val="30"/>
          <w:szCs w:val="30"/>
        </w:rPr>
        <w:t>开设专业点多；农业作为我们国家重点发展产业，智慧农业又是国家大力推进发展，其关联职业岗位面广、人才需求量大。本次技能大赛设计以智慧农业相关专业及人才需求为导向，赛项设计以教学为本，以技能竞赛为平台，赛项设计、开发、实施、反馈的全过程都会为智慧农业专业教学服务，资源转化形成具体的教材、案例、视频、习题、拓展资料等教学资源，为学校专业课、实训课教学、为行业企业用人打下坚实的基础，从实质意义上推动专业教学改革，引导中</w:t>
      </w:r>
      <w:proofErr w:type="gramStart"/>
      <w:r>
        <w:rPr>
          <w:rFonts w:ascii="Arial Narrow" w:eastAsia="仿宋_GB2312" w:hAnsi="Arial Narrow" w:cs="Arial" w:hint="eastAsia"/>
          <w:sz w:val="30"/>
          <w:szCs w:val="30"/>
        </w:rPr>
        <w:t>职相关</w:t>
      </w:r>
      <w:proofErr w:type="gramEnd"/>
      <w:r>
        <w:rPr>
          <w:rFonts w:ascii="Arial Narrow" w:eastAsia="仿宋_GB2312" w:hAnsi="Arial Narrow" w:cs="Arial" w:hint="eastAsia"/>
          <w:sz w:val="30"/>
          <w:szCs w:val="30"/>
        </w:rPr>
        <w:t>专业建设及教育教学的改革方向；</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三</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竞赛内容对应相关职业岗位或岗位群、体现专业核心能力与</w:t>
      </w:r>
      <w:r>
        <w:rPr>
          <w:rFonts w:ascii="Arial Narrow" w:eastAsia="仿宋_GB2312" w:hAnsi="Arial Narrow" w:cs="Arial" w:hint="eastAsia"/>
          <w:sz w:val="30"/>
          <w:szCs w:val="30"/>
        </w:rPr>
        <w:t>核心知识、涵盖丰富的专业知识与专业技能点；竞赛选题取材于智慧农业应用的真实应用需求及案例，经过职业教育专家与用人单位的充分论证和浓缩提炼，涵盖丰富的产业相关用人岗位相对应的专业知识与专业技能点，提取其中核心能力与核心知识，确保竞赛工作任务考察重点与真实智慧农业应用系统情景相吻合，操作设备与实际应用相吻合。确保竞赛项目涵盖丰富的专业知识与专业技能点，可将应用场景、工作任务与教学创新模式</w:t>
      </w:r>
      <w:r>
        <w:rPr>
          <w:rFonts w:ascii="Arial Narrow" w:eastAsia="仿宋_GB2312" w:hAnsi="Arial Narrow" w:cs="Arial" w:hint="eastAsia"/>
          <w:sz w:val="30"/>
          <w:szCs w:val="30"/>
        </w:rPr>
        <w:lastRenderedPageBreak/>
        <w:t>相结合，直接实施于中职教育的实训课程中，体现竞赛</w:t>
      </w:r>
      <w:proofErr w:type="gramStart"/>
      <w:r>
        <w:rPr>
          <w:rFonts w:ascii="Arial Narrow" w:eastAsia="仿宋_GB2312" w:hAnsi="Arial Narrow" w:cs="Arial" w:hint="eastAsia"/>
          <w:sz w:val="30"/>
          <w:szCs w:val="30"/>
        </w:rPr>
        <w:t>项目工</w:t>
      </w:r>
      <w:proofErr w:type="gramEnd"/>
      <w:r>
        <w:rPr>
          <w:rFonts w:ascii="Arial Narrow" w:eastAsia="仿宋_GB2312" w:hAnsi="Arial Narrow" w:cs="Arial" w:hint="eastAsia"/>
          <w:sz w:val="30"/>
          <w:szCs w:val="30"/>
        </w:rPr>
        <w:t>学结合的设计原则；</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四</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竞赛平台成熟，保护院校投资，提高赛项平台复用</w:t>
      </w:r>
      <w:r>
        <w:rPr>
          <w:rFonts w:ascii="Arial Narrow" w:eastAsia="仿宋_GB2312" w:hAnsi="Arial Narrow" w:cs="Arial" w:hint="eastAsia"/>
          <w:sz w:val="30"/>
          <w:szCs w:val="30"/>
        </w:rPr>
        <w:t>率。竞赛平台设计来源行业企业真实应用案例转换，社会应用成熟。其既满足智慧农业未来发展的趋势需要，同时也能直接应用于各参赛院校后续的日常教学要求，将比赛设备用于日常教学过程，切实提高比赛设备的利用率，培养更多的学生，同时减少校方建设投资</w:t>
      </w:r>
      <w:r>
        <w:rPr>
          <w:rFonts w:ascii="Arial Narrow" w:eastAsia="仿宋_GB2312" w:hAnsi="Arial Narrow" w:hint="eastAsia"/>
          <w:sz w:val="30"/>
          <w:szCs w:val="30"/>
        </w:rPr>
        <w:t>。</w:t>
      </w:r>
    </w:p>
    <w:p w:rsidR="00117936" w:rsidRDefault="001D1AD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五、赛项方案的特色与创新点</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赛项采用项目式命题的模式。比赛采用贴近生活、技术成熟的行业应用系统——“智慧农业”系统，学生按照项目要求组织以“智慧农业”为主题的行业应用系统搭建。赛项将该系统的几个关键环节“场景模拟仿真</w:t>
      </w:r>
      <w:r>
        <w:rPr>
          <w:rFonts w:ascii="Arial Narrow" w:eastAsia="仿宋_GB2312" w:hAnsi="Arial Narrow" w:cs="Arial" w:hint="eastAsia"/>
          <w:sz w:val="30"/>
          <w:szCs w:val="30"/>
        </w:rPr>
        <w:t>-</w:t>
      </w:r>
      <w:r>
        <w:rPr>
          <w:rFonts w:ascii="Arial Narrow" w:eastAsia="仿宋_GB2312" w:hAnsi="Arial Narrow" w:cs="Arial" w:hint="eastAsia"/>
          <w:sz w:val="30"/>
          <w:szCs w:val="30"/>
        </w:rPr>
        <w:t>实体设备安装</w:t>
      </w:r>
      <w:r>
        <w:rPr>
          <w:rFonts w:ascii="Arial Narrow" w:eastAsia="仿宋_GB2312" w:hAnsi="Arial Narrow" w:cs="Arial" w:hint="eastAsia"/>
          <w:sz w:val="30"/>
          <w:szCs w:val="30"/>
        </w:rPr>
        <w:t>-</w:t>
      </w:r>
      <w:r>
        <w:rPr>
          <w:rFonts w:ascii="Arial Narrow" w:eastAsia="仿宋_GB2312" w:hAnsi="Arial Narrow" w:cs="Arial" w:hint="eastAsia"/>
          <w:sz w:val="30"/>
          <w:szCs w:val="30"/>
        </w:rPr>
        <w:t>系统部署与调试</w:t>
      </w:r>
      <w:r>
        <w:rPr>
          <w:rFonts w:ascii="Arial Narrow" w:eastAsia="仿宋_GB2312" w:hAnsi="Arial Narrow" w:cs="Arial" w:hint="eastAsia"/>
          <w:sz w:val="30"/>
          <w:szCs w:val="30"/>
        </w:rPr>
        <w:t>-</w:t>
      </w:r>
      <w:r>
        <w:rPr>
          <w:rFonts w:ascii="Arial Narrow" w:eastAsia="仿宋_GB2312" w:hAnsi="Arial Narrow" w:cs="Arial" w:hint="eastAsia"/>
          <w:sz w:val="30"/>
          <w:szCs w:val="30"/>
        </w:rPr>
        <w:t>智慧农业设备维护</w:t>
      </w:r>
      <w:r>
        <w:rPr>
          <w:rFonts w:ascii="Arial Narrow" w:eastAsia="仿宋_GB2312" w:hAnsi="Arial Narrow" w:cs="Arial" w:hint="eastAsia"/>
          <w:sz w:val="30"/>
          <w:szCs w:val="30"/>
        </w:rPr>
        <w:t>-</w:t>
      </w:r>
      <w:r>
        <w:rPr>
          <w:rFonts w:ascii="Arial Narrow" w:eastAsia="仿宋_GB2312" w:hAnsi="Arial Narrow" w:cs="Arial" w:hint="eastAsia"/>
          <w:sz w:val="30"/>
          <w:szCs w:val="30"/>
        </w:rPr>
        <w:t>智慧农业功能扩展等”作为考察重点。并且，该系统的几个环节链条清晰，知识</w:t>
      </w:r>
      <w:proofErr w:type="gramStart"/>
      <w:r>
        <w:rPr>
          <w:rFonts w:ascii="Arial Narrow" w:eastAsia="仿宋_GB2312" w:hAnsi="Arial Narrow" w:cs="Arial" w:hint="eastAsia"/>
          <w:sz w:val="30"/>
          <w:szCs w:val="30"/>
        </w:rPr>
        <w:t>点体现</w:t>
      </w:r>
      <w:proofErr w:type="gramEnd"/>
      <w:r>
        <w:rPr>
          <w:rFonts w:ascii="Arial Narrow" w:eastAsia="仿宋_GB2312" w:hAnsi="Arial Narrow" w:cs="Arial" w:hint="eastAsia"/>
          <w:sz w:val="30"/>
          <w:szCs w:val="30"/>
        </w:rPr>
        <w:t>该产业及专业核心能力与核心知识、涵盖丰富的专业知识与专业技能点。能够满足</w:t>
      </w:r>
      <w:r>
        <w:rPr>
          <w:rFonts w:ascii="Arial Narrow" w:eastAsia="仿宋_GB2312" w:hAnsi="Arial Narrow" w:cs="Arial" w:hint="eastAsia"/>
          <w:sz w:val="30"/>
          <w:szCs w:val="30"/>
        </w:rPr>
        <w:t>3~5</w:t>
      </w:r>
      <w:r>
        <w:rPr>
          <w:rFonts w:ascii="Arial Narrow" w:eastAsia="仿宋_GB2312" w:hAnsi="Arial Narrow" w:cs="Arial" w:hint="eastAsia"/>
          <w:sz w:val="30"/>
          <w:szCs w:val="30"/>
        </w:rPr>
        <w:t>年的国赛及专业教学需求。</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分环节评判，体现公平、公正原则。整个赛项过程利用信息技术进行管理和支撑，按照严格执行大赛执委会的指导规范要求，由专家组对评分细则进行了细致的设计和撰写。评分环节分为机考评分、结果评分两种评分方式，</w:t>
      </w:r>
      <w:proofErr w:type="gramStart"/>
      <w:r>
        <w:rPr>
          <w:rFonts w:ascii="Arial Narrow" w:eastAsia="仿宋_GB2312" w:hAnsi="Arial Narrow" w:cs="Arial" w:hint="eastAsia"/>
          <w:sz w:val="30"/>
          <w:szCs w:val="30"/>
        </w:rPr>
        <w:t>评分员</w:t>
      </w:r>
      <w:proofErr w:type="gramEnd"/>
      <w:r>
        <w:rPr>
          <w:rFonts w:ascii="Arial Narrow" w:eastAsia="仿宋_GB2312" w:hAnsi="Arial Narrow" w:cs="Arial" w:hint="eastAsia"/>
          <w:sz w:val="30"/>
          <w:szCs w:val="30"/>
        </w:rPr>
        <w:t>互不干涉，充分体现了竞赛的公平公正公开的原则。</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三</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竞赛开放。竞赛开放包括赛事组织过程开放和赛场开放。本赛项对竞赛方式</w:t>
      </w:r>
      <w:r>
        <w:rPr>
          <w:rFonts w:ascii="Arial Narrow" w:eastAsia="仿宋_GB2312" w:hAnsi="Arial Narrow" w:cs="Arial" w:hint="eastAsia"/>
          <w:sz w:val="30"/>
          <w:szCs w:val="30"/>
        </w:rPr>
        <w:t>、考察范围、赛项规程、规则、赛项平台</w:t>
      </w:r>
      <w:r>
        <w:rPr>
          <w:rFonts w:ascii="Arial Narrow" w:eastAsia="仿宋_GB2312" w:hAnsi="Arial Narrow" w:cs="Arial" w:hint="eastAsia"/>
          <w:sz w:val="30"/>
          <w:szCs w:val="30"/>
        </w:rPr>
        <w:lastRenderedPageBreak/>
        <w:t>等按设计规划进行公开、公示，让参赛队对竞赛组织过程有充分的了解。赛场开放包括赛前安排参赛队对竞赛赛场进行参观，熟悉赛场环境；赛中，进行赛场开放观摩和现场网络直播，进一步提升比赛的透明度；赛后，会对出现较多的问题进行集中点评，让参赛队伍明确各自的差距。并在竞赛赛场</w:t>
      </w:r>
      <w:proofErr w:type="gramStart"/>
      <w:r>
        <w:rPr>
          <w:rFonts w:ascii="Arial Narrow" w:eastAsia="仿宋_GB2312" w:hAnsi="Arial Narrow" w:cs="Arial" w:hint="eastAsia"/>
          <w:sz w:val="30"/>
          <w:szCs w:val="30"/>
        </w:rPr>
        <w:t>外部署</w:t>
      </w:r>
      <w:proofErr w:type="gramEnd"/>
      <w:r>
        <w:rPr>
          <w:rFonts w:ascii="Arial Narrow" w:eastAsia="仿宋_GB2312" w:hAnsi="Arial Narrow" w:cs="Arial" w:hint="eastAsia"/>
          <w:sz w:val="30"/>
          <w:szCs w:val="30"/>
        </w:rPr>
        <w:t>开放式展区，对公众进行智慧农业技术应用进行科普宣传，体现专业建设引领产业发展。</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四</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赛后资源转化与推广。本着技能大赛要为专业建设服务、为教学服务的原则，</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年“智慧农业实施与维护”赛项将在组织实施过程</w:t>
      </w:r>
      <w:r>
        <w:rPr>
          <w:rFonts w:ascii="Arial Narrow" w:eastAsia="仿宋_GB2312" w:hAnsi="Arial Narrow" w:cs="Arial" w:hint="eastAsia"/>
          <w:sz w:val="30"/>
          <w:szCs w:val="30"/>
        </w:rPr>
        <w:t>中，组织赛项牵头行业、参与企业及参赛院校，通过召开“智慧农业实施与维护”赛项资源转化会、智慧农业中</w:t>
      </w:r>
      <w:proofErr w:type="gramStart"/>
      <w:r>
        <w:rPr>
          <w:rFonts w:ascii="Arial Narrow" w:eastAsia="仿宋_GB2312" w:hAnsi="Arial Narrow" w:cs="Arial" w:hint="eastAsia"/>
          <w:sz w:val="30"/>
          <w:szCs w:val="30"/>
        </w:rPr>
        <w:t>职专业</w:t>
      </w:r>
      <w:proofErr w:type="gramEnd"/>
      <w:r>
        <w:rPr>
          <w:rFonts w:ascii="Arial Narrow" w:eastAsia="仿宋_GB2312" w:hAnsi="Arial Narrow" w:cs="Arial" w:hint="eastAsia"/>
          <w:sz w:val="30"/>
          <w:szCs w:val="30"/>
        </w:rPr>
        <w:t>建设研讨会、智慧农业相关教材编写讨论会等多种形式，达到如下课程资源转化与推广的目标：</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 xml:space="preserve">1. </w:t>
      </w:r>
      <w:r>
        <w:rPr>
          <w:rFonts w:ascii="Arial Narrow" w:eastAsia="仿宋_GB2312" w:hAnsi="Arial Narrow" w:cs="Arial" w:hint="eastAsia"/>
          <w:sz w:val="30"/>
          <w:szCs w:val="30"/>
        </w:rPr>
        <w:t>确立中职智慧农业专业课程库，确定课程库中每门课程编写课程标准，为学校建设中职智慧农业相关专业提供课程指导；</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2. </w:t>
      </w:r>
      <w:r>
        <w:rPr>
          <w:rFonts w:ascii="Arial Narrow" w:eastAsia="仿宋_GB2312" w:hAnsi="Arial Narrow" w:cs="Arial" w:hint="eastAsia"/>
          <w:sz w:val="30"/>
          <w:szCs w:val="30"/>
        </w:rPr>
        <w:t>在中职智慧农业专业方向课程库基础上，按职业教育专业建设标准流程，为中职智慧农业专业在计算机、电子、网络、行业利用等方向上，分别设计出专业建设方案、课程体系和教学计划；</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 xml:space="preserve">3. </w:t>
      </w:r>
      <w:r>
        <w:rPr>
          <w:rFonts w:ascii="Arial Narrow" w:eastAsia="仿宋_GB2312" w:hAnsi="Arial Narrow" w:cs="Arial" w:hint="eastAsia"/>
          <w:sz w:val="30"/>
          <w:szCs w:val="30"/>
        </w:rPr>
        <w:t>在</w:t>
      </w:r>
      <w:r>
        <w:rPr>
          <w:rFonts w:ascii="Arial Narrow" w:eastAsia="仿宋_GB2312" w:hAnsi="Arial Narrow" w:cs="Arial"/>
          <w:sz w:val="30"/>
          <w:szCs w:val="30"/>
        </w:rPr>
        <w:t>201</w:t>
      </w:r>
      <w:r>
        <w:rPr>
          <w:rFonts w:ascii="Arial Narrow" w:eastAsia="仿宋_GB2312" w:hAnsi="Arial Narrow" w:cs="Arial" w:hint="eastAsia"/>
          <w:sz w:val="30"/>
          <w:szCs w:val="30"/>
        </w:rPr>
        <w:t>8</w:t>
      </w:r>
      <w:r>
        <w:rPr>
          <w:rFonts w:ascii="Arial Narrow" w:eastAsia="仿宋_GB2312" w:hAnsi="Arial Narrow" w:cs="Arial" w:hint="eastAsia"/>
          <w:sz w:val="30"/>
          <w:szCs w:val="30"/>
        </w:rPr>
        <w:t>年赛项组织期间，计</w:t>
      </w:r>
      <w:r>
        <w:rPr>
          <w:rFonts w:ascii="Arial Narrow" w:eastAsia="仿宋_GB2312" w:hAnsi="Arial Narrow" w:cs="Arial" w:hint="eastAsia"/>
          <w:sz w:val="30"/>
          <w:szCs w:val="30"/>
        </w:rPr>
        <w:t>划联合部分优秀中职学校，编写《智慧农业系统安装与应用》、《智慧农业项目开发实战》等两本教材，并计划于</w:t>
      </w:r>
      <w:r>
        <w:rPr>
          <w:rFonts w:ascii="Arial Narrow" w:eastAsia="仿宋_GB2312" w:hAnsi="Arial Narrow" w:cs="Arial"/>
          <w:sz w:val="30"/>
          <w:szCs w:val="30"/>
        </w:rPr>
        <w:t>201</w:t>
      </w:r>
      <w:r>
        <w:rPr>
          <w:rFonts w:ascii="Arial Narrow" w:eastAsia="仿宋_GB2312" w:hAnsi="Arial Narrow" w:cs="Arial" w:hint="eastAsia"/>
          <w:sz w:val="30"/>
          <w:szCs w:val="30"/>
        </w:rPr>
        <w:t>8</w:t>
      </w:r>
      <w:r>
        <w:rPr>
          <w:rFonts w:ascii="Arial Narrow" w:eastAsia="仿宋_GB2312" w:hAnsi="Arial Narrow" w:cs="Arial" w:hint="eastAsia"/>
          <w:sz w:val="30"/>
          <w:szCs w:val="30"/>
        </w:rPr>
        <w:t>年底出版发行，供开设中职智慧农业专业方向的学校使用；</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4. 201</w:t>
      </w:r>
      <w:r>
        <w:rPr>
          <w:rFonts w:ascii="Arial Narrow" w:eastAsia="仿宋_GB2312" w:hAnsi="Arial Narrow" w:cs="Arial" w:hint="eastAsia"/>
          <w:sz w:val="30"/>
          <w:szCs w:val="30"/>
        </w:rPr>
        <w:t>8</w:t>
      </w:r>
      <w:r>
        <w:rPr>
          <w:rFonts w:ascii="Arial Narrow" w:eastAsia="仿宋_GB2312" w:hAnsi="Arial Narrow" w:cs="Arial" w:hint="eastAsia"/>
          <w:sz w:val="30"/>
          <w:szCs w:val="30"/>
        </w:rPr>
        <w:t>年赛项结束后半年内，在“智慧农业实施与维护”赛</w:t>
      </w:r>
      <w:r>
        <w:rPr>
          <w:rFonts w:ascii="Arial Narrow" w:eastAsia="仿宋_GB2312" w:hAnsi="Arial Narrow" w:cs="Arial" w:hint="eastAsia"/>
          <w:sz w:val="30"/>
          <w:szCs w:val="30"/>
        </w:rPr>
        <w:lastRenderedPageBreak/>
        <w:t>项各省赛、国赛所用试题的基础上，编写《智慧农业实施与维护大赛试题汇编》，为各学校做大赛准备、学校“智慧农业实施与维护”技能考试提供有效的支撑；</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5. 201</w:t>
      </w:r>
      <w:r>
        <w:rPr>
          <w:rFonts w:ascii="Arial Narrow" w:eastAsia="仿宋_GB2312" w:hAnsi="Arial Narrow" w:cs="Arial" w:hint="eastAsia"/>
          <w:sz w:val="30"/>
          <w:szCs w:val="30"/>
        </w:rPr>
        <w:t>8</w:t>
      </w:r>
      <w:r>
        <w:rPr>
          <w:rFonts w:ascii="Arial Narrow" w:eastAsia="仿宋_GB2312" w:hAnsi="Arial Narrow" w:cs="Arial" w:hint="eastAsia"/>
          <w:sz w:val="30"/>
          <w:szCs w:val="30"/>
        </w:rPr>
        <w:t>年赛项结束后半年内，提供《智慧农业实施与维护综合实训》实</w:t>
      </w:r>
      <w:proofErr w:type="gramStart"/>
      <w:r>
        <w:rPr>
          <w:rFonts w:ascii="Arial Narrow" w:eastAsia="仿宋_GB2312" w:hAnsi="Arial Narrow" w:cs="Arial" w:hint="eastAsia"/>
          <w:sz w:val="30"/>
          <w:szCs w:val="30"/>
        </w:rPr>
        <w:t>训指导</w:t>
      </w:r>
      <w:proofErr w:type="gramEnd"/>
      <w:r>
        <w:rPr>
          <w:rFonts w:ascii="Arial Narrow" w:eastAsia="仿宋_GB2312" w:hAnsi="Arial Narrow" w:cs="Arial" w:hint="eastAsia"/>
          <w:sz w:val="30"/>
          <w:szCs w:val="30"/>
        </w:rPr>
        <w:t>书、课件和操作视频，提供《智慧农业实施与维护大赛试题汇编》讲解视频，在</w:t>
      </w:r>
      <w:r>
        <w:rPr>
          <w:rFonts w:ascii="Arial Narrow" w:eastAsia="仿宋_GB2312" w:hAnsi="Arial Narrow" w:cs="Arial" w:hint="eastAsia"/>
          <w:sz w:val="30"/>
          <w:szCs w:val="30"/>
        </w:rPr>
        <w:t>应用层面上为学校教学提供丰富的教学资源</w:t>
      </w:r>
      <w:r>
        <w:rPr>
          <w:rFonts w:ascii="Arial Narrow" w:eastAsia="仿宋_GB2312" w:hAnsi="Arial Narrow" w:cs="Arial"/>
          <w:sz w:val="30"/>
          <w:szCs w:val="30"/>
        </w:rPr>
        <w:t>。</w:t>
      </w:r>
    </w:p>
    <w:p w:rsidR="00117936" w:rsidRDefault="001D1AD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六、竞赛内容简介（须附英文对照简介）</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我国是世界农业大国，农业是我国的传统和基础产业。我国政府部门高度重视农业，正大力推进智慧农业的发展。</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2018</w:t>
      </w:r>
      <w:r>
        <w:rPr>
          <w:rFonts w:ascii="Arial Narrow" w:eastAsia="仿宋_GB2312" w:hAnsi="Arial Narrow" w:cs="Arial" w:hint="eastAsia"/>
          <w:sz w:val="30"/>
          <w:szCs w:val="30"/>
        </w:rPr>
        <w:t>年“智慧农业实施与维护”赛项着重培养中职学校智慧农业产业技能型人才，重点考察知识整合能力、面向市场应用能力、综合实践能力。在设计上重点考核中职学校学生对于智慧农业设备、技术、应用、场景等的认知，以及对于智慧农业感知层、传输层、应用层等软硬件部署、配置的实操技能，同时，也兼顾对于文档阅读、团队协作、工艺规范等职业素养的锻炼。最后，赛项通过对核心技术的引入深化等设计，贴近项目式教学模式。这对引导学校的课程内容前瞻性改革和综合能力培养起到引领作用，同时满足专业人才培养目标及技能要求</w:t>
      </w:r>
      <w:r>
        <w:rPr>
          <w:rFonts w:ascii="Arial Narrow" w:eastAsia="仿宋_GB2312" w:hAnsi="Arial Narrow" w:cs="Arial"/>
          <w:sz w:val="30"/>
          <w:szCs w:val="30"/>
        </w:rPr>
        <w:t>。</w:t>
      </w:r>
    </w:p>
    <w:p w:rsidR="00117936" w:rsidRDefault="001D1AD7">
      <w:pPr>
        <w:spacing w:line="560" w:lineRule="exact"/>
        <w:ind w:leftChars="202" w:left="424" w:firstLineChars="177" w:firstLine="533"/>
        <w:rPr>
          <w:rFonts w:asciiTheme="minorEastAsia" w:hAnsiTheme="minorEastAsia" w:cs="宋体"/>
          <w:b/>
          <w:sz w:val="30"/>
          <w:szCs w:val="30"/>
        </w:rPr>
      </w:pPr>
      <w:r>
        <w:rPr>
          <w:rFonts w:asciiTheme="minorEastAsia" w:hAnsiTheme="minorEastAsia" w:cs="宋体"/>
          <w:b/>
          <w:sz w:val="30"/>
          <w:szCs w:val="30"/>
        </w:rPr>
        <w:t xml:space="preserve">Brief </w:t>
      </w:r>
      <w:r>
        <w:rPr>
          <w:rFonts w:asciiTheme="minorEastAsia" w:hAnsiTheme="minorEastAsia" w:cs="宋体"/>
          <w:b/>
          <w:sz w:val="30"/>
          <w:szCs w:val="30"/>
        </w:rPr>
        <w:t>introduction of contest</w:t>
      </w:r>
    </w:p>
    <w:p w:rsidR="00117936" w:rsidRDefault="001D1AD7" w:rsidP="007A76FC">
      <w:pPr>
        <w:spacing w:line="560" w:lineRule="exact"/>
        <w:ind w:leftChars="202" w:left="424" w:firstLineChars="177" w:firstLine="425"/>
        <w:rPr>
          <w:rFonts w:asciiTheme="minorEastAsia" w:hAnsiTheme="minorEastAsia" w:cs="宋体"/>
          <w:sz w:val="24"/>
          <w:szCs w:val="24"/>
        </w:rPr>
      </w:pPr>
      <w:r>
        <w:rPr>
          <w:rFonts w:asciiTheme="minorEastAsia" w:hAnsiTheme="minorEastAsia" w:cs="宋体"/>
          <w:sz w:val="24"/>
          <w:szCs w:val="24"/>
        </w:rPr>
        <w:t xml:space="preserve">China is a big agricultural country in the world, and agriculture is the traditional and basic industry of our country. Our government attaches great importance to agriculture, and is making great efforts to promote the development </w:t>
      </w:r>
      <w:r>
        <w:rPr>
          <w:rFonts w:asciiTheme="minorEastAsia" w:hAnsiTheme="minorEastAsia" w:cs="宋体"/>
          <w:sz w:val="24"/>
          <w:szCs w:val="24"/>
        </w:rPr>
        <w:t>of intelligent agriculture.</w:t>
      </w:r>
    </w:p>
    <w:p w:rsidR="00117936" w:rsidRDefault="001D1AD7">
      <w:pPr>
        <w:spacing w:line="560" w:lineRule="exact"/>
        <w:ind w:left="420" w:firstLine="480"/>
        <w:rPr>
          <w:rFonts w:ascii="Arial Narrow" w:eastAsia="仿宋_GB2312" w:hAnsi="Arial Narrow" w:cs="Arial"/>
          <w:sz w:val="30"/>
          <w:szCs w:val="30"/>
        </w:rPr>
      </w:pPr>
      <w:r>
        <w:rPr>
          <w:rFonts w:asciiTheme="minorEastAsia" w:hAnsiTheme="minorEastAsia" w:cs="宋体"/>
          <w:sz w:val="24"/>
          <w:szCs w:val="24"/>
        </w:rPr>
        <w:lastRenderedPageBreak/>
        <w:t>The “2018 Implementation and maintenance of Intelligent Agriculture” focus on training vocational school networking industry talents, focuses on knowledge integration capability, market oriented application ability and comprehen</w:t>
      </w:r>
      <w:r>
        <w:rPr>
          <w:rFonts w:asciiTheme="minorEastAsia" w:hAnsiTheme="minorEastAsia" w:cs="宋体"/>
          <w:sz w:val="24"/>
          <w:szCs w:val="24"/>
        </w:rPr>
        <w:t>sive practice ability. In the design focus on the assessment of students in secondary vocational schools for networking equipment, technology, application, scene perception, as well as for the Internet of things perception layer, transport layer and applic</w:t>
      </w:r>
      <w:r>
        <w:rPr>
          <w:rFonts w:asciiTheme="minorEastAsia" w:hAnsiTheme="minorEastAsia" w:cs="宋体"/>
          <w:sz w:val="24"/>
          <w:szCs w:val="24"/>
        </w:rPr>
        <w:t>ation layer software and hardware deployment, configuration of practical skills, at the same time, also for document reading, teamwork, process specifications and other occupation literacy training. Finally, the design is introduced through the deepening o</w:t>
      </w:r>
      <w:r>
        <w:rPr>
          <w:rFonts w:asciiTheme="minorEastAsia" w:hAnsiTheme="minorEastAsia" w:cs="宋体"/>
          <w:sz w:val="24"/>
          <w:szCs w:val="24"/>
        </w:rPr>
        <w:t>f core technology, close to the project type teaching mode. It plays a leading role in guiding the reform of curriculum content and comprehensive ability, and meets the requirements of professional personnel training objectives and skills.</w:t>
      </w:r>
    </w:p>
    <w:p w:rsidR="00117936" w:rsidRDefault="001D1AD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七、竞赛方式（含组队要求、是否邀</w:t>
      </w:r>
      <w:r>
        <w:rPr>
          <w:rFonts w:ascii="黑体" w:eastAsia="黑体" w:hAnsi="黑体" w:cs="黑体" w:hint="eastAsia"/>
          <w:b/>
          <w:sz w:val="30"/>
          <w:szCs w:val="30"/>
        </w:rPr>
        <w:t>请境外代表队参赛）</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采取团体比赛形式；</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不得跨校组队，同一学校相同项目报名参赛队不超过</w:t>
      </w:r>
      <w:r>
        <w:rPr>
          <w:rFonts w:ascii="Arial Narrow" w:eastAsia="仿宋_GB2312" w:hAnsi="Arial Narrow" w:cs="Arial" w:hint="eastAsia"/>
          <w:sz w:val="30"/>
          <w:szCs w:val="30"/>
        </w:rPr>
        <w:t>1</w:t>
      </w:r>
      <w:r>
        <w:rPr>
          <w:rFonts w:ascii="Arial Narrow" w:eastAsia="仿宋_GB2312" w:hAnsi="Arial Narrow" w:cs="Arial" w:hint="eastAsia"/>
          <w:sz w:val="30"/>
          <w:szCs w:val="30"/>
        </w:rPr>
        <w:t>支；</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三</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每个参赛队由</w:t>
      </w:r>
      <w:r>
        <w:rPr>
          <w:rFonts w:ascii="Arial Narrow" w:eastAsia="仿宋_GB2312" w:hAnsi="Arial Narrow" w:cs="Arial" w:hint="eastAsia"/>
          <w:sz w:val="30"/>
          <w:szCs w:val="30"/>
        </w:rPr>
        <w:t>3</w:t>
      </w:r>
      <w:r>
        <w:rPr>
          <w:rFonts w:ascii="Arial Narrow" w:eastAsia="仿宋_GB2312" w:hAnsi="Arial Narrow" w:cs="Arial" w:hint="eastAsia"/>
          <w:sz w:val="30"/>
          <w:szCs w:val="30"/>
        </w:rPr>
        <w:t>名选手（设场上队长</w:t>
      </w:r>
      <w:r>
        <w:rPr>
          <w:rFonts w:ascii="Arial Narrow" w:eastAsia="仿宋_GB2312" w:hAnsi="Arial Narrow" w:cs="Arial" w:hint="eastAsia"/>
          <w:sz w:val="30"/>
          <w:szCs w:val="30"/>
        </w:rPr>
        <w:t>1</w:t>
      </w:r>
      <w:r>
        <w:rPr>
          <w:rFonts w:ascii="Arial Narrow" w:eastAsia="仿宋_GB2312" w:hAnsi="Arial Narrow" w:cs="Arial" w:hint="eastAsia"/>
          <w:sz w:val="30"/>
          <w:szCs w:val="30"/>
        </w:rPr>
        <w:t>名）和</w:t>
      </w:r>
      <w:r>
        <w:rPr>
          <w:rFonts w:ascii="Arial Narrow" w:eastAsia="仿宋_GB2312" w:hAnsi="Arial Narrow" w:cs="Arial" w:hint="eastAsia"/>
          <w:sz w:val="30"/>
          <w:szCs w:val="30"/>
        </w:rPr>
        <w:t>1-2</w:t>
      </w:r>
      <w:r>
        <w:rPr>
          <w:rFonts w:ascii="Arial Narrow" w:eastAsia="仿宋_GB2312" w:hAnsi="Arial Narrow" w:cs="Arial" w:hint="eastAsia"/>
          <w:sz w:val="30"/>
          <w:szCs w:val="30"/>
        </w:rPr>
        <w:t>名指导教师组成。参赛选手须为全日制在籍学生，参赛选手年龄须不超过</w:t>
      </w:r>
      <w:r>
        <w:rPr>
          <w:rFonts w:ascii="Arial Narrow" w:eastAsia="仿宋_GB2312" w:hAnsi="Arial Narrow" w:cs="Arial" w:hint="eastAsia"/>
          <w:sz w:val="30"/>
          <w:szCs w:val="30"/>
        </w:rPr>
        <w:t xml:space="preserve"> 21 </w:t>
      </w:r>
      <w:proofErr w:type="gramStart"/>
      <w:r>
        <w:rPr>
          <w:rFonts w:ascii="Arial Narrow" w:eastAsia="仿宋_GB2312" w:hAnsi="Arial Narrow" w:cs="Arial" w:hint="eastAsia"/>
          <w:sz w:val="30"/>
          <w:szCs w:val="30"/>
        </w:rPr>
        <w:t>周岁</w:t>
      </w:r>
      <w:r>
        <w:rPr>
          <w:rFonts w:ascii="Arial Narrow" w:eastAsia="仿宋_GB2312" w:hAnsi="Arial Narrow" w:cs="Arial" w:hint="eastAsia"/>
          <w:sz w:val="30"/>
          <w:szCs w:val="30"/>
        </w:rPr>
        <w:t>,</w:t>
      </w:r>
      <w:proofErr w:type="gramEnd"/>
      <w:r>
        <w:rPr>
          <w:rFonts w:ascii="Arial Narrow" w:eastAsia="仿宋_GB2312" w:hAnsi="Arial Narrow" w:cs="Arial" w:hint="eastAsia"/>
          <w:sz w:val="30"/>
          <w:szCs w:val="30"/>
        </w:rPr>
        <w:t>年龄计算的截止时间以比赛当年的</w:t>
      </w:r>
      <w:r>
        <w:rPr>
          <w:rFonts w:ascii="Arial Narrow" w:eastAsia="仿宋_GB2312" w:hAnsi="Arial Narrow" w:cs="Arial" w:hint="eastAsia"/>
          <w:sz w:val="30"/>
          <w:szCs w:val="30"/>
        </w:rPr>
        <w:t xml:space="preserve">5 </w:t>
      </w:r>
      <w:r>
        <w:rPr>
          <w:rFonts w:ascii="Arial Narrow" w:eastAsia="仿宋_GB2312" w:hAnsi="Arial Narrow" w:cs="Arial" w:hint="eastAsia"/>
          <w:sz w:val="30"/>
          <w:szCs w:val="30"/>
        </w:rPr>
        <w:t>月</w:t>
      </w:r>
      <w:r>
        <w:rPr>
          <w:rFonts w:ascii="Arial Narrow" w:eastAsia="仿宋_GB2312" w:hAnsi="Arial Narrow" w:cs="Arial" w:hint="eastAsia"/>
          <w:sz w:val="30"/>
          <w:szCs w:val="30"/>
        </w:rPr>
        <w:t xml:space="preserve"> 1 </w:t>
      </w:r>
      <w:r>
        <w:rPr>
          <w:rFonts w:ascii="Arial Narrow" w:eastAsia="仿宋_GB2312" w:hAnsi="Arial Narrow" w:cs="Arial" w:hint="eastAsia"/>
          <w:sz w:val="30"/>
          <w:szCs w:val="30"/>
        </w:rPr>
        <w:t>日为准。指导教师须为本校专兼职教师；</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四</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凡在往届全国职业院校技能大赛中获一等奖的选手，</w:t>
      </w:r>
      <w:r>
        <w:rPr>
          <w:rFonts w:ascii="Arial Narrow" w:eastAsia="仿宋_GB2312" w:hAnsi="Arial Narrow" w:cs="Arial" w:hint="eastAsia"/>
          <w:sz w:val="30"/>
          <w:szCs w:val="30"/>
        </w:rPr>
        <w:lastRenderedPageBreak/>
        <w:t>不再参加同一项目同一组别的赛项；</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五</w:t>
      </w:r>
      <w:r>
        <w:rPr>
          <w:rFonts w:ascii="Arial Narrow" w:eastAsia="仿宋_GB2312" w:hAnsi="Arial Narrow" w:cs="Arial" w:hint="eastAsia"/>
          <w:sz w:val="30"/>
          <w:szCs w:val="30"/>
        </w:rPr>
        <w:t>)</w:t>
      </w:r>
      <w:r>
        <w:rPr>
          <w:rFonts w:ascii="Arial Narrow" w:eastAsia="仿宋_GB2312" w:hAnsi="Arial Narrow" w:cs="Arial" w:hint="eastAsia"/>
          <w:sz w:val="30"/>
          <w:szCs w:val="30"/>
        </w:rPr>
        <w:tab/>
        <w:t>3</w:t>
      </w:r>
      <w:r>
        <w:rPr>
          <w:rFonts w:ascii="Arial Narrow" w:eastAsia="仿宋_GB2312" w:hAnsi="Arial Narrow" w:cs="Arial" w:hint="eastAsia"/>
          <w:sz w:val="30"/>
          <w:szCs w:val="30"/>
        </w:rPr>
        <w:t>名选手在竞赛现场按照竞赛任务要求，相互配合完成比赛任务。</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六</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本赛项暂不邀请境外代表队参</w:t>
      </w:r>
      <w:r>
        <w:rPr>
          <w:rFonts w:ascii="Arial Narrow" w:eastAsia="仿宋_GB2312" w:hAnsi="Arial Narrow" w:cs="Arial" w:hint="eastAsia"/>
          <w:sz w:val="30"/>
          <w:szCs w:val="30"/>
        </w:rPr>
        <w:t>赛。</w:t>
      </w:r>
    </w:p>
    <w:p w:rsidR="00117936" w:rsidRDefault="001D1AD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八、竞赛时间安排与流程</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时间安排</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时间安排：</w:t>
      </w:r>
      <w:r>
        <w:rPr>
          <w:rFonts w:ascii="Arial Narrow" w:eastAsia="仿宋_GB2312" w:hAnsi="Arial Narrow" w:cs="Arial" w:hint="eastAsia"/>
          <w:sz w:val="30"/>
          <w:szCs w:val="30"/>
        </w:rPr>
        <w:t>3</w:t>
      </w:r>
      <w:r>
        <w:rPr>
          <w:rFonts w:ascii="Arial Narrow" w:eastAsia="仿宋_GB2312" w:hAnsi="Arial Narrow" w:cs="Arial" w:hint="eastAsia"/>
          <w:sz w:val="30"/>
          <w:szCs w:val="30"/>
        </w:rPr>
        <w:t>个小时</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竞赛流程</w:t>
      </w:r>
    </w:p>
    <w:bookmarkStart w:id="1" w:name="OLE_LINK1"/>
    <w:bookmarkStart w:id="2" w:name="OLE_LINK2"/>
    <w:p w:rsidR="00117936" w:rsidRDefault="001D1AD7">
      <w:pPr>
        <w:snapToGrid w:val="0"/>
        <w:ind w:firstLineChars="200" w:firstLine="420"/>
        <w:jc w:val="center"/>
        <w:rPr>
          <w:rFonts w:asciiTheme="minorEastAsia" w:hAnsiTheme="minorEastAsia"/>
        </w:rPr>
      </w:pPr>
      <w:r>
        <w:rPr>
          <w:rFonts w:asciiTheme="minorEastAsia" w:hAnsiTheme="minorEastAsia"/>
        </w:rPr>
        <w:object w:dxaOrig="3555" w:dyaOrig="8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75pt;height:408pt" o:ole="">
            <v:imagedata r:id="rId10" o:title=""/>
          </v:shape>
          <o:OLEObject Type="Embed" ProgID="Visio.Drawing.11" ShapeID="_x0000_i1025" DrawAspect="Content" ObjectID="_1566974372" r:id="rId11"/>
        </w:object>
      </w:r>
    </w:p>
    <w:bookmarkEnd w:id="1"/>
    <w:bookmarkEnd w:id="2"/>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参赛选手入场和就位</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参赛选手使用报到时领取的抽签号，进行一级加密顺序号及</w:t>
      </w:r>
      <w:r>
        <w:rPr>
          <w:rFonts w:ascii="Arial Narrow" w:eastAsia="仿宋_GB2312" w:hAnsi="Arial Narrow" w:cs="Arial" w:hint="eastAsia"/>
          <w:sz w:val="30"/>
          <w:szCs w:val="30"/>
        </w:rPr>
        <w:lastRenderedPageBreak/>
        <w:t>二级加密赛位号的抽取，入场时通过赛位号进行检录查询赛场的位置，并按照工位位置就位等候比赛开始；</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竞赛过程</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在裁判长宣布比赛开始后，各参赛选手通过赛位号找到比赛工位，正式进行竞赛，按照每个工位提供的任务书上的项目要求，完成每个项目任务要求，并按照任务要求提交和保存竞赛结果；</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竞赛结束</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在竞赛规定时间到达后，裁判长会宣布竞赛结束，每个竞赛工位设备锁定，参赛选手停止所有操作，并按照裁判组要求有次序的离开竞赛场地。</w:t>
      </w:r>
    </w:p>
    <w:p w:rsidR="00117936" w:rsidRDefault="001D1AD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九、竞赛试题</w:t>
      </w:r>
    </w:p>
    <w:p w:rsidR="00117936" w:rsidRDefault="001D1AD7">
      <w:pPr>
        <w:snapToGrid w:val="0"/>
        <w:spacing w:line="560" w:lineRule="exact"/>
        <w:jc w:val="center"/>
        <w:rPr>
          <w:rFonts w:ascii="Arial Narrow" w:eastAsia="仿宋_GB2312" w:hAnsi="Arial Narrow" w:cs="Arial"/>
          <w:b/>
          <w:sz w:val="30"/>
          <w:szCs w:val="30"/>
        </w:rPr>
      </w:pPr>
      <w:r>
        <w:rPr>
          <w:rFonts w:ascii="Arial Narrow" w:eastAsia="仿宋_GB2312" w:hAnsi="Arial Narrow" w:cs="Arial" w:hint="eastAsia"/>
          <w:b/>
          <w:sz w:val="30"/>
          <w:szCs w:val="30"/>
        </w:rPr>
        <w:t>竞赛任务书</w:t>
      </w:r>
    </w:p>
    <w:p w:rsidR="00117936" w:rsidRDefault="001D1AD7">
      <w:pPr>
        <w:pStyle w:val="2"/>
        <w:spacing w:before="0" w:after="0" w:line="560" w:lineRule="exact"/>
        <w:rPr>
          <w:rFonts w:ascii="Arial Narrow" w:hAnsi="Arial Narrow" w:cs="Arial"/>
          <w:sz w:val="30"/>
          <w:szCs w:val="30"/>
        </w:rPr>
      </w:pPr>
      <w:r>
        <w:rPr>
          <w:rFonts w:ascii="Arial Narrow" w:hAnsi="Arial Narrow" w:cs="Arial" w:hint="eastAsia"/>
          <w:sz w:val="30"/>
          <w:szCs w:val="30"/>
        </w:rPr>
        <w:t>任务</w:t>
      </w:r>
      <w:proofErr w:type="gramStart"/>
      <w:r>
        <w:rPr>
          <w:rFonts w:ascii="Arial Narrow" w:hAnsi="Arial Narrow" w:cs="Arial" w:hint="eastAsia"/>
          <w:sz w:val="30"/>
          <w:szCs w:val="30"/>
        </w:rPr>
        <w:t>一</w:t>
      </w:r>
      <w:proofErr w:type="gramEnd"/>
      <w:r>
        <w:rPr>
          <w:rFonts w:ascii="Arial Narrow" w:hAnsi="Arial Narrow" w:cs="Arial" w:hint="eastAsia"/>
          <w:sz w:val="30"/>
          <w:szCs w:val="30"/>
        </w:rPr>
        <w:t>：场景模拟仿真（</w:t>
      </w:r>
      <w:r>
        <w:rPr>
          <w:rFonts w:ascii="Arial Narrow" w:hAnsi="Arial Narrow" w:cs="Arial" w:hint="eastAsia"/>
          <w:sz w:val="30"/>
          <w:szCs w:val="30"/>
        </w:rPr>
        <w:t>17</w:t>
      </w:r>
      <w:r>
        <w:rPr>
          <w:rFonts w:ascii="Arial Narrow" w:hAnsi="Arial Narrow" w:cs="Arial" w:hint="eastAsia"/>
          <w:sz w:val="30"/>
          <w:szCs w:val="30"/>
        </w:rPr>
        <w:t>分）</w:t>
      </w:r>
    </w:p>
    <w:p w:rsidR="00117936" w:rsidRDefault="001D1AD7">
      <w:pPr>
        <w:pStyle w:val="3"/>
        <w:spacing w:before="0" w:after="0" w:line="560" w:lineRule="exact"/>
        <w:rPr>
          <w:rFonts w:ascii="Arial Narrow" w:eastAsia="仿宋_GB2312" w:hAnsi="Arial Narrow" w:cs="Arial"/>
          <w:b w:val="0"/>
          <w:bCs w:val="0"/>
          <w:sz w:val="30"/>
          <w:szCs w:val="30"/>
        </w:rPr>
      </w:pPr>
      <w:r>
        <w:rPr>
          <w:rFonts w:ascii="Arial Narrow" w:eastAsia="仿宋_GB2312" w:hAnsi="Arial Narrow" w:cs="Arial" w:hint="eastAsia"/>
          <w:b w:val="0"/>
          <w:bCs w:val="0"/>
          <w:sz w:val="30"/>
          <w:szCs w:val="30"/>
        </w:rPr>
        <w:t>（一）任务要求</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按照任务说明中的功能描述要求，使用智慧农业实训平台中的虚拟仿真软件进行场景设计仿真，确保所设计的场景能够通过仿真测试。</w:t>
      </w:r>
    </w:p>
    <w:p w:rsidR="00117936" w:rsidRDefault="001D1AD7">
      <w:pPr>
        <w:pStyle w:val="3"/>
        <w:spacing w:before="0" w:after="0" w:line="560" w:lineRule="exact"/>
        <w:rPr>
          <w:rFonts w:ascii="Arial Narrow" w:eastAsia="仿宋_GB2312" w:hAnsi="Arial Narrow" w:cs="Arial"/>
          <w:b w:val="0"/>
          <w:bCs w:val="0"/>
          <w:sz w:val="30"/>
          <w:szCs w:val="30"/>
        </w:rPr>
      </w:pPr>
      <w:r>
        <w:rPr>
          <w:rFonts w:ascii="Arial Narrow" w:eastAsia="仿宋_GB2312" w:hAnsi="Arial Narrow" w:cs="Arial" w:hint="eastAsia"/>
          <w:b w:val="0"/>
          <w:bCs w:val="0"/>
          <w:sz w:val="30"/>
          <w:szCs w:val="30"/>
        </w:rPr>
        <w:t>（二）任务环境</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硬件资源：</w:t>
      </w:r>
      <w:r>
        <w:rPr>
          <w:rFonts w:ascii="Arial Narrow" w:eastAsia="仿宋_GB2312" w:hAnsi="Arial Narrow" w:cs="Arial" w:hint="eastAsia"/>
          <w:sz w:val="30"/>
          <w:szCs w:val="30"/>
        </w:rPr>
        <w:t>PC</w:t>
      </w:r>
      <w:r>
        <w:rPr>
          <w:rFonts w:ascii="Arial Narrow" w:eastAsia="仿宋_GB2312" w:hAnsi="Arial Narrow" w:cs="Arial" w:hint="eastAsia"/>
          <w:sz w:val="30"/>
          <w:szCs w:val="30"/>
        </w:rPr>
        <w:t>机</w:t>
      </w:r>
      <w:r>
        <w:rPr>
          <w:rFonts w:ascii="Arial Narrow" w:eastAsia="仿宋_GB2312" w:hAnsi="Arial Narrow" w:cs="Arial" w:hint="eastAsia"/>
          <w:sz w:val="30"/>
          <w:szCs w:val="30"/>
        </w:rPr>
        <w:t>3</w:t>
      </w:r>
      <w:r>
        <w:rPr>
          <w:rFonts w:ascii="Arial Narrow" w:eastAsia="仿宋_GB2312" w:hAnsi="Arial Narrow" w:cs="Arial" w:hint="eastAsia"/>
          <w:sz w:val="30"/>
          <w:szCs w:val="30"/>
        </w:rPr>
        <w:t>台，实训工位，智慧农业套件，移动工控终端，导线。</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软件资源：加密狗，</w:t>
      </w:r>
      <w:r>
        <w:rPr>
          <w:rFonts w:ascii="Arial Narrow" w:eastAsia="仿宋_GB2312" w:hAnsi="Arial Narrow" w:cs="Arial" w:hint="eastAsia"/>
          <w:sz w:val="30"/>
          <w:szCs w:val="30"/>
        </w:rPr>
        <w:t>3D</w:t>
      </w:r>
      <w:r>
        <w:rPr>
          <w:rFonts w:ascii="Arial Narrow" w:eastAsia="仿宋_GB2312" w:hAnsi="Arial Narrow" w:cs="Arial" w:hint="eastAsia"/>
          <w:sz w:val="30"/>
          <w:szCs w:val="30"/>
        </w:rPr>
        <w:t>仿真软件。</w:t>
      </w:r>
    </w:p>
    <w:p w:rsidR="00117936" w:rsidRDefault="001D1AD7">
      <w:pPr>
        <w:pStyle w:val="3"/>
        <w:spacing w:before="0" w:after="0" w:line="560" w:lineRule="exact"/>
        <w:rPr>
          <w:rFonts w:ascii="Arial Narrow" w:eastAsia="仿宋_GB2312" w:hAnsi="Arial Narrow" w:cs="Arial"/>
          <w:b w:val="0"/>
          <w:bCs w:val="0"/>
          <w:sz w:val="30"/>
          <w:szCs w:val="30"/>
        </w:rPr>
      </w:pPr>
      <w:r>
        <w:rPr>
          <w:rFonts w:ascii="Arial Narrow" w:eastAsia="仿宋_GB2312" w:hAnsi="Arial Narrow" w:cs="Arial" w:hint="eastAsia"/>
          <w:b w:val="0"/>
          <w:bCs w:val="0"/>
          <w:sz w:val="30"/>
          <w:szCs w:val="30"/>
        </w:rPr>
        <w:t>（三）任务说明</w:t>
      </w:r>
      <w:r>
        <w:rPr>
          <w:rFonts w:ascii="Arial Narrow" w:eastAsia="仿宋_GB2312" w:hAnsi="Arial Narrow" w:cs="Arial" w:hint="eastAsia"/>
          <w:b w:val="0"/>
          <w:bCs w:val="0"/>
          <w:sz w:val="30"/>
          <w:szCs w:val="30"/>
        </w:rPr>
        <w:t xml:space="preserve"> </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场景需求说明：</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根据客户需求对一西红柿大棚进行智能化升级改造，使其成</w:t>
      </w:r>
      <w:r>
        <w:rPr>
          <w:rFonts w:ascii="Arial Narrow" w:eastAsia="仿宋_GB2312" w:hAnsi="Arial Narrow" w:cs="Arial" w:hint="eastAsia"/>
          <w:sz w:val="30"/>
          <w:szCs w:val="30"/>
        </w:rPr>
        <w:lastRenderedPageBreak/>
        <w:t>为智慧农场大棚，要求减少人员投入，同时能在电脑上对农场中的环境数据进行监控。</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智慧农场功能具体要求如下：</w:t>
      </w:r>
    </w:p>
    <w:p w:rsidR="00117936" w:rsidRDefault="001D1AD7">
      <w:pPr>
        <w:pStyle w:val="10"/>
        <w:numPr>
          <w:ilvl w:val="0"/>
          <w:numId w:val="1"/>
        </w:numPr>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遮阳系统：要求当发现光照值大于</w:t>
      </w:r>
      <w:r>
        <w:rPr>
          <w:rFonts w:ascii="Arial Narrow" w:eastAsia="仿宋_GB2312" w:hAnsi="Arial Narrow" w:cs="Arial" w:hint="eastAsia"/>
          <w:sz w:val="30"/>
          <w:szCs w:val="30"/>
        </w:rPr>
        <w:t>6000lx</w:t>
      </w:r>
      <w:r>
        <w:rPr>
          <w:rFonts w:ascii="Arial Narrow" w:eastAsia="仿宋_GB2312" w:hAnsi="Arial Narrow" w:cs="Arial" w:hint="eastAsia"/>
          <w:sz w:val="30"/>
          <w:szCs w:val="30"/>
        </w:rPr>
        <w:t>时，表明环境亮度太高，这时可以控制遮阳布关闭，当光照值小于</w:t>
      </w:r>
      <w:r>
        <w:rPr>
          <w:rFonts w:ascii="Arial Narrow" w:eastAsia="仿宋_GB2312" w:hAnsi="Arial Narrow" w:cs="Arial" w:hint="eastAsia"/>
          <w:sz w:val="30"/>
          <w:szCs w:val="30"/>
        </w:rPr>
        <w:t>500lx</w:t>
      </w:r>
      <w:r>
        <w:rPr>
          <w:rFonts w:ascii="Arial Narrow" w:eastAsia="仿宋_GB2312" w:hAnsi="Arial Narrow" w:cs="Arial" w:hint="eastAsia"/>
          <w:sz w:val="30"/>
          <w:szCs w:val="30"/>
        </w:rPr>
        <w:t>时，表明环境亮度太低，可以控制打开遮阳布。</w:t>
      </w:r>
    </w:p>
    <w:p w:rsidR="00117936" w:rsidRDefault="001D1AD7">
      <w:pPr>
        <w:pStyle w:val="10"/>
        <w:numPr>
          <w:ilvl w:val="0"/>
          <w:numId w:val="1"/>
        </w:numPr>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喷灌系统：要求实时监测土壤水分的数值，当土壤太过干燥时，要</w:t>
      </w:r>
      <w:proofErr w:type="gramStart"/>
      <w:r>
        <w:rPr>
          <w:rFonts w:ascii="Arial Narrow" w:eastAsia="仿宋_GB2312" w:hAnsi="Arial Narrow" w:cs="Arial" w:hint="eastAsia"/>
          <w:sz w:val="30"/>
          <w:szCs w:val="30"/>
        </w:rPr>
        <w:t>能可以</w:t>
      </w:r>
      <w:proofErr w:type="gramEnd"/>
      <w:r>
        <w:rPr>
          <w:rFonts w:ascii="Arial Narrow" w:eastAsia="仿宋_GB2312" w:hAnsi="Arial Narrow" w:cs="Arial" w:hint="eastAsia"/>
          <w:sz w:val="30"/>
          <w:szCs w:val="30"/>
        </w:rPr>
        <w:t>手动打开灌溉设备，使其对西红柿进行喷洒，当土壤水分大于一定值时，需要能手动停止喷洒。</w:t>
      </w:r>
    </w:p>
    <w:p w:rsidR="00117936" w:rsidRDefault="001D1AD7">
      <w:pPr>
        <w:pStyle w:val="10"/>
        <w:numPr>
          <w:ilvl w:val="0"/>
          <w:numId w:val="1"/>
        </w:numPr>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补光系统：当天气不好的时候，如下雨天，环境太暗时，可以灯光系统，并实时监测亮度，对西红柿进行补光。</w:t>
      </w:r>
    </w:p>
    <w:p w:rsidR="00117936" w:rsidRDefault="001D1AD7">
      <w:pPr>
        <w:pStyle w:val="10"/>
        <w:numPr>
          <w:ilvl w:val="0"/>
          <w:numId w:val="1"/>
        </w:numPr>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排风系统：当二氧化碳浓度太高时，需要能够控制排气扇的运转，将环境中的二氧化碳浓度降低。</w:t>
      </w:r>
    </w:p>
    <w:p w:rsidR="00117936" w:rsidRDefault="001D1AD7">
      <w:pPr>
        <w:pStyle w:val="10"/>
        <w:numPr>
          <w:ilvl w:val="0"/>
          <w:numId w:val="1"/>
        </w:numPr>
        <w:spacing w:line="560" w:lineRule="exact"/>
        <w:ind w:firstLineChars="0"/>
        <w:rPr>
          <w:rFonts w:ascii="Arial Narrow" w:eastAsia="仿宋_GB2312" w:hAnsi="Arial Narrow" w:cs="Arial"/>
          <w:sz w:val="30"/>
          <w:szCs w:val="30"/>
        </w:rPr>
      </w:pPr>
      <w:r>
        <w:rPr>
          <w:rFonts w:ascii="Arial Narrow" w:eastAsia="仿宋_GB2312" w:hAnsi="Arial Narrow" w:cs="Arial" w:hint="eastAsia"/>
          <w:sz w:val="30"/>
          <w:szCs w:val="30"/>
        </w:rPr>
        <w:t>监控系统：要求监控风速的大小，阳光的光照强度，大棚内部的温湿度情况，以及大棚内部的二氧化碳数值。</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场景仿真：</w:t>
      </w:r>
    </w:p>
    <w:p w:rsidR="00117936" w:rsidRDefault="001D1AD7">
      <w:pPr>
        <w:pStyle w:val="10"/>
        <w:spacing w:line="560" w:lineRule="exact"/>
        <w:ind w:left="140" w:firstLineChars="0"/>
        <w:rPr>
          <w:rFonts w:ascii="Arial Narrow" w:eastAsia="仿宋_GB2312" w:hAnsi="Arial Narrow" w:cs="Arial"/>
          <w:sz w:val="30"/>
          <w:szCs w:val="30"/>
        </w:rPr>
      </w:pPr>
      <w:r>
        <w:rPr>
          <w:rFonts w:ascii="Arial Narrow" w:eastAsia="仿宋_GB2312" w:hAnsi="Arial Narrow" w:cs="Arial" w:hint="eastAsia"/>
          <w:sz w:val="30"/>
          <w:szCs w:val="30"/>
        </w:rPr>
        <w:t>设备实施之前，我们需要对设备进行系统模拟仿真，判断系统项目是否可行。在开发机上运行智慧农业虚拟仿真平台，</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步步完成以下功能要求</w:t>
      </w:r>
      <w:r>
        <w:rPr>
          <w:rFonts w:ascii="Arial Narrow" w:eastAsia="仿宋_GB2312" w:hAnsi="Arial Narrow" w:cs="Arial" w:hint="eastAsia"/>
          <w:sz w:val="30"/>
          <w:szCs w:val="30"/>
        </w:rPr>
        <w:t>:</w:t>
      </w:r>
    </w:p>
    <w:p w:rsidR="00117936" w:rsidRDefault="001D1AD7">
      <w:pPr>
        <w:spacing w:line="560" w:lineRule="exact"/>
        <w:ind w:right="141" w:firstLine="559"/>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）二氧化碳采集仿真实验，要求使用仿真软件将二氧化碳传感器的数值通过模拟量采集设备</w:t>
      </w:r>
      <w:r>
        <w:rPr>
          <w:rFonts w:ascii="Arial Narrow" w:eastAsia="仿宋_GB2312" w:hAnsi="Arial Narrow" w:cs="Arial" w:hint="eastAsia"/>
          <w:sz w:val="30"/>
          <w:szCs w:val="30"/>
        </w:rPr>
        <w:t>4017</w:t>
      </w:r>
      <w:r>
        <w:rPr>
          <w:rFonts w:ascii="Arial Narrow" w:eastAsia="仿宋_GB2312" w:hAnsi="Arial Narrow" w:cs="Arial" w:hint="eastAsia"/>
          <w:sz w:val="30"/>
          <w:szCs w:val="30"/>
        </w:rPr>
        <w:t>传送到电脑（参赛选手需要自行选择所需的设备，并连接各设备之间的连接），要求</w:t>
      </w:r>
      <w:r>
        <w:rPr>
          <w:rFonts w:ascii="Arial Narrow" w:eastAsia="仿宋_GB2312" w:hAnsi="Arial Narrow" w:cs="Arial" w:hint="eastAsia"/>
          <w:sz w:val="30"/>
          <w:szCs w:val="30"/>
        </w:rPr>
        <w:lastRenderedPageBreak/>
        <w:t>参赛选手在</w:t>
      </w:r>
      <w:proofErr w:type="gramStart"/>
      <w:r>
        <w:rPr>
          <w:rFonts w:ascii="Arial Narrow" w:eastAsia="仿宋_GB2312" w:hAnsi="Arial Narrow" w:cs="Arial" w:hint="eastAsia"/>
          <w:sz w:val="30"/>
          <w:szCs w:val="30"/>
        </w:rPr>
        <w:t>指令区</w:t>
      </w:r>
      <w:proofErr w:type="gramEnd"/>
      <w:r>
        <w:rPr>
          <w:rFonts w:ascii="Arial Narrow" w:eastAsia="仿宋_GB2312" w:hAnsi="Arial Narrow" w:cs="Arial" w:hint="eastAsia"/>
          <w:sz w:val="30"/>
          <w:szCs w:val="30"/>
        </w:rPr>
        <w:t>中发送指令后，接收区中可以接收到所需要的传感器数值信息如图</w:t>
      </w:r>
      <w:r>
        <w:rPr>
          <w:rFonts w:ascii="Arial Narrow" w:eastAsia="仿宋_GB2312" w:hAnsi="Arial Narrow" w:cs="Arial" w:hint="eastAsia"/>
          <w:sz w:val="30"/>
          <w:szCs w:val="30"/>
        </w:rPr>
        <w:t>1-1</w:t>
      </w:r>
      <w:r>
        <w:rPr>
          <w:rFonts w:ascii="Arial Narrow" w:eastAsia="仿宋_GB2312" w:hAnsi="Arial Narrow" w:cs="Arial" w:hint="eastAsia"/>
          <w:sz w:val="30"/>
          <w:szCs w:val="30"/>
        </w:rPr>
        <w:t>所示，完成后将收到的数值</w:t>
      </w:r>
      <w:r>
        <w:rPr>
          <w:rFonts w:ascii="Arial Narrow" w:eastAsia="仿宋_GB2312" w:hAnsi="Arial Narrow" w:cs="Arial"/>
          <w:sz w:val="30"/>
          <w:szCs w:val="30"/>
        </w:rPr>
        <w:t>进行截图，</w:t>
      </w:r>
      <w:r>
        <w:rPr>
          <w:rFonts w:ascii="Arial Narrow" w:eastAsia="仿宋_GB2312" w:hAnsi="Arial Narrow" w:cs="Arial" w:hint="eastAsia"/>
          <w:sz w:val="30"/>
          <w:szCs w:val="30"/>
        </w:rPr>
        <w:t>粘贴至</w:t>
      </w:r>
      <w:r>
        <w:rPr>
          <w:rFonts w:ascii="Arial Narrow" w:eastAsia="仿宋_GB2312" w:hAnsi="Arial Narrow" w:cs="Arial" w:hint="eastAsia"/>
          <w:sz w:val="30"/>
          <w:szCs w:val="30"/>
        </w:rPr>
        <w:t>U</w:t>
      </w:r>
      <w:r>
        <w:rPr>
          <w:rFonts w:ascii="Arial Narrow" w:eastAsia="仿宋_GB2312" w:hAnsi="Arial Narrow" w:cs="Arial" w:hint="eastAsia"/>
          <w:sz w:val="30"/>
          <w:szCs w:val="30"/>
        </w:rPr>
        <w:t>盘提交资料中“任务</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docx</w:t>
      </w:r>
      <w:proofErr w:type="spellEnd"/>
      <w:r>
        <w:rPr>
          <w:rFonts w:ascii="Arial Narrow" w:eastAsia="仿宋_GB2312" w:hAnsi="Arial Narrow" w:cs="Arial" w:hint="eastAsia"/>
          <w:sz w:val="30"/>
          <w:szCs w:val="30"/>
        </w:rPr>
        <w:t>”的第</w:t>
      </w:r>
      <w:r>
        <w:rPr>
          <w:rFonts w:ascii="Arial Narrow" w:eastAsia="仿宋_GB2312" w:hAnsi="Arial Narrow" w:cs="Arial" w:hint="eastAsia"/>
          <w:sz w:val="30"/>
          <w:szCs w:val="30"/>
        </w:rPr>
        <w:t>1</w:t>
      </w:r>
      <w:r>
        <w:rPr>
          <w:rFonts w:ascii="Arial Narrow" w:eastAsia="仿宋_GB2312" w:hAnsi="Arial Narrow" w:cs="Arial" w:hint="eastAsia"/>
          <w:sz w:val="30"/>
          <w:szCs w:val="30"/>
        </w:rPr>
        <w:t>条上</w:t>
      </w:r>
      <w:r>
        <w:rPr>
          <w:rFonts w:ascii="Arial Narrow" w:eastAsia="仿宋_GB2312" w:hAnsi="Arial Narrow" w:cs="Arial"/>
          <w:sz w:val="30"/>
          <w:szCs w:val="30"/>
        </w:rPr>
        <w:t>；</w:t>
      </w:r>
    </w:p>
    <w:p w:rsidR="00117936" w:rsidRDefault="001D1AD7">
      <w:pPr>
        <w:ind w:firstLineChars="200" w:firstLine="600"/>
        <w:jc w:val="center"/>
        <w:rPr>
          <w:rFonts w:ascii="仿宋" w:eastAsia="仿宋" w:hAnsi="仿宋"/>
          <w:sz w:val="30"/>
          <w:szCs w:val="30"/>
        </w:rPr>
      </w:pPr>
      <w:r>
        <w:rPr>
          <w:rFonts w:ascii="仿宋" w:eastAsia="仿宋" w:hAnsi="仿宋"/>
          <w:noProof/>
          <w:sz w:val="30"/>
          <w:szCs w:val="30"/>
        </w:rPr>
        <w:drawing>
          <wp:inline distT="0" distB="0" distL="0" distR="0">
            <wp:extent cx="5267325" cy="29622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rsidR="00117936" w:rsidRDefault="001D1AD7">
      <w:pPr>
        <w:spacing w:line="560" w:lineRule="exact"/>
        <w:ind w:firstLineChars="200" w:firstLine="600"/>
        <w:jc w:val="center"/>
        <w:rPr>
          <w:rFonts w:ascii="Arial Narrow" w:eastAsia="仿宋_GB2312" w:hAnsi="Arial Narrow" w:cs="Arial"/>
          <w:sz w:val="30"/>
          <w:szCs w:val="30"/>
        </w:rPr>
      </w:pPr>
      <w:r>
        <w:rPr>
          <w:rFonts w:ascii="Arial Narrow" w:eastAsia="仿宋_GB2312" w:hAnsi="Arial Narrow" w:cs="Arial" w:hint="eastAsia"/>
          <w:sz w:val="30"/>
          <w:szCs w:val="30"/>
        </w:rPr>
        <w:t>图</w:t>
      </w:r>
      <w:r>
        <w:rPr>
          <w:rFonts w:ascii="Arial Narrow" w:eastAsia="仿宋_GB2312" w:hAnsi="Arial Narrow" w:cs="Arial" w:hint="eastAsia"/>
          <w:sz w:val="30"/>
          <w:szCs w:val="30"/>
        </w:rPr>
        <w:t>1-1</w:t>
      </w:r>
    </w:p>
    <w:p w:rsidR="00117936" w:rsidRDefault="001D1AD7">
      <w:pPr>
        <w:spacing w:line="560" w:lineRule="exact"/>
        <w:ind w:right="141" w:firstLine="559"/>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）考生根据二氧化碳的仿真实验的方法，完成风机控制仿真实验、土壤水分温度采集仿真实验、水泵控制仿真实验和减速电机控制仿真实验。完成后将结果</w:t>
      </w:r>
      <w:r>
        <w:rPr>
          <w:rFonts w:ascii="Arial Narrow" w:eastAsia="仿宋_GB2312" w:hAnsi="Arial Narrow" w:cs="Arial"/>
          <w:sz w:val="30"/>
          <w:szCs w:val="30"/>
        </w:rPr>
        <w:t>截图，</w:t>
      </w:r>
      <w:r>
        <w:rPr>
          <w:rFonts w:ascii="Arial Narrow" w:eastAsia="仿宋_GB2312" w:hAnsi="Arial Narrow" w:cs="Arial" w:hint="eastAsia"/>
          <w:sz w:val="30"/>
          <w:szCs w:val="30"/>
        </w:rPr>
        <w:t>分别</w:t>
      </w:r>
      <w:r>
        <w:rPr>
          <w:rFonts w:ascii="Arial Narrow" w:eastAsia="仿宋_GB2312" w:hAnsi="Arial Narrow" w:cs="Arial" w:hint="eastAsia"/>
          <w:sz w:val="30"/>
          <w:szCs w:val="30"/>
        </w:rPr>
        <w:t>粘贴至</w:t>
      </w:r>
      <w:r>
        <w:rPr>
          <w:rFonts w:ascii="Arial Narrow" w:eastAsia="仿宋_GB2312" w:hAnsi="Arial Narrow" w:cs="Arial" w:hint="eastAsia"/>
          <w:sz w:val="30"/>
          <w:szCs w:val="30"/>
        </w:rPr>
        <w:t>U</w:t>
      </w:r>
      <w:r>
        <w:rPr>
          <w:rFonts w:ascii="Arial Narrow" w:eastAsia="仿宋_GB2312" w:hAnsi="Arial Narrow" w:cs="Arial" w:hint="eastAsia"/>
          <w:sz w:val="30"/>
          <w:szCs w:val="30"/>
        </w:rPr>
        <w:t>盘提交资料中“任务</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docx</w:t>
      </w:r>
      <w:proofErr w:type="spellEnd"/>
      <w:r>
        <w:rPr>
          <w:rFonts w:ascii="Arial Narrow" w:eastAsia="仿宋_GB2312" w:hAnsi="Arial Narrow" w:cs="Arial" w:hint="eastAsia"/>
          <w:sz w:val="30"/>
          <w:szCs w:val="30"/>
        </w:rPr>
        <w:t>”的第</w:t>
      </w:r>
      <w:r>
        <w:rPr>
          <w:rFonts w:ascii="Arial Narrow" w:eastAsia="仿宋_GB2312" w:hAnsi="Arial Narrow" w:cs="Arial" w:hint="eastAsia"/>
          <w:sz w:val="30"/>
          <w:szCs w:val="30"/>
        </w:rPr>
        <w:t>2</w:t>
      </w:r>
      <w:r>
        <w:rPr>
          <w:rFonts w:ascii="Arial Narrow" w:eastAsia="仿宋_GB2312" w:hAnsi="Arial Narrow" w:cs="Arial" w:hint="eastAsia"/>
          <w:sz w:val="30"/>
          <w:szCs w:val="30"/>
        </w:rPr>
        <w:t>条、第</w:t>
      </w:r>
      <w:r>
        <w:rPr>
          <w:rFonts w:ascii="Arial Narrow" w:eastAsia="仿宋_GB2312" w:hAnsi="Arial Narrow" w:cs="Arial" w:hint="eastAsia"/>
          <w:sz w:val="30"/>
          <w:szCs w:val="30"/>
        </w:rPr>
        <w:t>3</w:t>
      </w:r>
      <w:r>
        <w:rPr>
          <w:rFonts w:ascii="Arial Narrow" w:eastAsia="仿宋_GB2312" w:hAnsi="Arial Narrow" w:cs="Arial" w:hint="eastAsia"/>
          <w:sz w:val="30"/>
          <w:szCs w:val="30"/>
        </w:rPr>
        <w:t>条、第</w:t>
      </w:r>
      <w:r>
        <w:rPr>
          <w:rFonts w:ascii="Arial Narrow" w:eastAsia="仿宋_GB2312" w:hAnsi="Arial Narrow" w:cs="Arial" w:hint="eastAsia"/>
          <w:sz w:val="30"/>
          <w:szCs w:val="30"/>
        </w:rPr>
        <w:t>4</w:t>
      </w:r>
      <w:r>
        <w:rPr>
          <w:rFonts w:ascii="Arial Narrow" w:eastAsia="仿宋_GB2312" w:hAnsi="Arial Narrow" w:cs="Arial" w:hint="eastAsia"/>
          <w:sz w:val="30"/>
          <w:szCs w:val="30"/>
        </w:rPr>
        <w:t>条、第</w:t>
      </w:r>
      <w:r>
        <w:rPr>
          <w:rFonts w:ascii="Arial Narrow" w:eastAsia="仿宋_GB2312" w:hAnsi="Arial Narrow" w:cs="Arial" w:hint="eastAsia"/>
          <w:sz w:val="30"/>
          <w:szCs w:val="30"/>
        </w:rPr>
        <w:t>5</w:t>
      </w:r>
      <w:r>
        <w:rPr>
          <w:rFonts w:ascii="Arial Narrow" w:eastAsia="仿宋_GB2312" w:hAnsi="Arial Narrow" w:cs="Arial" w:hint="eastAsia"/>
          <w:sz w:val="30"/>
          <w:szCs w:val="30"/>
        </w:rPr>
        <w:t>条上</w:t>
      </w:r>
      <w:r>
        <w:rPr>
          <w:rFonts w:ascii="Arial Narrow" w:eastAsia="仿宋_GB2312" w:hAnsi="Arial Narrow" w:cs="Arial"/>
          <w:sz w:val="30"/>
          <w:szCs w:val="30"/>
        </w:rPr>
        <w:t>；</w:t>
      </w:r>
    </w:p>
    <w:p w:rsidR="00117936" w:rsidRDefault="001D1AD7">
      <w:pPr>
        <w:spacing w:line="560" w:lineRule="exact"/>
        <w:ind w:right="141" w:firstLine="559"/>
        <w:rPr>
          <w:rFonts w:ascii="Arial Narrow" w:eastAsia="仿宋_GB2312" w:hAnsi="Arial Narrow" w:cs="Arial"/>
          <w:sz w:val="30"/>
          <w:szCs w:val="30"/>
        </w:rPr>
      </w:pPr>
      <w:r>
        <w:rPr>
          <w:rFonts w:ascii="Arial Narrow" w:eastAsia="仿宋_GB2312" w:hAnsi="Arial Narrow" w:cs="Arial" w:hint="eastAsia"/>
          <w:sz w:val="30"/>
          <w:szCs w:val="30"/>
        </w:rPr>
        <w:tab/>
      </w:r>
      <w:r>
        <w:rPr>
          <w:rFonts w:ascii="Arial Narrow" w:eastAsia="仿宋_GB2312" w:hAnsi="Arial Narrow" w:cs="Arial" w:hint="eastAsia"/>
          <w:sz w:val="30"/>
          <w:szCs w:val="30"/>
        </w:rPr>
        <w:t>注意：参赛选手如果不知道设备的连接方式，和各设备的功能，可以参考智慧农业仿真平台中实验章节的原理介绍，如图</w:t>
      </w:r>
      <w:r>
        <w:rPr>
          <w:rFonts w:ascii="Arial Narrow" w:eastAsia="仿宋_GB2312" w:hAnsi="Arial Narrow" w:cs="Arial" w:hint="eastAsia"/>
          <w:sz w:val="30"/>
          <w:szCs w:val="30"/>
        </w:rPr>
        <w:t>1-2</w:t>
      </w:r>
      <w:r>
        <w:rPr>
          <w:rFonts w:ascii="Arial Narrow" w:eastAsia="仿宋_GB2312" w:hAnsi="Arial Narrow" w:cs="Arial" w:hint="eastAsia"/>
          <w:sz w:val="30"/>
          <w:szCs w:val="30"/>
        </w:rPr>
        <w:t>所示：</w:t>
      </w:r>
    </w:p>
    <w:p w:rsidR="00117936" w:rsidRDefault="001D1AD7">
      <w:pPr>
        <w:pStyle w:val="10"/>
        <w:ind w:left="140" w:firstLineChars="0"/>
        <w:rPr>
          <w:rFonts w:ascii="仿宋" w:eastAsia="仿宋" w:hAnsi="仿宋"/>
          <w:sz w:val="30"/>
          <w:szCs w:val="30"/>
        </w:rPr>
      </w:pPr>
      <w:r>
        <w:rPr>
          <w:rFonts w:ascii="仿宋" w:eastAsia="仿宋" w:hAnsi="仿宋"/>
          <w:noProof/>
          <w:sz w:val="30"/>
          <w:szCs w:val="30"/>
        </w:rPr>
        <w:lastRenderedPageBreak/>
        <w:drawing>
          <wp:inline distT="0" distB="0" distL="0" distR="0">
            <wp:extent cx="5267325" cy="2962275"/>
            <wp:effectExtent l="0" t="0" r="9525" b="9525"/>
            <wp:docPr id="2" name="图片 2" descr="C:\Users\linyating\Desktop\15045825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inyating\Desktop\1504582568(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rsidR="00117936" w:rsidRDefault="001D1AD7">
      <w:pPr>
        <w:pStyle w:val="10"/>
        <w:spacing w:line="560" w:lineRule="exact"/>
        <w:ind w:left="140" w:firstLineChars="0"/>
        <w:jc w:val="center"/>
        <w:rPr>
          <w:rFonts w:ascii="Arial Narrow" w:eastAsia="仿宋_GB2312" w:hAnsi="Arial Narrow" w:cs="Arial"/>
          <w:sz w:val="30"/>
          <w:szCs w:val="30"/>
        </w:rPr>
      </w:pPr>
      <w:r>
        <w:rPr>
          <w:rFonts w:ascii="Arial Narrow" w:eastAsia="仿宋_GB2312" w:hAnsi="Arial Narrow" w:cs="Arial" w:hint="eastAsia"/>
          <w:sz w:val="30"/>
          <w:szCs w:val="30"/>
        </w:rPr>
        <w:t>图</w:t>
      </w:r>
      <w:r>
        <w:rPr>
          <w:rFonts w:ascii="Arial Narrow" w:eastAsia="仿宋_GB2312" w:hAnsi="Arial Narrow" w:cs="Arial"/>
          <w:sz w:val="30"/>
          <w:szCs w:val="30"/>
        </w:rPr>
        <w:t>1-2</w:t>
      </w:r>
    </w:p>
    <w:p w:rsidR="00117936" w:rsidRDefault="001D1AD7">
      <w:pPr>
        <w:spacing w:line="560" w:lineRule="exact"/>
        <w:rPr>
          <w:rFonts w:ascii="Arial Narrow" w:eastAsia="仿宋_GB2312" w:hAnsi="Arial Narrow" w:cs="Arial"/>
          <w:b/>
          <w:sz w:val="30"/>
          <w:szCs w:val="30"/>
        </w:rPr>
      </w:pPr>
      <w:r>
        <w:rPr>
          <w:rFonts w:ascii="Arial Narrow" w:eastAsia="仿宋_GB2312" w:hAnsi="Arial Narrow" w:cs="Arial"/>
          <w:b/>
          <w:sz w:val="30"/>
          <w:szCs w:val="30"/>
        </w:rPr>
        <w:t>任务二：</w:t>
      </w:r>
      <w:r>
        <w:rPr>
          <w:rFonts w:ascii="Arial Narrow" w:eastAsia="仿宋_GB2312" w:hAnsi="Arial Narrow" w:cs="Arial" w:hint="eastAsia"/>
          <w:b/>
          <w:sz w:val="30"/>
          <w:szCs w:val="30"/>
        </w:rPr>
        <w:t>实体设备安装（</w:t>
      </w:r>
      <w:r>
        <w:rPr>
          <w:rFonts w:ascii="Arial Narrow" w:eastAsia="仿宋_GB2312" w:hAnsi="Arial Narrow" w:cs="Arial" w:hint="eastAsia"/>
          <w:b/>
          <w:sz w:val="30"/>
          <w:szCs w:val="30"/>
        </w:rPr>
        <w:t>17</w:t>
      </w:r>
      <w:r>
        <w:rPr>
          <w:rFonts w:ascii="Arial Narrow" w:eastAsia="仿宋_GB2312" w:hAnsi="Arial Narrow" w:cs="Arial" w:hint="eastAsia"/>
          <w:b/>
          <w:sz w:val="30"/>
          <w:szCs w:val="30"/>
        </w:rPr>
        <w:t>分）</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（一）</w:t>
      </w:r>
      <w:r>
        <w:rPr>
          <w:rFonts w:ascii="Arial Narrow" w:eastAsia="仿宋_GB2312" w:hAnsi="Arial Narrow" w:cs="Arial"/>
          <w:sz w:val="30"/>
          <w:szCs w:val="30"/>
        </w:rPr>
        <w:t>任务要求</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按照任务一中仿真的结果，使用智慧农业实训平台中的设备进行实物安装，确保接线正确无误，要求接线工艺标准美观。</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（二）任务环境</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硬件资源：</w:t>
      </w:r>
      <w:r>
        <w:rPr>
          <w:rFonts w:ascii="Arial Narrow" w:eastAsia="仿宋_GB2312" w:hAnsi="Arial Narrow" w:cs="Arial" w:hint="eastAsia"/>
          <w:sz w:val="30"/>
          <w:szCs w:val="30"/>
        </w:rPr>
        <w:t>PC</w:t>
      </w:r>
      <w:r>
        <w:rPr>
          <w:rFonts w:ascii="Arial Narrow" w:eastAsia="仿宋_GB2312" w:hAnsi="Arial Narrow" w:cs="Arial" w:hint="eastAsia"/>
          <w:sz w:val="30"/>
          <w:szCs w:val="30"/>
        </w:rPr>
        <w:t>机</w:t>
      </w:r>
      <w:r>
        <w:rPr>
          <w:rFonts w:ascii="Arial Narrow" w:eastAsia="仿宋_GB2312" w:hAnsi="Arial Narrow" w:cs="Arial" w:hint="eastAsia"/>
          <w:sz w:val="30"/>
          <w:szCs w:val="30"/>
        </w:rPr>
        <w:t>3</w:t>
      </w:r>
      <w:r>
        <w:rPr>
          <w:rFonts w:ascii="Arial Narrow" w:eastAsia="仿宋_GB2312" w:hAnsi="Arial Narrow" w:cs="Arial" w:hint="eastAsia"/>
          <w:sz w:val="30"/>
          <w:szCs w:val="30"/>
        </w:rPr>
        <w:t>台，实训工位，智慧农业套件，移动工控终端，导线。</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（三）</w:t>
      </w:r>
      <w:r>
        <w:rPr>
          <w:rFonts w:ascii="Arial Narrow" w:eastAsia="仿宋_GB2312" w:hAnsi="Arial Narrow" w:cs="Arial"/>
          <w:sz w:val="30"/>
          <w:szCs w:val="30"/>
        </w:rPr>
        <w:t>任务说明</w:t>
      </w:r>
    </w:p>
    <w:p w:rsidR="00117936" w:rsidRDefault="001D1AD7">
      <w:pPr>
        <w:spacing w:line="560" w:lineRule="exact"/>
        <w:ind w:firstLine="555"/>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根据任务一中要求，进行设</w:t>
      </w:r>
      <w:r>
        <w:rPr>
          <w:rFonts w:ascii="Arial Narrow" w:eastAsia="仿宋_GB2312" w:hAnsi="Arial Narrow" w:cs="Arial" w:hint="eastAsia"/>
          <w:sz w:val="30"/>
          <w:szCs w:val="30"/>
        </w:rPr>
        <w:t>备安装。参赛选手需要将所用到的设备安装至工位上，并将电源线和信号线连接完整。</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）数字量传感器的连接</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选择自己所需要的各类数字量传感器设备，参照下图正确进行供电，并连接至“数字量采集器</w:t>
      </w:r>
      <w:r>
        <w:rPr>
          <w:rFonts w:ascii="Arial Narrow" w:eastAsia="仿宋_GB2312" w:hAnsi="Arial Narrow" w:cs="Arial" w:hint="eastAsia"/>
          <w:sz w:val="30"/>
          <w:szCs w:val="30"/>
        </w:rPr>
        <w:t>ADAM4150</w:t>
      </w:r>
      <w:r>
        <w:rPr>
          <w:rFonts w:ascii="Arial Narrow" w:eastAsia="仿宋_GB2312" w:hAnsi="Arial Narrow" w:cs="Arial" w:hint="eastAsia"/>
          <w:sz w:val="30"/>
          <w:szCs w:val="30"/>
        </w:rPr>
        <w:t>”的信号端子上，要求接线工艺标准、规范，连线外观工整、美观（注意：不是所有设备都需要用到）。</w:t>
      </w:r>
    </w:p>
    <w:tbl>
      <w:tblPr>
        <w:tblW w:w="861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385"/>
        <w:gridCol w:w="1673"/>
        <w:gridCol w:w="3714"/>
      </w:tblGrid>
      <w:tr w:rsidR="00117936">
        <w:tc>
          <w:tcPr>
            <w:tcW w:w="846" w:type="dxa"/>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lastRenderedPageBreak/>
              <w:t>序号</w:t>
            </w:r>
          </w:p>
        </w:tc>
        <w:tc>
          <w:tcPr>
            <w:tcW w:w="2385" w:type="dxa"/>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传感器名称</w:t>
            </w:r>
          </w:p>
        </w:tc>
        <w:tc>
          <w:tcPr>
            <w:tcW w:w="1673" w:type="dxa"/>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供电电压</w:t>
            </w:r>
          </w:p>
        </w:tc>
        <w:tc>
          <w:tcPr>
            <w:tcW w:w="3714" w:type="dxa"/>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数字量采集器</w:t>
            </w:r>
          </w:p>
        </w:tc>
      </w:tr>
      <w:tr w:rsidR="00117936">
        <w:tc>
          <w:tcPr>
            <w:tcW w:w="846" w:type="dxa"/>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1</w:t>
            </w:r>
          </w:p>
        </w:tc>
        <w:tc>
          <w:tcPr>
            <w:tcW w:w="2385" w:type="dxa"/>
          </w:tcPr>
          <w:p w:rsidR="00117936" w:rsidRDefault="001D1AD7">
            <w:pPr>
              <w:jc w:val="center"/>
              <w:rPr>
                <w:rFonts w:asciiTheme="minorEastAsia" w:hAnsiTheme="minorEastAsia"/>
                <w:b/>
                <w:sz w:val="24"/>
                <w:szCs w:val="24"/>
              </w:rPr>
            </w:pPr>
            <w:r>
              <w:rPr>
                <w:rFonts w:asciiTheme="minorEastAsia" w:hAnsiTheme="minorEastAsia" w:hint="eastAsia"/>
                <w:sz w:val="24"/>
                <w:szCs w:val="24"/>
              </w:rPr>
              <w:t>烟雾探测器</w:t>
            </w:r>
          </w:p>
        </w:tc>
        <w:tc>
          <w:tcPr>
            <w:tcW w:w="1673" w:type="dxa"/>
          </w:tcPr>
          <w:p w:rsidR="00117936" w:rsidRDefault="001D1AD7">
            <w:pPr>
              <w:jc w:val="center"/>
              <w:rPr>
                <w:rFonts w:asciiTheme="minorEastAsia" w:hAnsiTheme="minorEastAsia"/>
                <w:sz w:val="24"/>
                <w:szCs w:val="24"/>
              </w:rPr>
            </w:pPr>
            <w:r>
              <w:rPr>
                <w:rFonts w:asciiTheme="minorEastAsia" w:hAnsiTheme="minorEastAsia"/>
                <w:sz w:val="24"/>
                <w:szCs w:val="24"/>
              </w:rPr>
              <w:t>24V</w:t>
            </w:r>
          </w:p>
        </w:tc>
        <w:tc>
          <w:tcPr>
            <w:tcW w:w="3714"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DI0</w:t>
            </w:r>
          </w:p>
        </w:tc>
      </w:tr>
      <w:tr w:rsidR="00117936">
        <w:tc>
          <w:tcPr>
            <w:tcW w:w="846" w:type="dxa"/>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2</w:t>
            </w:r>
          </w:p>
        </w:tc>
        <w:tc>
          <w:tcPr>
            <w:tcW w:w="2385"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风机</w:t>
            </w:r>
          </w:p>
        </w:tc>
        <w:tc>
          <w:tcPr>
            <w:tcW w:w="1673"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714"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DO0</w:t>
            </w:r>
          </w:p>
        </w:tc>
      </w:tr>
      <w:tr w:rsidR="00117936">
        <w:tc>
          <w:tcPr>
            <w:tcW w:w="846" w:type="dxa"/>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3</w:t>
            </w:r>
          </w:p>
        </w:tc>
        <w:tc>
          <w:tcPr>
            <w:tcW w:w="2385"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电子雾化器</w:t>
            </w:r>
          </w:p>
        </w:tc>
        <w:tc>
          <w:tcPr>
            <w:tcW w:w="1673"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714"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DO1</w:t>
            </w:r>
          </w:p>
        </w:tc>
      </w:tr>
      <w:tr w:rsidR="00117936">
        <w:tc>
          <w:tcPr>
            <w:tcW w:w="846" w:type="dxa"/>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4</w:t>
            </w:r>
          </w:p>
        </w:tc>
        <w:tc>
          <w:tcPr>
            <w:tcW w:w="2385"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水泵</w:t>
            </w:r>
          </w:p>
        </w:tc>
        <w:tc>
          <w:tcPr>
            <w:tcW w:w="1673"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12V</w:t>
            </w:r>
          </w:p>
        </w:tc>
        <w:tc>
          <w:tcPr>
            <w:tcW w:w="3714"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DO2</w:t>
            </w:r>
          </w:p>
        </w:tc>
      </w:tr>
      <w:tr w:rsidR="00117936">
        <w:tc>
          <w:tcPr>
            <w:tcW w:w="846" w:type="dxa"/>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5</w:t>
            </w:r>
          </w:p>
        </w:tc>
        <w:tc>
          <w:tcPr>
            <w:tcW w:w="2385"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补光灯</w:t>
            </w:r>
          </w:p>
        </w:tc>
        <w:tc>
          <w:tcPr>
            <w:tcW w:w="1673"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12V</w:t>
            </w:r>
          </w:p>
        </w:tc>
        <w:tc>
          <w:tcPr>
            <w:tcW w:w="3714"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DO3</w:t>
            </w:r>
          </w:p>
        </w:tc>
      </w:tr>
      <w:tr w:rsidR="00117936">
        <w:tc>
          <w:tcPr>
            <w:tcW w:w="846" w:type="dxa"/>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6</w:t>
            </w:r>
          </w:p>
        </w:tc>
        <w:tc>
          <w:tcPr>
            <w:tcW w:w="2385"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号减速电机</w:t>
            </w:r>
            <w:r>
              <w:rPr>
                <w:rFonts w:asciiTheme="minorEastAsia" w:hAnsiTheme="minorEastAsia" w:hint="eastAsia"/>
                <w:sz w:val="24"/>
                <w:szCs w:val="24"/>
              </w:rPr>
              <w:t>+</w:t>
            </w:r>
          </w:p>
        </w:tc>
        <w:tc>
          <w:tcPr>
            <w:tcW w:w="1673"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714"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DO4</w:t>
            </w:r>
          </w:p>
        </w:tc>
      </w:tr>
      <w:tr w:rsidR="00117936">
        <w:tc>
          <w:tcPr>
            <w:tcW w:w="846" w:type="dxa"/>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7</w:t>
            </w:r>
          </w:p>
        </w:tc>
        <w:tc>
          <w:tcPr>
            <w:tcW w:w="2385"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号减速电机</w:t>
            </w:r>
            <w:r>
              <w:rPr>
                <w:rFonts w:asciiTheme="minorEastAsia" w:hAnsiTheme="minorEastAsia" w:hint="eastAsia"/>
                <w:sz w:val="24"/>
                <w:szCs w:val="24"/>
              </w:rPr>
              <w:t>-</w:t>
            </w:r>
          </w:p>
        </w:tc>
        <w:tc>
          <w:tcPr>
            <w:tcW w:w="1673"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714"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DO5</w:t>
            </w:r>
          </w:p>
        </w:tc>
      </w:tr>
      <w:tr w:rsidR="00117936">
        <w:tc>
          <w:tcPr>
            <w:tcW w:w="846" w:type="dxa"/>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8</w:t>
            </w:r>
          </w:p>
        </w:tc>
        <w:tc>
          <w:tcPr>
            <w:tcW w:w="2385"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号减速电机</w:t>
            </w:r>
            <w:r>
              <w:rPr>
                <w:rFonts w:asciiTheme="minorEastAsia" w:hAnsiTheme="minorEastAsia" w:hint="eastAsia"/>
                <w:sz w:val="24"/>
                <w:szCs w:val="24"/>
              </w:rPr>
              <w:t>+</w:t>
            </w:r>
          </w:p>
        </w:tc>
        <w:tc>
          <w:tcPr>
            <w:tcW w:w="1673"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714"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DO6</w:t>
            </w:r>
          </w:p>
        </w:tc>
      </w:tr>
      <w:tr w:rsidR="00117936">
        <w:tc>
          <w:tcPr>
            <w:tcW w:w="846" w:type="dxa"/>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9</w:t>
            </w:r>
          </w:p>
        </w:tc>
        <w:tc>
          <w:tcPr>
            <w:tcW w:w="2385"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号减速电机</w:t>
            </w:r>
            <w:r>
              <w:rPr>
                <w:rFonts w:asciiTheme="minorEastAsia" w:hAnsiTheme="minorEastAsia" w:hint="eastAsia"/>
                <w:sz w:val="24"/>
                <w:szCs w:val="24"/>
              </w:rPr>
              <w:t>-</w:t>
            </w:r>
          </w:p>
        </w:tc>
        <w:tc>
          <w:tcPr>
            <w:tcW w:w="1673"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714"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DO7</w:t>
            </w:r>
          </w:p>
        </w:tc>
      </w:tr>
    </w:tbl>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）模拟量传感器的连接</w:t>
      </w:r>
    </w:p>
    <w:p w:rsidR="00117936" w:rsidRDefault="001D1AD7">
      <w:pPr>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选择自己所需要的各类模拟量传感器设备，参照下图正确进行供电，并连接至“模拟量采集器</w:t>
      </w:r>
      <w:r>
        <w:rPr>
          <w:rFonts w:ascii="Arial Narrow" w:eastAsia="仿宋_GB2312" w:hAnsi="Arial Narrow" w:cs="Arial" w:hint="eastAsia"/>
          <w:sz w:val="30"/>
          <w:szCs w:val="30"/>
        </w:rPr>
        <w:t>ADAM4017</w:t>
      </w:r>
      <w:r>
        <w:rPr>
          <w:rFonts w:ascii="Arial Narrow" w:eastAsia="仿宋_GB2312" w:hAnsi="Arial Narrow" w:cs="Arial" w:hint="eastAsia"/>
          <w:sz w:val="30"/>
          <w:szCs w:val="30"/>
        </w:rPr>
        <w:t>”的信号端子上，要求接线工艺标准、规范，连线外观工整、美观（注意：不是所有设备都需要用到）。</w:t>
      </w:r>
    </w:p>
    <w:tbl>
      <w:tblPr>
        <w:tblW w:w="861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385"/>
        <w:gridCol w:w="1701"/>
        <w:gridCol w:w="3686"/>
      </w:tblGrid>
      <w:tr w:rsidR="00117936">
        <w:tc>
          <w:tcPr>
            <w:tcW w:w="846" w:type="dxa"/>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序号</w:t>
            </w:r>
          </w:p>
        </w:tc>
        <w:tc>
          <w:tcPr>
            <w:tcW w:w="2385" w:type="dxa"/>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传感器名称</w:t>
            </w:r>
          </w:p>
        </w:tc>
        <w:tc>
          <w:tcPr>
            <w:tcW w:w="1701" w:type="dxa"/>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供电电压</w:t>
            </w:r>
          </w:p>
        </w:tc>
        <w:tc>
          <w:tcPr>
            <w:tcW w:w="3686" w:type="dxa"/>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模拟量采集器</w:t>
            </w:r>
          </w:p>
        </w:tc>
      </w:tr>
      <w:tr w:rsidR="00117936">
        <w:tc>
          <w:tcPr>
            <w:tcW w:w="846" w:type="dxa"/>
          </w:tcPr>
          <w:p w:rsidR="00117936" w:rsidRDefault="001D1AD7">
            <w:pPr>
              <w:jc w:val="center"/>
              <w:rPr>
                <w:rFonts w:asciiTheme="minorEastAsia" w:hAnsiTheme="minorEastAsia"/>
                <w:sz w:val="24"/>
                <w:szCs w:val="24"/>
              </w:rPr>
            </w:pPr>
            <w:r>
              <w:rPr>
                <w:rFonts w:asciiTheme="minorEastAsia" w:hAnsiTheme="minorEastAsia" w:hint="eastAsia"/>
                <w:sz w:val="24"/>
                <w:szCs w:val="24"/>
              </w:rPr>
              <w:t>1</w:t>
            </w:r>
          </w:p>
        </w:tc>
        <w:tc>
          <w:tcPr>
            <w:tcW w:w="2385" w:type="dxa"/>
            <w:vAlign w:val="center"/>
          </w:tcPr>
          <w:p w:rsidR="00117936" w:rsidRDefault="001D1AD7">
            <w:pPr>
              <w:rPr>
                <w:rFonts w:asciiTheme="minorEastAsia" w:hAnsiTheme="minorEastAsia"/>
                <w:sz w:val="24"/>
                <w:szCs w:val="24"/>
              </w:rPr>
            </w:pPr>
            <w:r>
              <w:rPr>
                <w:rFonts w:asciiTheme="minorEastAsia" w:hAnsiTheme="minorEastAsia" w:hint="eastAsia"/>
                <w:sz w:val="24"/>
                <w:szCs w:val="24"/>
              </w:rPr>
              <w:t>风速传感器</w:t>
            </w:r>
          </w:p>
        </w:tc>
        <w:tc>
          <w:tcPr>
            <w:tcW w:w="1701"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686" w:type="dxa"/>
            <w:vAlign w:val="center"/>
          </w:tcPr>
          <w:p w:rsidR="00117936" w:rsidRDefault="001D1AD7">
            <w:pPr>
              <w:jc w:val="center"/>
              <w:rPr>
                <w:rFonts w:asciiTheme="minorEastAsia" w:hAnsiTheme="minorEastAsia"/>
                <w:sz w:val="24"/>
                <w:szCs w:val="24"/>
              </w:rPr>
            </w:pPr>
            <w:r>
              <w:rPr>
                <w:rFonts w:asciiTheme="minorEastAsia" w:hAnsiTheme="minorEastAsia"/>
                <w:sz w:val="24"/>
                <w:szCs w:val="24"/>
              </w:rPr>
              <w:t>VIN1+</w:t>
            </w:r>
          </w:p>
        </w:tc>
      </w:tr>
      <w:tr w:rsidR="00117936">
        <w:tc>
          <w:tcPr>
            <w:tcW w:w="846" w:type="dxa"/>
          </w:tcPr>
          <w:p w:rsidR="00117936" w:rsidRDefault="001D1AD7">
            <w:pPr>
              <w:jc w:val="center"/>
              <w:rPr>
                <w:rFonts w:asciiTheme="minorEastAsia" w:hAnsiTheme="minorEastAsia"/>
                <w:sz w:val="24"/>
                <w:szCs w:val="24"/>
              </w:rPr>
            </w:pPr>
            <w:r>
              <w:rPr>
                <w:rFonts w:asciiTheme="minorEastAsia" w:hAnsiTheme="minorEastAsia" w:hint="eastAsia"/>
                <w:sz w:val="24"/>
                <w:szCs w:val="24"/>
              </w:rPr>
              <w:t>2</w:t>
            </w:r>
          </w:p>
        </w:tc>
        <w:tc>
          <w:tcPr>
            <w:tcW w:w="2385" w:type="dxa"/>
            <w:vAlign w:val="center"/>
          </w:tcPr>
          <w:p w:rsidR="00117936" w:rsidRDefault="001D1AD7">
            <w:pPr>
              <w:rPr>
                <w:rFonts w:asciiTheme="minorEastAsia" w:hAnsiTheme="minorEastAsia"/>
                <w:sz w:val="24"/>
                <w:szCs w:val="24"/>
              </w:rPr>
            </w:pPr>
            <w:r>
              <w:rPr>
                <w:rFonts w:asciiTheme="minorEastAsia" w:hAnsiTheme="minorEastAsia" w:hint="eastAsia"/>
                <w:sz w:val="24"/>
                <w:szCs w:val="24"/>
              </w:rPr>
              <w:t>液位传感器</w:t>
            </w:r>
          </w:p>
        </w:tc>
        <w:tc>
          <w:tcPr>
            <w:tcW w:w="1701"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686" w:type="dxa"/>
            <w:vAlign w:val="center"/>
          </w:tcPr>
          <w:p w:rsidR="00117936" w:rsidRDefault="001D1AD7">
            <w:pPr>
              <w:jc w:val="center"/>
              <w:rPr>
                <w:rFonts w:asciiTheme="minorEastAsia" w:hAnsiTheme="minorEastAsia"/>
                <w:sz w:val="24"/>
                <w:szCs w:val="24"/>
              </w:rPr>
            </w:pPr>
            <w:r>
              <w:rPr>
                <w:rFonts w:asciiTheme="minorEastAsia" w:hAnsiTheme="minorEastAsia"/>
                <w:sz w:val="24"/>
                <w:szCs w:val="24"/>
              </w:rPr>
              <w:t>V</w:t>
            </w:r>
            <w:r>
              <w:rPr>
                <w:rFonts w:asciiTheme="minorEastAsia" w:hAnsiTheme="minorEastAsia" w:hint="eastAsia"/>
                <w:sz w:val="24"/>
                <w:szCs w:val="24"/>
              </w:rPr>
              <w:t>IN2</w:t>
            </w:r>
            <w:r>
              <w:rPr>
                <w:rFonts w:asciiTheme="minorEastAsia" w:hAnsiTheme="minorEastAsia"/>
                <w:sz w:val="24"/>
                <w:szCs w:val="24"/>
              </w:rPr>
              <w:t>+</w:t>
            </w:r>
          </w:p>
        </w:tc>
      </w:tr>
      <w:tr w:rsidR="00117936">
        <w:tc>
          <w:tcPr>
            <w:tcW w:w="846" w:type="dxa"/>
            <w:tcBorders>
              <w:top w:val="single" w:sz="4" w:space="0" w:color="auto"/>
              <w:left w:val="single" w:sz="4" w:space="0" w:color="auto"/>
              <w:bottom w:val="single" w:sz="4" w:space="0" w:color="auto"/>
              <w:right w:val="single" w:sz="4" w:space="0" w:color="auto"/>
            </w:tcBorders>
          </w:tcPr>
          <w:p w:rsidR="00117936" w:rsidRDefault="001D1AD7">
            <w:pPr>
              <w:jc w:val="center"/>
              <w:rPr>
                <w:rFonts w:asciiTheme="minorEastAsia" w:hAnsiTheme="minorEastAsia"/>
                <w:sz w:val="24"/>
                <w:szCs w:val="24"/>
              </w:rPr>
            </w:pPr>
            <w:r>
              <w:rPr>
                <w:rFonts w:asciiTheme="minorEastAsia" w:hAnsiTheme="minorEastAsia" w:hint="eastAsia"/>
                <w:sz w:val="24"/>
                <w:szCs w:val="24"/>
              </w:rPr>
              <w:t>3</w:t>
            </w:r>
          </w:p>
        </w:tc>
        <w:tc>
          <w:tcPr>
            <w:tcW w:w="2385" w:type="dxa"/>
            <w:tcBorders>
              <w:top w:val="single" w:sz="4" w:space="0" w:color="auto"/>
              <w:left w:val="single" w:sz="4" w:space="0" w:color="auto"/>
              <w:bottom w:val="single" w:sz="4" w:space="0" w:color="auto"/>
              <w:right w:val="single" w:sz="4" w:space="0" w:color="auto"/>
            </w:tcBorders>
            <w:vAlign w:val="center"/>
          </w:tcPr>
          <w:p w:rsidR="00117936" w:rsidRDefault="001D1AD7">
            <w:pPr>
              <w:rPr>
                <w:rFonts w:asciiTheme="minorEastAsia" w:hAnsiTheme="minorEastAsia"/>
                <w:sz w:val="24"/>
                <w:szCs w:val="24"/>
              </w:rPr>
            </w:pPr>
            <w:r>
              <w:rPr>
                <w:rFonts w:asciiTheme="minorEastAsia" w:hAnsiTheme="minorEastAsia" w:hint="eastAsia"/>
                <w:sz w:val="24"/>
                <w:szCs w:val="24"/>
              </w:rPr>
              <w:t>水温传感器</w:t>
            </w:r>
          </w:p>
        </w:tc>
        <w:tc>
          <w:tcPr>
            <w:tcW w:w="1701" w:type="dxa"/>
            <w:tcBorders>
              <w:top w:val="single" w:sz="4" w:space="0" w:color="auto"/>
              <w:left w:val="single" w:sz="4" w:space="0" w:color="auto"/>
              <w:bottom w:val="single" w:sz="4" w:space="0" w:color="auto"/>
              <w:right w:val="single" w:sz="4" w:space="0" w:color="auto"/>
            </w:tcBorders>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686" w:type="dxa"/>
            <w:tcBorders>
              <w:top w:val="single" w:sz="4" w:space="0" w:color="auto"/>
              <w:left w:val="single" w:sz="4" w:space="0" w:color="auto"/>
              <w:bottom w:val="single" w:sz="4" w:space="0" w:color="auto"/>
              <w:right w:val="single" w:sz="4" w:space="0" w:color="auto"/>
            </w:tcBorders>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VIN3+</w:t>
            </w:r>
          </w:p>
        </w:tc>
      </w:tr>
      <w:tr w:rsidR="00117936">
        <w:tc>
          <w:tcPr>
            <w:tcW w:w="846" w:type="dxa"/>
          </w:tcPr>
          <w:p w:rsidR="00117936" w:rsidRDefault="001D1AD7">
            <w:pPr>
              <w:jc w:val="center"/>
              <w:rPr>
                <w:rFonts w:asciiTheme="minorEastAsia" w:hAnsiTheme="minorEastAsia"/>
                <w:sz w:val="24"/>
                <w:szCs w:val="24"/>
              </w:rPr>
            </w:pPr>
            <w:r>
              <w:rPr>
                <w:rFonts w:asciiTheme="minorEastAsia" w:hAnsiTheme="minorEastAsia" w:hint="eastAsia"/>
                <w:sz w:val="24"/>
                <w:szCs w:val="24"/>
              </w:rPr>
              <w:t>4</w:t>
            </w:r>
          </w:p>
        </w:tc>
        <w:tc>
          <w:tcPr>
            <w:tcW w:w="2385" w:type="dxa"/>
            <w:vAlign w:val="center"/>
          </w:tcPr>
          <w:p w:rsidR="00117936" w:rsidRDefault="001D1AD7">
            <w:pPr>
              <w:rPr>
                <w:rFonts w:asciiTheme="minorEastAsia" w:hAnsiTheme="minorEastAsia"/>
                <w:sz w:val="24"/>
                <w:szCs w:val="24"/>
              </w:rPr>
            </w:pPr>
            <w:r>
              <w:rPr>
                <w:rFonts w:asciiTheme="minorEastAsia" w:hAnsiTheme="minorEastAsia" w:hint="eastAsia"/>
                <w:sz w:val="24"/>
                <w:szCs w:val="24"/>
              </w:rPr>
              <w:t>大气压力传感器</w:t>
            </w:r>
          </w:p>
        </w:tc>
        <w:tc>
          <w:tcPr>
            <w:tcW w:w="1701"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686"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VIN4+</w:t>
            </w:r>
          </w:p>
        </w:tc>
      </w:tr>
      <w:tr w:rsidR="00117936">
        <w:tc>
          <w:tcPr>
            <w:tcW w:w="846" w:type="dxa"/>
          </w:tcPr>
          <w:p w:rsidR="00117936" w:rsidRDefault="001D1AD7">
            <w:pPr>
              <w:jc w:val="center"/>
              <w:rPr>
                <w:rFonts w:asciiTheme="minorEastAsia" w:hAnsiTheme="minorEastAsia"/>
                <w:sz w:val="24"/>
                <w:szCs w:val="24"/>
              </w:rPr>
            </w:pPr>
            <w:r>
              <w:rPr>
                <w:rFonts w:asciiTheme="minorEastAsia" w:hAnsiTheme="minorEastAsia" w:hint="eastAsia"/>
                <w:sz w:val="24"/>
                <w:szCs w:val="24"/>
              </w:rPr>
              <w:t>5</w:t>
            </w:r>
          </w:p>
        </w:tc>
        <w:tc>
          <w:tcPr>
            <w:tcW w:w="2385" w:type="dxa"/>
            <w:vAlign w:val="center"/>
          </w:tcPr>
          <w:p w:rsidR="00117936" w:rsidRDefault="001D1AD7">
            <w:pPr>
              <w:rPr>
                <w:rFonts w:asciiTheme="minorEastAsia" w:hAnsiTheme="minorEastAsia"/>
                <w:sz w:val="24"/>
                <w:szCs w:val="24"/>
              </w:rPr>
            </w:pPr>
            <w:r>
              <w:rPr>
                <w:rFonts w:asciiTheme="minorEastAsia" w:hAnsiTheme="minorEastAsia" w:hint="eastAsia"/>
                <w:sz w:val="24"/>
                <w:szCs w:val="24"/>
              </w:rPr>
              <w:t>土壤温度传感器</w:t>
            </w:r>
          </w:p>
        </w:tc>
        <w:tc>
          <w:tcPr>
            <w:tcW w:w="1701"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686"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VIN5+</w:t>
            </w:r>
          </w:p>
        </w:tc>
      </w:tr>
      <w:tr w:rsidR="00117936">
        <w:tc>
          <w:tcPr>
            <w:tcW w:w="846" w:type="dxa"/>
            <w:tcBorders>
              <w:top w:val="single" w:sz="4" w:space="0" w:color="auto"/>
              <w:left w:val="single" w:sz="4" w:space="0" w:color="auto"/>
              <w:bottom w:val="single" w:sz="4" w:space="0" w:color="auto"/>
              <w:right w:val="single" w:sz="4" w:space="0" w:color="auto"/>
            </w:tcBorders>
          </w:tcPr>
          <w:p w:rsidR="00117936" w:rsidRDefault="001D1AD7">
            <w:pPr>
              <w:jc w:val="center"/>
              <w:rPr>
                <w:rFonts w:asciiTheme="minorEastAsia" w:hAnsiTheme="minorEastAsia"/>
                <w:sz w:val="24"/>
                <w:szCs w:val="24"/>
              </w:rPr>
            </w:pPr>
            <w:r>
              <w:rPr>
                <w:rFonts w:asciiTheme="minorEastAsia" w:hAnsiTheme="minorEastAsia" w:hint="eastAsia"/>
                <w:sz w:val="24"/>
                <w:szCs w:val="24"/>
              </w:rPr>
              <w:t>6</w:t>
            </w:r>
          </w:p>
        </w:tc>
        <w:tc>
          <w:tcPr>
            <w:tcW w:w="2385" w:type="dxa"/>
            <w:tcBorders>
              <w:top w:val="single" w:sz="4" w:space="0" w:color="auto"/>
              <w:left w:val="single" w:sz="4" w:space="0" w:color="auto"/>
              <w:bottom w:val="single" w:sz="4" w:space="0" w:color="auto"/>
              <w:right w:val="single" w:sz="4" w:space="0" w:color="auto"/>
            </w:tcBorders>
            <w:vAlign w:val="center"/>
          </w:tcPr>
          <w:p w:rsidR="00117936" w:rsidRDefault="001D1AD7">
            <w:pPr>
              <w:rPr>
                <w:rFonts w:asciiTheme="minorEastAsia" w:hAnsiTheme="minorEastAsia"/>
                <w:sz w:val="24"/>
                <w:szCs w:val="24"/>
              </w:rPr>
            </w:pPr>
            <w:r>
              <w:rPr>
                <w:rFonts w:asciiTheme="minorEastAsia" w:hAnsiTheme="minorEastAsia" w:hint="eastAsia"/>
                <w:sz w:val="24"/>
                <w:szCs w:val="24"/>
              </w:rPr>
              <w:t>二氧化碳传感器</w:t>
            </w:r>
          </w:p>
        </w:tc>
        <w:tc>
          <w:tcPr>
            <w:tcW w:w="1701" w:type="dxa"/>
            <w:tcBorders>
              <w:top w:val="single" w:sz="4" w:space="0" w:color="auto"/>
              <w:left w:val="single" w:sz="4" w:space="0" w:color="auto"/>
              <w:bottom w:val="single" w:sz="4" w:space="0" w:color="auto"/>
              <w:right w:val="single" w:sz="4" w:space="0" w:color="auto"/>
            </w:tcBorders>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24V</w:t>
            </w:r>
          </w:p>
        </w:tc>
        <w:tc>
          <w:tcPr>
            <w:tcW w:w="3686" w:type="dxa"/>
            <w:tcBorders>
              <w:top w:val="single" w:sz="4" w:space="0" w:color="auto"/>
              <w:left w:val="single" w:sz="4" w:space="0" w:color="auto"/>
              <w:bottom w:val="single" w:sz="4" w:space="0" w:color="auto"/>
              <w:right w:val="single" w:sz="4" w:space="0" w:color="auto"/>
            </w:tcBorders>
            <w:vAlign w:val="center"/>
          </w:tcPr>
          <w:p w:rsidR="00117936" w:rsidRDefault="001D1AD7">
            <w:pPr>
              <w:jc w:val="center"/>
              <w:rPr>
                <w:rFonts w:asciiTheme="minorEastAsia" w:hAnsiTheme="minorEastAsia"/>
                <w:sz w:val="24"/>
                <w:szCs w:val="24"/>
              </w:rPr>
            </w:pPr>
            <w:r>
              <w:rPr>
                <w:rFonts w:asciiTheme="minorEastAsia" w:hAnsiTheme="minorEastAsia"/>
                <w:sz w:val="24"/>
                <w:szCs w:val="24"/>
              </w:rPr>
              <w:t>V</w:t>
            </w:r>
            <w:r>
              <w:rPr>
                <w:rFonts w:asciiTheme="minorEastAsia" w:hAnsiTheme="minorEastAsia" w:hint="eastAsia"/>
                <w:sz w:val="24"/>
                <w:szCs w:val="24"/>
              </w:rPr>
              <w:t>IN</w:t>
            </w:r>
            <w:r>
              <w:rPr>
                <w:rFonts w:asciiTheme="minorEastAsia" w:hAnsiTheme="minorEastAsia"/>
                <w:sz w:val="24"/>
                <w:szCs w:val="24"/>
              </w:rPr>
              <w:t>6+</w:t>
            </w:r>
          </w:p>
        </w:tc>
      </w:tr>
      <w:tr w:rsidR="00117936">
        <w:tc>
          <w:tcPr>
            <w:tcW w:w="846"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7</w:t>
            </w:r>
          </w:p>
        </w:tc>
        <w:tc>
          <w:tcPr>
            <w:tcW w:w="2385" w:type="dxa"/>
            <w:vAlign w:val="center"/>
          </w:tcPr>
          <w:p w:rsidR="00117936" w:rsidRDefault="001D1AD7">
            <w:pPr>
              <w:rPr>
                <w:rFonts w:asciiTheme="minorEastAsia" w:hAnsiTheme="minorEastAsia"/>
                <w:sz w:val="24"/>
                <w:szCs w:val="24"/>
              </w:rPr>
            </w:pPr>
            <w:r>
              <w:rPr>
                <w:rFonts w:asciiTheme="minorEastAsia" w:hAnsiTheme="minorEastAsia" w:hint="eastAsia"/>
                <w:sz w:val="24"/>
                <w:szCs w:val="24"/>
              </w:rPr>
              <w:t>土壤湿度传感器</w:t>
            </w:r>
          </w:p>
        </w:tc>
        <w:tc>
          <w:tcPr>
            <w:tcW w:w="1701" w:type="dxa"/>
            <w:vAlign w:val="center"/>
          </w:tcPr>
          <w:p w:rsidR="00117936" w:rsidRDefault="001D1AD7">
            <w:pPr>
              <w:jc w:val="center"/>
              <w:rPr>
                <w:rFonts w:asciiTheme="minorEastAsia" w:hAnsiTheme="minorEastAsia"/>
                <w:sz w:val="24"/>
                <w:szCs w:val="24"/>
              </w:rPr>
            </w:pPr>
            <w:r>
              <w:rPr>
                <w:rFonts w:asciiTheme="minorEastAsia" w:hAnsiTheme="minorEastAsia"/>
                <w:sz w:val="24"/>
                <w:szCs w:val="24"/>
              </w:rPr>
              <w:t>24V</w:t>
            </w:r>
          </w:p>
        </w:tc>
        <w:tc>
          <w:tcPr>
            <w:tcW w:w="3686"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VIN7+</w:t>
            </w:r>
          </w:p>
        </w:tc>
      </w:tr>
    </w:tbl>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使用服务器上进行智慧农业虚拟实景仿真，选手运行指挥农业虚拟仿真平台中的实景训练功能，模拟真实的农场环境安装。在虚拟大棚场景中寄放了各种所需的设备，考生需要在设备箱中找到所需要的设备，并自行决定安装至虚拟农场中的某个位置，完成任务一种要求实现的各种功能，</w:t>
      </w:r>
      <w:r>
        <w:rPr>
          <w:rFonts w:ascii="Arial Narrow" w:eastAsia="仿宋_GB2312" w:hAnsi="Arial Narrow" w:cs="Arial"/>
          <w:sz w:val="30"/>
          <w:szCs w:val="30"/>
        </w:rPr>
        <w:t>实景训练</w:t>
      </w:r>
      <w:r>
        <w:rPr>
          <w:rFonts w:ascii="Arial Narrow" w:eastAsia="仿宋_GB2312" w:hAnsi="Arial Narrow" w:cs="Arial" w:hint="eastAsia"/>
          <w:sz w:val="30"/>
          <w:szCs w:val="30"/>
        </w:rPr>
        <w:t>左侧菜单显示</w:t>
      </w:r>
      <w:r>
        <w:rPr>
          <w:rFonts w:ascii="Arial Narrow" w:eastAsia="仿宋_GB2312" w:hAnsi="Arial Narrow" w:cs="Arial"/>
          <w:sz w:val="30"/>
          <w:szCs w:val="30"/>
        </w:rPr>
        <w:t>有</w:t>
      </w:r>
      <w:r>
        <w:rPr>
          <w:rFonts w:ascii="Arial Narrow" w:eastAsia="仿宋_GB2312" w:hAnsi="Arial Narrow" w:cs="Arial"/>
          <w:sz w:val="30"/>
          <w:szCs w:val="30"/>
        </w:rPr>
        <w:t>4</w:t>
      </w:r>
      <w:r>
        <w:rPr>
          <w:rFonts w:ascii="Arial Narrow" w:eastAsia="仿宋_GB2312" w:hAnsi="Arial Narrow" w:cs="Arial"/>
          <w:sz w:val="30"/>
          <w:szCs w:val="30"/>
        </w:rPr>
        <w:t>个模块，分别是：设备箱、系统调试、设备连接、系统主机</w:t>
      </w:r>
      <w:r>
        <w:rPr>
          <w:rFonts w:ascii="Arial Narrow" w:eastAsia="仿宋_GB2312" w:hAnsi="Arial Narrow" w:cs="Arial" w:hint="eastAsia"/>
          <w:sz w:val="30"/>
          <w:szCs w:val="30"/>
        </w:rPr>
        <w:t>，参赛选手根据自己需求进行操作。虚拟农场界面如图</w:t>
      </w:r>
      <w:r>
        <w:rPr>
          <w:rFonts w:ascii="Arial Narrow" w:eastAsia="仿宋_GB2312" w:hAnsi="Arial Narrow" w:cs="Arial" w:hint="eastAsia"/>
          <w:sz w:val="30"/>
          <w:szCs w:val="30"/>
        </w:rPr>
        <w:t>2-1</w:t>
      </w:r>
      <w:r>
        <w:rPr>
          <w:rFonts w:ascii="Arial Narrow" w:eastAsia="仿宋_GB2312" w:hAnsi="Arial Narrow" w:cs="Arial" w:hint="eastAsia"/>
          <w:sz w:val="30"/>
          <w:szCs w:val="30"/>
        </w:rPr>
        <w:t>所示。</w:t>
      </w:r>
    </w:p>
    <w:p w:rsidR="00117936" w:rsidRDefault="001D1AD7">
      <w:pPr>
        <w:ind w:firstLine="555"/>
        <w:rPr>
          <w:rFonts w:ascii="仿宋" w:eastAsia="仿宋" w:hAnsi="仿宋"/>
          <w:sz w:val="30"/>
          <w:szCs w:val="30"/>
        </w:rPr>
      </w:pPr>
      <w:r>
        <w:rPr>
          <w:rFonts w:ascii="仿宋" w:eastAsia="仿宋" w:hAnsi="仿宋"/>
          <w:noProof/>
          <w:sz w:val="30"/>
          <w:szCs w:val="30"/>
        </w:rPr>
        <w:lastRenderedPageBreak/>
        <w:drawing>
          <wp:inline distT="0" distB="0" distL="0" distR="0">
            <wp:extent cx="5267325" cy="29622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67325" cy="2962275"/>
                    </a:xfrm>
                    <a:prstGeom prst="rect">
                      <a:avLst/>
                    </a:prstGeom>
                    <a:noFill/>
                    <a:ln>
                      <a:noFill/>
                    </a:ln>
                  </pic:spPr>
                </pic:pic>
              </a:graphicData>
            </a:graphic>
          </wp:inline>
        </w:drawing>
      </w:r>
    </w:p>
    <w:p w:rsidR="00117936" w:rsidRDefault="001D1AD7">
      <w:pPr>
        <w:pStyle w:val="10"/>
        <w:spacing w:line="560" w:lineRule="exact"/>
        <w:ind w:left="140" w:firstLineChars="0"/>
        <w:jc w:val="center"/>
        <w:rPr>
          <w:rFonts w:ascii="Arial Narrow" w:eastAsia="仿宋_GB2312" w:hAnsi="Arial Narrow" w:cs="Arial"/>
          <w:sz w:val="30"/>
          <w:szCs w:val="30"/>
        </w:rPr>
      </w:pPr>
      <w:r>
        <w:rPr>
          <w:rFonts w:ascii="Arial Narrow" w:eastAsia="仿宋_GB2312" w:hAnsi="Arial Narrow" w:cs="Arial" w:hint="eastAsia"/>
          <w:sz w:val="30"/>
          <w:szCs w:val="30"/>
        </w:rPr>
        <w:t>图</w:t>
      </w:r>
      <w:r>
        <w:rPr>
          <w:rFonts w:ascii="Arial Narrow" w:eastAsia="仿宋_GB2312" w:hAnsi="Arial Narrow" w:cs="Arial"/>
          <w:sz w:val="30"/>
          <w:szCs w:val="30"/>
        </w:rPr>
        <w:t>2-1</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虚拟农场设备安装完成后，该虚拟农场界面不能关闭，需要保留状态，待裁判评分检查。</w:t>
      </w:r>
    </w:p>
    <w:p w:rsidR="00117936" w:rsidRDefault="001D1AD7">
      <w:pPr>
        <w:pStyle w:val="2"/>
        <w:spacing w:before="0" w:after="0" w:line="560" w:lineRule="exact"/>
        <w:rPr>
          <w:rFonts w:ascii="Arial Narrow" w:hAnsi="Arial Narrow" w:cs="Arial"/>
          <w:sz w:val="30"/>
          <w:szCs w:val="30"/>
        </w:rPr>
      </w:pPr>
      <w:r>
        <w:rPr>
          <w:rFonts w:ascii="Arial Narrow" w:hAnsi="Arial Narrow" w:cs="Arial"/>
          <w:sz w:val="30"/>
          <w:szCs w:val="30"/>
        </w:rPr>
        <w:t>任务三</w:t>
      </w:r>
      <w:r>
        <w:rPr>
          <w:rFonts w:ascii="Arial Narrow" w:hAnsi="Arial Narrow" w:cs="Arial" w:hint="eastAsia"/>
          <w:sz w:val="30"/>
          <w:szCs w:val="30"/>
        </w:rPr>
        <w:t>：系统部署与调试（</w:t>
      </w:r>
      <w:r>
        <w:rPr>
          <w:rFonts w:ascii="Arial Narrow" w:hAnsi="Arial Narrow" w:cs="Arial" w:hint="eastAsia"/>
          <w:sz w:val="30"/>
          <w:szCs w:val="30"/>
        </w:rPr>
        <w:t>18</w:t>
      </w:r>
      <w:r>
        <w:rPr>
          <w:rFonts w:ascii="Arial Narrow" w:hAnsi="Arial Narrow" w:cs="Arial" w:hint="eastAsia"/>
          <w:sz w:val="30"/>
          <w:szCs w:val="30"/>
        </w:rPr>
        <w:t>分）</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（一）</w:t>
      </w:r>
      <w:r>
        <w:rPr>
          <w:rFonts w:ascii="Arial Narrow" w:eastAsia="仿宋_GB2312" w:hAnsi="Arial Narrow" w:cs="Arial"/>
          <w:sz w:val="30"/>
          <w:szCs w:val="30"/>
        </w:rPr>
        <w:t>任务要求</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结合任务一中的要求对任务二中所安装的设备进行调试，使得所有的设备可以根据要求进行正常工作，虚拟农场可以和平台设备进行联动。</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（二）任务环境</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硬件资源：</w:t>
      </w:r>
      <w:r>
        <w:rPr>
          <w:rFonts w:ascii="Arial Narrow" w:eastAsia="仿宋_GB2312" w:hAnsi="Arial Narrow" w:cs="Arial" w:hint="eastAsia"/>
          <w:sz w:val="30"/>
          <w:szCs w:val="30"/>
        </w:rPr>
        <w:t>PC</w:t>
      </w:r>
      <w:r>
        <w:rPr>
          <w:rFonts w:ascii="Arial Narrow" w:eastAsia="仿宋_GB2312" w:hAnsi="Arial Narrow" w:cs="Arial" w:hint="eastAsia"/>
          <w:sz w:val="30"/>
          <w:szCs w:val="30"/>
        </w:rPr>
        <w:t>机</w:t>
      </w:r>
      <w:r>
        <w:rPr>
          <w:rFonts w:ascii="Arial Narrow" w:eastAsia="仿宋_GB2312" w:hAnsi="Arial Narrow" w:cs="Arial" w:hint="eastAsia"/>
          <w:sz w:val="30"/>
          <w:szCs w:val="30"/>
        </w:rPr>
        <w:t>3</w:t>
      </w:r>
      <w:r>
        <w:rPr>
          <w:rFonts w:ascii="Arial Narrow" w:eastAsia="仿宋_GB2312" w:hAnsi="Arial Narrow" w:cs="Arial" w:hint="eastAsia"/>
          <w:sz w:val="30"/>
          <w:szCs w:val="30"/>
        </w:rPr>
        <w:t>台，实训工位，智慧农业套件，移动工控终端。</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软件资源：见“竞赛资料</w:t>
      </w:r>
      <w:r>
        <w:rPr>
          <w:rFonts w:ascii="Arial Narrow" w:eastAsia="仿宋_GB2312" w:hAnsi="Arial Narrow" w:cs="Arial" w:hint="eastAsia"/>
          <w:sz w:val="30"/>
          <w:szCs w:val="30"/>
        </w:rPr>
        <w:t>\</w:t>
      </w:r>
      <w:r>
        <w:rPr>
          <w:rFonts w:ascii="Arial Narrow" w:eastAsia="仿宋_GB2312" w:hAnsi="Arial Narrow" w:cs="Arial" w:hint="eastAsia"/>
          <w:sz w:val="30"/>
          <w:szCs w:val="30"/>
        </w:rPr>
        <w:t>任务三”</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（三）</w:t>
      </w:r>
      <w:r>
        <w:rPr>
          <w:rFonts w:ascii="Arial Narrow" w:eastAsia="仿宋_GB2312" w:hAnsi="Arial Narrow" w:cs="Arial"/>
          <w:sz w:val="30"/>
          <w:szCs w:val="30"/>
        </w:rPr>
        <w:t>任务说明</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1.</w:t>
      </w:r>
      <w:r>
        <w:rPr>
          <w:rFonts w:ascii="Arial Narrow" w:eastAsia="仿宋_GB2312" w:hAnsi="Arial Narrow" w:cs="Arial"/>
          <w:sz w:val="30"/>
          <w:szCs w:val="30"/>
        </w:rPr>
        <w:t>无线路由器的配置</w:t>
      </w:r>
      <w:r>
        <w:rPr>
          <w:rFonts w:ascii="Arial Narrow" w:eastAsia="仿宋_GB2312" w:hAnsi="Arial Narrow" w:cs="Arial"/>
          <w:sz w:val="30"/>
          <w:szCs w:val="30"/>
        </w:rPr>
        <w:t xml:space="preserve"> </w:t>
      </w:r>
    </w:p>
    <w:p w:rsidR="00117936" w:rsidRDefault="001D1AD7">
      <w:pPr>
        <w:spacing w:line="560" w:lineRule="exact"/>
        <w:ind w:right="141" w:firstLine="559"/>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）本地局域网络（</w:t>
      </w:r>
      <w:r>
        <w:rPr>
          <w:rFonts w:ascii="Arial Narrow" w:eastAsia="仿宋_GB2312" w:hAnsi="Arial Narrow" w:cs="Arial" w:hint="eastAsia"/>
          <w:sz w:val="30"/>
          <w:szCs w:val="30"/>
        </w:rPr>
        <w:t>LAN</w:t>
      </w:r>
      <w:r>
        <w:rPr>
          <w:rFonts w:ascii="Arial Narrow" w:eastAsia="仿宋_GB2312" w:hAnsi="Arial Narrow" w:cs="Arial" w:hint="eastAsia"/>
          <w:sz w:val="30"/>
          <w:szCs w:val="30"/>
        </w:rPr>
        <w:t>口）的搭建和配置：</w:t>
      </w:r>
      <w:r>
        <w:rPr>
          <w:rFonts w:ascii="Arial Narrow" w:eastAsia="仿宋_GB2312" w:hAnsi="Arial Narrow" w:cs="Arial"/>
          <w:sz w:val="30"/>
          <w:szCs w:val="30"/>
        </w:rPr>
        <w:t>按照下表要求，对无线路由器进行本地局域网络的搭建和配置，将带有网</w:t>
      </w:r>
      <w:r>
        <w:rPr>
          <w:rFonts w:ascii="Arial Narrow" w:eastAsia="仿宋_GB2312" w:hAnsi="Arial Narrow" w:cs="Arial"/>
          <w:sz w:val="30"/>
          <w:szCs w:val="30"/>
        </w:rPr>
        <w:lastRenderedPageBreak/>
        <w:t>络名、</w:t>
      </w:r>
      <w:r>
        <w:rPr>
          <w:rFonts w:ascii="Arial Narrow" w:eastAsia="仿宋_GB2312" w:hAnsi="Arial Narrow" w:cs="Arial"/>
          <w:sz w:val="30"/>
          <w:szCs w:val="30"/>
        </w:rPr>
        <w:t xml:space="preserve">IP </w:t>
      </w:r>
      <w:r>
        <w:rPr>
          <w:rFonts w:ascii="Arial Narrow" w:eastAsia="仿宋_GB2312" w:hAnsi="Arial Narrow" w:cs="Arial"/>
          <w:sz w:val="30"/>
          <w:szCs w:val="30"/>
        </w:rPr>
        <w:t>地址、无线加密方式的配置界面分别进行截图，并分别</w:t>
      </w:r>
      <w:r>
        <w:rPr>
          <w:rFonts w:ascii="Arial Narrow" w:eastAsia="仿宋_GB2312" w:hAnsi="Arial Narrow" w:cs="Arial" w:hint="eastAsia"/>
          <w:sz w:val="30"/>
          <w:szCs w:val="30"/>
        </w:rPr>
        <w:t>粘贴至</w:t>
      </w:r>
      <w:r>
        <w:rPr>
          <w:rFonts w:ascii="Arial Narrow" w:eastAsia="仿宋_GB2312" w:hAnsi="Arial Narrow" w:cs="Arial" w:hint="eastAsia"/>
          <w:sz w:val="30"/>
          <w:szCs w:val="30"/>
        </w:rPr>
        <w:t>U</w:t>
      </w:r>
      <w:r>
        <w:rPr>
          <w:rFonts w:ascii="Arial Narrow" w:eastAsia="仿宋_GB2312" w:hAnsi="Arial Narrow" w:cs="Arial" w:hint="eastAsia"/>
          <w:sz w:val="30"/>
          <w:szCs w:val="30"/>
        </w:rPr>
        <w:t>盘提交资料中“任务三</w:t>
      </w:r>
      <w:r>
        <w:rPr>
          <w:rFonts w:ascii="Arial Narrow" w:eastAsia="仿宋_GB2312" w:hAnsi="Arial Narrow" w:cs="Arial" w:hint="eastAsia"/>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docx</w:t>
      </w:r>
      <w:proofErr w:type="spellEnd"/>
      <w:r>
        <w:rPr>
          <w:rFonts w:ascii="Arial Narrow" w:eastAsia="仿宋_GB2312" w:hAnsi="Arial Narrow" w:cs="Arial" w:hint="eastAsia"/>
          <w:sz w:val="30"/>
          <w:szCs w:val="30"/>
        </w:rPr>
        <w:t>”的第</w:t>
      </w:r>
      <w:r>
        <w:rPr>
          <w:rFonts w:ascii="Arial Narrow" w:eastAsia="仿宋_GB2312" w:hAnsi="Arial Narrow" w:cs="Arial" w:hint="eastAsia"/>
          <w:sz w:val="30"/>
          <w:szCs w:val="30"/>
        </w:rPr>
        <w:t>1</w:t>
      </w: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条上</w:t>
      </w:r>
      <w:r>
        <w:rPr>
          <w:rFonts w:ascii="Arial Narrow" w:eastAsia="仿宋_GB2312" w:hAnsi="Arial Narrow" w:cs="Arial"/>
          <w:sz w:val="30"/>
          <w:szCs w:val="30"/>
        </w:rPr>
        <w:t>；</w:t>
      </w:r>
      <w:r>
        <w:rPr>
          <w:rFonts w:ascii="Arial Narrow" w:eastAsia="仿宋_GB2312" w:hAnsi="Arial Narrow" w:cs="Arial"/>
          <w:sz w:val="30"/>
          <w:szCs w:val="30"/>
        </w:rPr>
        <w:t xml:space="preserve"> </w:t>
      </w:r>
    </w:p>
    <w:tbl>
      <w:tblPr>
        <w:tblW w:w="8602" w:type="dxa"/>
        <w:tblInd w:w="517" w:type="dxa"/>
        <w:tblLayout w:type="fixed"/>
        <w:tblCellMar>
          <w:right w:w="115" w:type="dxa"/>
        </w:tblCellMar>
        <w:tblLook w:val="04A0" w:firstRow="1" w:lastRow="0" w:firstColumn="1" w:lastColumn="0" w:noHBand="0" w:noVBand="1"/>
      </w:tblPr>
      <w:tblGrid>
        <w:gridCol w:w="1141"/>
        <w:gridCol w:w="2268"/>
        <w:gridCol w:w="5193"/>
      </w:tblGrid>
      <w:tr w:rsidR="00117936">
        <w:trPr>
          <w:trHeight w:val="475"/>
        </w:trPr>
        <w:tc>
          <w:tcPr>
            <w:tcW w:w="1141"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17936" w:rsidRDefault="001D1AD7">
            <w:pPr>
              <w:ind w:left="6"/>
              <w:jc w:val="center"/>
              <w:rPr>
                <w:rFonts w:asciiTheme="minorEastAsia" w:hAnsiTheme="minorEastAsia"/>
                <w:b/>
                <w:sz w:val="24"/>
                <w:szCs w:val="24"/>
              </w:rPr>
            </w:pPr>
            <w:r>
              <w:rPr>
                <w:rFonts w:asciiTheme="minorEastAsia" w:hAnsiTheme="minorEastAsia"/>
                <w:b/>
                <w:sz w:val="24"/>
                <w:szCs w:val="24"/>
              </w:rPr>
              <w:t>序号</w:t>
            </w:r>
            <w:r>
              <w:rPr>
                <w:rFonts w:asciiTheme="minorEastAsia" w:hAnsiTheme="minorEastAsia"/>
                <w:b/>
                <w:sz w:val="24"/>
                <w:szCs w:val="24"/>
              </w:rPr>
              <w:t xml:space="preserve">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17936" w:rsidRDefault="001D1AD7">
            <w:pPr>
              <w:jc w:val="center"/>
              <w:rPr>
                <w:rFonts w:asciiTheme="minorEastAsia" w:hAnsiTheme="minorEastAsia"/>
                <w:b/>
                <w:sz w:val="24"/>
                <w:szCs w:val="24"/>
              </w:rPr>
            </w:pPr>
            <w:r>
              <w:rPr>
                <w:rFonts w:asciiTheme="minorEastAsia" w:hAnsiTheme="minorEastAsia"/>
                <w:b/>
                <w:sz w:val="24"/>
                <w:szCs w:val="24"/>
              </w:rPr>
              <w:t>设备</w:t>
            </w:r>
            <w:r>
              <w:rPr>
                <w:rFonts w:asciiTheme="minorEastAsia" w:hAnsiTheme="minorEastAsia"/>
                <w:b/>
                <w:sz w:val="24"/>
                <w:szCs w:val="24"/>
              </w:rPr>
              <w:t xml:space="preserve"> </w:t>
            </w:r>
          </w:p>
        </w:tc>
        <w:tc>
          <w:tcPr>
            <w:tcW w:w="5193"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117936" w:rsidRDefault="001D1AD7">
            <w:pPr>
              <w:jc w:val="center"/>
              <w:rPr>
                <w:rFonts w:asciiTheme="minorEastAsia" w:hAnsiTheme="minorEastAsia"/>
                <w:b/>
                <w:sz w:val="24"/>
                <w:szCs w:val="24"/>
              </w:rPr>
            </w:pPr>
            <w:r>
              <w:rPr>
                <w:rFonts w:asciiTheme="minorEastAsia" w:hAnsiTheme="minorEastAsia"/>
                <w:b/>
                <w:sz w:val="24"/>
                <w:szCs w:val="24"/>
              </w:rPr>
              <w:t>参数值</w:t>
            </w:r>
            <w:r>
              <w:rPr>
                <w:rFonts w:asciiTheme="minorEastAsia" w:hAnsiTheme="minorEastAsia"/>
                <w:b/>
                <w:sz w:val="24"/>
                <w:szCs w:val="24"/>
              </w:rPr>
              <w:t xml:space="preserve"> </w:t>
            </w:r>
          </w:p>
        </w:tc>
      </w:tr>
      <w:tr w:rsidR="00117936">
        <w:trPr>
          <w:trHeight w:val="479"/>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ind w:left="1"/>
              <w:jc w:val="center"/>
              <w:rPr>
                <w:rFonts w:asciiTheme="minorEastAsia" w:hAnsiTheme="minorEastAsia"/>
                <w:sz w:val="24"/>
                <w:szCs w:val="24"/>
              </w:rPr>
            </w:pPr>
            <w:r>
              <w:rPr>
                <w:rFonts w:asciiTheme="minorEastAsia" w:hAnsiTheme="minorEastAsia"/>
                <w:sz w:val="24"/>
                <w:szCs w:val="24"/>
              </w:rPr>
              <w:t xml:space="preserve">1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jc w:val="left"/>
              <w:rPr>
                <w:rFonts w:asciiTheme="minorEastAsia" w:hAnsiTheme="minorEastAsia"/>
                <w:sz w:val="24"/>
                <w:szCs w:val="24"/>
              </w:rPr>
            </w:pPr>
            <w:r>
              <w:rPr>
                <w:rFonts w:asciiTheme="minorEastAsia" w:hAnsiTheme="minorEastAsia"/>
                <w:sz w:val="24"/>
                <w:szCs w:val="24"/>
              </w:rPr>
              <w:t>无线网络名</w:t>
            </w:r>
            <w:r>
              <w:rPr>
                <w:rFonts w:asciiTheme="minorEastAsia" w:hAnsiTheme="minorEastAsia"/>
                <w:sz w:val="24"/>
                <w:szCs w:val="24"/>
              </w:rPr>
              <w:t xml:space="preserve">SSID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jc w:val="left"/>
              <w:rPr>
                <w:rFonts w:asciiTheme="minorEastAsia" w:hAnsiTheme="minorEastAsia"/>
                <w:sz w:val="24"/>
                <w:szCs w:val="24"/>
              </w:rPr>
            </w:pPr>
            <w:proofErr w:type="spellStart"/>
            <w:r>
              <w:rPr>
                <w:rFonts w:asciiTheme="minorEastAsia" w:hAnsiTheme="minorEastAsia"/>
                <w:sz w:val="24"/>
                <w:szCs w:val="24"/>
              </w:rPr>
              <w:t>newland</w:t>
            </w:r>
            <w:proofErr w:type="spellEnd"/>
            <w:r>
              <w:rPr>
                <w:rFonts w:asciiTheme="minorEastAsia" w:hAnsiTheme="minorEastAsia"/>
                <w:sz w:val="24"/>
                <w:szCs w:val="24"/>
              </w:rPr>
              <w:t>【工位号】</w:t>
            </w:r>
            <w:r>
              <w:rPr>
                <w:rFonts w:asciiTheme="minorEastAsia" w:hAnsiTheme="minorEastAsia"/>
                <w:sz w:val="24"/>
                <w:szCs w:val="24"/>
              </w:rPr>
              <w:t xml:space="preserve"> </w:t>
            </w:r>
          </w:p>
        </w:tc>
      </w:tr>
      <w:tr w:rsidR="00117936">
        <w:trPr>
          <w:trHeight w:val="478"/>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ind w:left="1"/>
              <w:jc w:val="center"/>
              <w:rPr>
                <w:rFonts w:asciiTheme="minorEastAsia" w:hAnsiTheme="minorEastAsia"/>
                <w:sz w:val="24"/>
                <w:szCs w:val="24"/>
              </w:rPr>
            </w:pPr>
            <w:r>
              <w:rPr>
                <w:rFonts w:asciiTheme="minorEastAsia" w:hAnsiTheme="minorEastAsia"/>
                <w:sz w:val="24"/>
                <w:szCs w:val="24"/>
              </w:rPr>
              <w:t xml:space="preserve">2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jc w:val="left"/>
              <w:rPr>
                <w:rFonts w:asciiTheme="minorEastAsia" w:hAnsiTheme="minorEastAsia"/>
                <w:sz w:val="24"/>
                <w:szCs w:val="24"/>
              </w:rPr>
            </w:pPr>
            <w:r>
              <w:rPr>
                <w:rFonts w:asciiTheme="minorEastAsia" w:hAnsiTheme="minorEastAsia"/>
                <w:sz w:val="24"/>
                <w:szCs w:val="24"/>
              </w:rPr>
              <w:t>无线网络密钥</w:t>
            </w:r>
            <w:r>
              <w:rPr>
                <w:rFonts w:asciiTheme="minorEastAsia" w:hAnsiTheme="minorEastAsia"/>
                <w:sz w:val="24"/>
                <w:szCs w:val="24"/>
              </w:rPr>
              <w:t xml:space="preserve">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jc w:val="left"/>
              <w:rPr>
                <w:rFonts w:asciiTheme="minorEastAsia" w:hAnsiTheme="minorEastAsia"/>
                <w:sz w:val="24"/>
                <w:szCs w:val="24"/>
              </w:rPr>
            </w:pPr>
            <w:r>
              <w:rPr>
                <w:rFonts w:asciiTheme="minorEastAsia" w:hAnsiTheme="minorEastAsia"/>
                <w:sz w:val="24"/>
                <w:szCs w:val="24"/>
              </w:rPr>
              <w:t>各组可自行设置（长度在</w:t>
            </w:r>
            <w:r>
              <w:rPr>
                <w:rFonts w:asciiTheme="minorEastAsia" w:hAnsiTheme="minorEastAsia"/>
                <w:sz w:val="24"/>
                <w:szCs w:val="24"/>
              </w:rPr>
              <w:t>10</w:t>
            </w:r>
            <w:r>
              <w:rPr>
                <w:rFonts w:asciiTheme="minorEastAsia" w:hAnsiTheme="minorEastAsia"/>
                <w:sz w:val="24"/>
                <w:szCs w:val="24"/>
              </w:rPr>
              <w:t>位）</w:t>
            </w:r>
            <w:r>
              <w:rPr>
                <w:rFonts w:asciiTheme="minorEastAsia" w:hAnsiTheme="minorEastAsia"/>
                <w:sz w:val="24"/>
                <w:szCs w:val="24"/>
              </w:rPr>
              <w:t xml:space="preserve"> </w:t>
            </w:r>
          </w:p>
        </w:tc>
      </w:tr>
      <w:tr w:rsidR="00117936">
        <w:trPr>
          <w:trHeight w:val="478"/>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ind w:left="1"/>
              <w:jc w:val="center"/>
              <w:rPr>
                <w:rFonts w:asciiTheme="minorEastAsia" w:hAnsiTheme="minorEastAsia"/>
                <w:sz w:val="24"/>
                <w:szCs w:val="24"/>
              </w:rPr>
            </w:pPr>
            <w:r>
              <w:rPr>
                <w:rFonts w:asciiTheme="minorEastAsia" w:hAnsiTheme="minorEastAsia"/>
                <w:sz w:val="24"/>
                <w:szCs w:val="24"/>
              </w:rPr>
              <w:t xml:space="preserve">3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jc w:val="left"/>
              <w:rPr>
                <w:rFonts w:asciiTheme="minorEastAsia" w:hAnsiTheme="minorEastAsia"/>
                <w:sz w:val="24"/>
                <w:szCs w:val="24"/>
              </w:rPr>
            </w:pPr>
            <w:r>
              <w:rPr>
                <w:rFonts w:asciiTheme="minorEastAsia" w:hAnsiTheme="minorEastAsia"/>
                <w:sz w:val="24"/>
                <w:szCs w:val="24"/>
              </w:rPr>
              <w:t>无线加密模式</w:t>
            </w:r>
            <w:r>
              <w:rPr>
                <w:rFonts w:asciiTheme="minorEastAsia" w:hAnsiTheme="minorEastAsia"/>
                <w:sz w:val="24"/>
                <w:szCs w:val="24"/>
              </w:rPr>
              <w:t xml:space="preserve">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jc w:val="left"/>
              <w:rPr>
                <w:rFonts w:asciiTheme="minorEastAsia" w:hAnsiTheme="minorEastAsia"/>
                <w:sz w:val="24"/>
                <w:szCs w:val="24"/>
              </w:rPr>
            </w:pPr>
            <w:r>
              <w:rPr>
                <w:rFonts w:asciiTheme="minorEastAsia" w:hAnsiTheme="minorEastAsia" w:hint="eastAsia"/>
                <w:sz w:val="24"/>
                <w:szCs w:val="24"/>
              </w:rPr>
              <w:t>选手自行设定</w:t>
            </w:r>
            <w:r>
              <w:rPr>
                <w:rFonts w:asciiTheme="minorEastAsia" w:hAnsiTheme="minorEastAsia"/>
                <w:sz w:val="24"/>
                <w:szCs w:val="24"/>
              </w:rPr>
              <w:t xml:space="preserve"> </w:t>
            </w:r>
          </w:p>
        </w:tc>
      </w:tr>
      <w:tr w:rsidR="00117936">
        <w:trPr>
          <w:trHeight w:val="480"/>
        </w:trPr>
        <w:tc>
          <w:tcPr>
            <w:tcW w:w="114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ind w:left="1"/>
              <w:jc w:val="center"/>
              <w:rPr>
                <w:rFonts w:asciiTheme="minorEastAsia" w:hAnsiTheme="minorEastAsia"/>
                <w:sz w:val="24"/>
                <w:szCs w:val="24"/>
              </w:rPr>
            </w:pPr>
            <w:r>
              <w:rPr>
                <w:rFonts w:asciiTheme="minorEastAsia" w:hAnsiTheme="minorEastAsia"/>
                <w:sz w:val="24"/>
                <w:szCs w:val="24"/>
              </w:rPr>
              <w:t xml:space="preserve">4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jc w:val="left"/>
              <w:rPr>
                <w:rFonts w:asciiTheme="minorEastAsia" w:hAnsiTheme="minorEastAsia"/>
                <w:sz w:val="24"/>
                <w:szCs w:val="24"/>
              </w:rPr>
            </w:pPr>
            <w:r>
              <w:rPr>
                <w:rFonts w:asciiTheme="minorEastAsia" w:hAnsiTheme="minorEastAsia"/>
                <w:sz w:val="24"/>
                <w:szCs w:val="24"/>
              </w:rPr>
              <w:t>路由器</w:t>
            </w:r>
            <w:r>
              <w:rPr>
                <w:rFonts w:asciiTheme="minorEastAsia" w:hAnsiTheme="minorEastAsia"/>
                <w:sz w:val="24"/>
                <w:szCs w:val="24"/>
              </w:rPr>
              <w:t>IP</w:t>
            </w:r>
            <w:r>
              <w:rPr>
                <w:rFonts w:asciiTheme="minorEastAsia" w:hAnsiTheme="minorEastAsia"/>
                <w:sz w:val="24"/>
                <w:szCs w:val="24"/>
              </w:rPr>
              <w:t>地址</w:t>
            </w:r>
            <w:r>
              <w:rPr>
                <w:rFonts w:asciiTheme="minorEastAsia" w:hAnsiTheme="minorEastAsia"/>
                <w:sz w:val="24"/>
                <w:szCs w:val="24"/>
              </w:rPr>
              <w:t xml:space="preserve"> </w:t>
            </w:r>
          </w:p>
        </w:tc>
        <w:tc>
          <w:tcPr>
            <w:tcW w:w="51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17936" w:rsidRDefault="001D1AD7">
            <w:pPr>
              <w:jc w:val="left"/>
              <w:rPr>
                <w:rFonts w:asciiTheme="minorEastAsia" w:hAnsiTheme="minorEastAsia"/>
                <w:sz w:val="24"/>
                <w:szCs w:val="24"/>
              </w:rPr>
            </w:pPr>
            <w:r>
              <w:rPr>
                <w:rFonts w:asciiTheme="minorEastAsia" w:hAnsiTheme="minorEastAsia"/>
                <w:sz w:val="24"/>
                <w:szCs w:val="24"/>
              </w:rPr>
              <w:t>192.168.</w:t>
            </w:r>
            <w:r>
              <w:rPr>
                <w:rFonts w:asciiTheme="minorEastAsia" w:hAnsiTheme="minorEastAsia"/>
                <w:sz w:val="24"/>
                <w:szCs w:val="24"/>
              </w:rPr>
              <w:t>【工位号】</w:t>
            </w:r>
            <w:r>
              <w:rPr>
                <w:rFonts w:asciiTheme="minorEastAsia" w:hAnsiTheme="minorEastAsia"/>
                <w:sz w:val="24"/>
                <w:szCs w:val="24"/>
              </w:rPr>
              <w:t xml:space="preserve">.1 </w:t>
            </w:r>
          </w:p>
        </w:tc>
      </w:tr>
    </w:tbl>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sz w:val="30"/>
          <w:szCs w:val="30"/>
        </w:rPr>
        <w:t>2</w:t>
      </w:r>
      <w:r>
        <w:rPr>
          <w:rFonts w:ascii="Arial Narrow" w:eastAsia="仿宋_GB2312" w:hAnsi="Arial Narrow" w:cs="Arial"/>
          <w:sz w:val="30"/>
          <w:szCs w:val="30"/>
        </w:rPr>
        <w:t>、局域网各设备</w:t>
      </w:r>
      <w:r>
        <w:rPr>
          <w:rFonts w:ascii="Arial Narrow" w:eastAsia="仿宋_GB2312" w:hAnsi="Arial Narrow" w:cs="Arial"/>
          <w:sz w:val="30"/>
          <w:szCs w:val="30"/>
        </w:rPr>
        <w:t xml:space="preserve"> IP </w:t>
      </w:r>
      <w:r>
        <w:rPr>
          <w:rFonts w:ascii="Arial Narrow" w:eastAsia="仿宋_GB2312" w:hAnsi="Arial Narrow" w:cs="Arial"/>
          <w:sz w:val="30"/>
          <w:szCs w:val="30"/>
        </w:rPr>
        <w:t>配置</w:t>
      </w:r>
      <w:r>
        <w:rPr>
          <w:rFonts w:ascii="Arial Narrow" w:eastAsia="仿宋_GB2312" w:hAnsi="Arial Narrow" w:cs="Arial"/>
          <w:sz w:val="30"/>
          <w:szCs w:val="30"/>
        </w:rPr>
        <w:t xml:space="preserve"> </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sz w:val="30"/>
          <w:szCs w:val="30"/>
        </w:rPr>
        <w:t>（</w:t>
      </w:r>
      <w:r>
        <w:rPr>
          <w:rFonts w:ascii="Arial Narrow" w:eastAsia="仿宋_GB2312" w:hAnsi="Arial Narrow" w:cs="Arial"/>
          <w:sz w:val="30"/>
          <w:szCs w:val="30"/>
        </w:rPr>
        <w:t>1</w:t>
      </w:r>
      <w:r>
        <w:rPr>
          <w:rFonts w:ascii="Arial Narrow" w:eastAsia="仿宋_GB2312" w:hAnsi="Arial Narrow" w:cs="Arial"/>
          <w:sz w:val="30"/>
          <w:szCs w:val="30"/>
        </w:rPr>
        <w:t>）参照下图所提供的局域网拓扑图，并实现连接局域网链路连接，除</w:t>
      </w:r>
      <w:r>
        <w:rPr>
          <w:rFonts w:ascii="Arial Narrow" w:eastAsia="仿宋_GB2312" w:hAnsi="Arial Narrow" w:cs="Arial"/>
          <w:sz w:val="30"/>
          <w:szCs w:val="30"/>
        </w:rPr>
        <w:t>PDA</w:t>
      </w:r>
      <w:r>
        <w:rPr>
          <w:rFonts w:ascii="Arial Narrow" w:eastAsia="仿宋_GB2312" w:hAnsi="Arial Narrow" w:cs="Arial"/>
          <w:sz w:val="30"/>
          <w:szCs w:val="30"/>
        </w:rPr>
        <w:t>设备外，其余设备均使用有线连接</w:t>
      </w:r>
      <w:r>
        <w:rPr>
          <w:rFonts w:ascii="Arial Narrow" w:eastAsia="仿宋_GB2312" w:hAnsi="Arial Narrow" w:cs="Arial" w:hint="eastAsia"/>
          <w:sz w:val="30"/>
          <w:szCs w:val="30"/>
        </w:rPr>
        <w:t>。</w:t>
      </w:r>
      <w:r>
        <w:rPr>
          <w:rFonts w:ascii="Arial Narrow" w:eastAsia="仿宋_GB2312" w:hAnsi="Arial Narrow" w:cs="Arial"/>
          <w:sz w:val="30"/>
          <w:szCs w:val="30"/>
        </w:rPr>
        <w:t>赛场提供网线数量不足</w:t>
      </w:r>
      <w:r>
        <w:rPr>
          <w:rFonts w:ascii="Arial Narrow" w:eastAsia="仿宋_GB2312" w:hAnsi="Arial Narrow" w:cs="Arial" w:hint="eastAsia"/>
          <w:sz w:val="30"/>
          <w:szCs w:val="30"/>
        </w:rPr>
        <w:t>，</w:t>
      </w:r>
      <w:proofErr w:type="gramStart"/>
      <w:r>
        <w:rPr>
          <w:rFonts w:ascii="Arial Narrow" w:eastAsia="仿宋_GB2312" w:hAnsi="Arial Narrow" w:cs="Arial"/>
          <w:sz w:val="30"/>
          <w:szCs w:val="30"/>
        </w:rPr>
        <w:t>请选手</w:t>
      </w:r>
      <w:proofErr w:type="gramEnd"/>
      <w:r>
        <w:rPr>
          <w:rFonts w:ascii="Arial Narrow" w:eastAsia="仿宋_GB2312" w:hAnsi="Arial Narrow" w:cs="Arial"/>
          <w:sz w:val="30"/>
          <w:szCs w:val="30"/>
        </w:rPr>
        <w:t>自行制作网线，长度自定。</w:t>
      </w:r>
    </w:p>
    <w:p w:rsidR="00117936" w:rsidRDefault="001D1AD7">
      <w:pPr>
        <w:pStyle w:val="Af4"/>
        <w:jc w:val="center"/>
        <w:rPr>
          <w:rFonts w:ascii="仿宋" w:eastAsia="仿宋" w:hAnsi="仿宋" w:cs="宋体"/>
          <w:sz w:val="30"/>
          <w:szCs w:val="30"/>
          <w:lang w:val="zh-Hans"/>
        </w:rPr>
      </w:pPr>
      <w:r>
        <w:rPr>
          <w:rFonts w:ascii="仿宋" w:eastAsia="仿宋" w:hAnsi="仿宋" w:cs="宋体" w:hint="eastAsia"/>
          <w:noProof/>
          <w:sz w:val="30"/>
          <w:szCs w:val="30"/>
        </w:rPr>
        <w:drawing>
          <wp:inline distT="0" distB="0" distL="0" distR="0">
            <wp:extent cx="6115050" cy="2914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15050" cy="2914650"/>
                    </a:xfrm>
                    <a:prstGeom prst="rect">
                      <a:avLst/>
                    </a:prstGeom>
                    <a:noFill/>
                    <a:ln>
                      <a:noFill/>
                    </a:ln>
                  </pic:spPr>
                </pic:pic>
              </a:graphicData>
            </a:graphic>
          </wp:inline>
        </w:drawing>
      </w:r>
    </w:p>
    <w:p w:rsidR="00117936" w:rsidRDefault="001D1AD7">
      <w:pPr>
        <w:pStyle w:val="Af4"/>
        <w:spacing w:line="560" w:lineRule="exact"/>
        <w:ind w:firstLine="561"/>
        <w:rPr>
          <w:rFonts w:ascii="仿宋" w:eastAsia="仿宋" w:hAnsi="仿宋"/>
          <w:sz w:val="30"/>
          <w:szCs w:val="30"/>
        </w:rPr>
      </w:pPr>
      <w:r>
        <w:rPr>
          <w:rFonts w:ascii="Arial Narrow" w:eastAsia="仿宋_GB2312" w:hAnsi="Arial Narrow" w:cs="Arial"/>
          <w:color w:val="auto"/>
          <w:sz w:val="30"/>
          <w:szCs w:val="30"/>
        </w:rPr>
        <w:t>（</w:t>
      </w:r>
      <w:r>
        <w:rPr>
          <w:rFonts w:ascii="Arial Narrow" w:eastAsia="仿宋_GB2312" w:hAnsi="Arial Narrow" w:cs="Arial"/>
          <w:color w:val="auto"/>
          <w:sz w:val="30"/>
          <w:szCs w:val="30"/>
        </w:rPr>
        <w:t>2</w:t>
      </w:r>
      <w:r>
        <w:rPr>
          <w:rFonts w:ascii="Arial Narrow" w:eastAsia="仿宋_GB2312" w:hAnsi="Arial Narrow" w:cs="Arial"/>
          <w:color w:val="auto"/>
          <w:sz w:val="30"/>
          <w:szCs w:val="30"/>
        </w:rPr>
        <w:t>）按照下表的内容完成对局域网中各个网络设备</w:t>
      </w:r>
      <w:r>
        <w:rPr>
          <w:rFonts w:ascii="Arial Narrow" w:eastAsia="仿宋_GB2312" w:hAnsi="Arial Narrow" w:cs="Arial"/>
          <w:color w:val="auto"/>
          <w:sz w:val="30"/>
          <w:szCs w:val="30"/>
        </w:rPr>
        <w:t xml:space="preserve"> IP </w:t>
      </w:r>
      <w:r>
        <w:rPr>
          <w:rFonts w:ascii="Arial Narrow" w:eastAsia="仿宋_GB2312" w:hAnsi="Arial Narrow" w:cs="Arial"/>
          <w:color w:val="auto"/>
          <w:sz w:val="30"/>
          <w:szCs w:val="30"/>
        </w:rPr>
        <w:t>地址、子网掩码、网关地址等的设定，并保证各个网络设备的通畅；</w:t>
      </w:r>
      <w:r>
        <w:rPr>
          <w:rFonts w:ascii="仿宋" w:eastAsia="仿宋" w:hAnsi="仿宋"/>
          <w:sz w:val="30"/>
          <w:szCs w:val="30"/>
        </w:rPr>
        <w:t xml:space="preserve"> </w:t>
      </w:r>
    </w:p>
    <w:tbl>
      <w:tblPr>
        <w:tblW w:w="8617" w:type="dxa"/>
        <w:jc w:val="center"/>
        <w:shd w:val="clear" w:color="auto" w:fill="CED7E7"/>
        <w:tblLayout w:type="fixed"/>
        <w:tblLook w:val="04A0" w:firstRow="1" w:lastRow="0" w:firstColumn="1" w:lastColumn="0" w:noHBand="0" w:noVBand="1"/>
      </w:tblPr>
      <w:tblGrid>
        <w:gridCol w:w="1318"/>
        <w:gridCol w:w="2410"/>
        <w:gridCol w:w="4889"/>
      </w:tblGrid>
      <w:tr w:rsidR="00117936">
        <w:trPr>
          <w:cantSplit/>
          <w:trHeight w:val="338"/>
          <w:jc w:val="center"/>
        </w:trPr>
        <w:tc>
          <w:tcPr>
            <w:tcW w:w="1318"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195" w:type="dxa"/>
            </w:tcMar>
            <w:vAlign w:val="center"/>
          </w:tcPr>
          <w:p w:rsidR="00117936" w:rsidRDefault="001D1AD7">
            <w:pPr>
              <w:pStyle w:val="Af4"/>
              <w:ind w:right="115"/>
              <w:jc w:val="center"/>
              <w:rPr>
                <w:rFonts w:asciiTheme="minorEastAsia" w:eastAsiaTheme="minorEastAsia" w:hAnsiTheme="minorEastAsia"/>
                <w:b/>
                <w:bCs/>
                <w:sz w:val="24"/>
                <w:szCs w:val="24"/>
              </w:rPr>
            </w:pPr>
            <w:r>
              <w:rPr>
                <w:rFonts w:asciiTheme="minorEastAsia" w:eastAsiaTheme="minorEastAsia" w:hAnsiTheme="minorEastAsia"/>
                <w:sz w:val="24"/>
                <w:szCs w:val="24"/>
                <w:lang w:val="zh-Hans" w:eastAsia="zh-Hans"/>
              </w:rPr>
              <w:t>序号</w:t>
            </w:r>
          </w:p>
        </w:tc>
        <w:tc>
          <w:tcPr>
            <w:tcW w:w="2410"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187" w:type="dxa"/>
            </w:tcMar>
            <w:vAlign w:val="center"/>
          </w:tcPr>
          <w:p w:rsidR="00117936" w:rsidRDefault="001D1AD7">
            <w:pPr>
              <w:pStyle w:val="Af4"/>
              <w:ind w:right="107"/>
              <w:jc w:val="center"/>
              <w:rPr>
                <w:rFonts w:asciiTheme="minorEastAsia" w:eastAsiaTheme="minorEastAsia" w:hAnsiTheme="minorEastAsia"/>
                <w:b/>
                <w:bCs/>
                <w:sz w:val="24"/>
                <w:szCs w:val="24"/>
              </w:rPr>
            </w:pPr>
            <w:r>
              <w:rPr>
                <w:rFonts w:asciiTheme="minorEastAsia" w:eastAsiaTheme="minorEastAsia" w:hAnsiTheme="minorEastAsia"/>
                <w:sz w:val="24"/>
                <w:szCs w:val="24"/>
                <w:lang w:val="zh-Hans" w:eastAsia="zh-Hans"/>
              </w:rPr>
              <w:t>设备名称</w:t>
            </w:r>
          </w:p>
        </w:tc>
        <w:tc>
          <w:tcPr>
            <w:tcW w:w="4889" w:type="dxa"/>
            <w:tcBorders>
              <w:top w:val="single" w:sz="4" w:space="0" w:color="000000"/>
              <w:left w:val="single" w:sz="4" w:space="0" w:color="000000"/>
              <w:bottom w:val="single" w:sz="4" w:space="0" w:color="000000"/>
              <w:right w:val="single" w:sz="4" w:space="0" w:color="000000"/>
            </w:tcBorders>
            <w:shd w:val="clear" w:color="auto" w:fill="C6D9F1"/>
            <w:tcMar>
              <w:top w:w="80" w:type="dxa"/>
              <w:left w:w="80" w:type="dxa"/>
              <w:bottom w:w="80" w:type="dxa"/>
              <w:right w:w="186" w:type="dxa"/>
            </w:tcMar>
            <w:vAlign w:val="center"/>
          </w:tcPr>
          <w:p w:rsidR="00117936" w:rsidRDefault="001D1AD7">
            <w:pPr>
              <w:pStyle w:val="Af4"/>
              <w:ind w:right="106"/>
              <w:jc w:val="center"/>
              <w:rPr>
                <w:rFonts w:asciiTheme="minorEastAsia" w:eastAsiaTheme="minorEastAsia" w:hAnsiTheme="minorEastAsia"/>
                <w:b/>
                <w:bCs/>
                <w:sz w:val="24"/>
                <w:szCs w:val="24"/>
              </w:rPr>
            </w:pPr>
            <w:r>
              <w:rPr>
                <w:rFonts w:asciiTheme="minorEastAsia" w:eastAsiaTheme="minorEastAsia" w:hAnsiTheme="minorEastAsia"/>
                <w:sz w:val="24"/>
                <w:szCs w:val="24"/>
                <w:lang w:val="zh-Hans" w:eastAsia="zh-Hans"/>
              </w:rPr>
              <w:t>配置内容</w:t>
            </w:r>
            <w:r>
              <w:rPr>
                <w:rFonts w:asciiTheme="minorEastAsia" w:eastAsiaTheme="minorEastAsia" w:hAnsiTheme="minorEastAsia"/>
                <w:b/>
                <w:bCs/>
                <w:sz w:val="24"/>
                <w:szCs w:val="24"/>
              </w:rPr>
              <w:t xml:space="preserve"> </w:t>
            </w:r>
          </w:p>
        </w:tc>
      </w:tr>
      <w:tr w:rsidR="00117936">
        <w:trPr>
          <w:cantSplit/>
          <w:trHeight w:val="452"/>
          <w:jc w:val="center"/>
        </w:trPr>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7936" w:rsidRDefault="001D1AD7">
            <w:pPr>
              <w:pStyle w:val="Af4"/>
              <w:ind w:right="113"/>
              <w:jc w:val="center"/>
              <w:rPr>
                <w:rFonts w:asciiTheme="minorEastAsia" w:eastAsiaTheme="minorEastAsia" w:hAnsiTheme="minorEastAsia"/>
                <w:sz w:val="24"/>
                <w:szCs w:val="24"/>
              </w:rPr>
            </w:pPr>
            <w:r>
              <w:rPr>
                <w:rFonts w:asciiTheme="minorEastAsia" w:eastAsiaTheme="minorEastAsia" w:hAnsiTheme="minorEastAsia"/>
                <w:sz w:val="24"/>
                <w:szCs w:val="24"/>
              </w:rPr>
              <w:t>1</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87" w:type="dxa"/>
            </w:tcMar>
            <w:vAlign w:val="center"/>
          </w:tcPr>
          <w:p w:rsidR="00117936" w:rsidRDefault="001D1AD7">
            <w:pPr>
              <w:pStyle w:val="Af4"/>
              <w:ind w:right="107"/>
              <w:jc w:val="left"/>
              <w:rPr>
                <w:rFonts w:asciiTheme="minorEastAsia" w:eastAsiaTheme="minorEastAsia" w:hAnsiTheme="minorEastAsia"/>
                <w:sz w:val="24"/>
                <w:szCs w:val="24"/>
                <w:lang w:val="zh-Hans" w:eastAsia="zh-Hans"/>
              </w:rPr>
            </w:pPr>
            <w:r>
              <w:rPr>
                <w:rFonts w:asciiTheme="minorEastAsia" w:eastAsiaTheme="minorEastAsia" w:hAnsiTheme="minorEastAsia"/>
                <w:sz w:val="24"/>
                <w:szCs w:val="24"/>
                <w:lang w:val="zh-Hans" w:eastAsia="zh-Hans"/>
              </w:rPr>
              <w:t>无线路由器</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126" w:type="dxa"/>
              <w:bottom w:w="80" w:type="dxa"/>
              <w:right w:w="80" w:type="dxa"/>
            </w:tcMar>
            <w:vAlign w:val="center"/>
          </w:tcPr>
          <w:p w:rsidR="00117936" w:rsidRDefault="001D1AD7">
            <w:pPr>
              <w:pStyle w:val="Af4"/>
              <w:rPr>
                <w:rFonts w:asciiTheme="minorEastAsia" w:eastAsiaTheme="minorEastAsia" w:hAnsiTheme="minorEastAsia"/>
                <w:sz w:val="24"/>
                <w:szCs w:val="24"/>
                <w:lang w:val="zh-Hans"/>
              </w:rPr>
            </w:pPr>
            <w:r>
              <w:rPr>
                <w:rFonts w:asciiTheme="minorEastAsia" w:eastAsiaTheme="minorEastAsia" w:hAnsiTheme="minorEastAsia"/>
                <w:sz w:val="24"/>
                <w:szCs w:val="24"/>
              </w:rPr>
              <w:t>192.168.</w:t>
            </w:r>
            <w:r>
              <w:rPr>
                <w:rFonts w:asciiTheme="minorEastAsia" w:eastAsiaTheme="minorEastAsia" w:hAnsiTheme="minorEastAsia"/>
                <w:sz w:val="24"/>
                <w:szCs w:val="24"/>
                <w:lang w:val="zh-Hans" w:eastAsia="zh-Hans"/>
              </w:rPr>
              <w:t>【工位号】</w:t>
            </w:r>
            <w:r>
              <w:rPr>
                <w:rFonts w:asciiTheme="minorEastAsia" w:eastAsiaTheme="minorEastAsia" w:hAnsiTheme="minorEastAsia"/>
                <w:sz w:val="24"/>
                <w:szCs w:val="24"/>
              </w:rPr>
              <w:t>.1</w:t>
            </w:r>
          </w:p>
        </w:tc>
      </w:tr>
      <w:tr w:rsidR="00117936">
        <w:trPr>
          <w:cantSplit/>
          <w:trHeight w:val="526"/>
          <w:jc w:val="center"/>
        </w:trPr>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117936" w:rsidRDefault="001D1AD7">
            <w:pPr>
              <w:pStyle w:val="Af4"/>
              <w:ind w:right="113"/>
              <w:jc w:val="center"/>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2</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7936" w:rsidRDefault="001D1AD7">
            <w:pPr>
              <w:pStyle w:val="Af4"/>
              <w:jc w:val="left"/>
              <w:rPr>
                <w:rFonts w:asciiTheme="minorEastAsia" w:eastAsiaTheme="minorEastAsia" w:hAnsiTheme="minorEastAsia"/>
                <w:sz w:val="24"/>
                <w:szCs w:val="24"/>
              </w:rPr>
            </w:pPr>
            <w:r>
              <w:rPr>
                <w:rFonts w:asciiTheme="minorEastAsia" w:eastAsiaTheme="minorEastAsia" w:hAnsiTheme="minorEastAsia"/>
                <w:sz w:val="24"/>
                <w:szCs w:val="24"/>
                <w:lang w:val="zh-Hans" w:eastAsia="zh-Hans"/>
              </w:rPr>
              <w:t>服务器</w:t>
            </w:r>
            <w:r>
              <w:rPr>
                <w:rFonts w:asciiTheme="minorEastAsia" w:eastAsiaTheme="minorEastAsia" w:hAnsiTheme="minorEastAsia"/>
                <w:sz w:val="24"/>
                <w:szCs w:val="24"/>
              </w:rPr>
              <w:t xml:space="preserve"> </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984" w:type="dxa"/>
            </w:tcMar>
            <w:vAlign w:val="center"/>
          </w:tcPr>
          <w:p w:rsidR="00117936" w:rsidRDefault="001D1AD7">
            <w:pPr>
              <w:pStyle w:val="Af4"/>
              <w:ind w:right="904"/>
              <w:jc w:val="left"/>
              <w:rPr>
                <w:rFonts w:asciiTheme="minorEastAsia" w:eastAsiaTheme="minorEastAsia" w:hAnsiTheme="minorEastAsia"/>
                <w:sz w:val="24"/>
                <w:szCs w:val="24"/>
              </w:rPr>
            </w:pPr>
            <w:r>
              <w:rPr>
                <w:rFonts w:asciiTheme="minorEastAsia" w:eastAsiaTheme="minorEastAsia" w:hAnsiTheme="minorEastAsia"/>
                <w:sz w:val="24"/>
                <w:szCs w:val="24"/>
              </w:rPr>
              <w:t xml:space="preserve">IP </w:t>
            </w:r>
            <w:r>
              <w:rPr>
                <w:rFonts w:asciiTheme="minorEastAsia" w:eastAsiaTheme="minorEastAsia" w:hAnsiTheme="minorEastAsia"/>
                <w:sz w:val="24"/>
                <w:szCs w:val="24"/>
                <w:lang w:val="zh-Hans" w:eastAsia="zh-Hans"/>
              </w:rPr>
              <w:t>地址：</w:t>
            </w:r>
            <w:r>
              <w:rPr>
                <w:rFonts w:asciiTheme="minorEastAsia" w:eastAsiaTheme="minorEastAsia" w:hAnsiTheme="minorEastAsia"/>
                <w:sz w:val="24"/>
                <w:szCs w:val="24"/>
              </w:rPr>
              <w:t>192.168.</w:t>
            </w:r>
            <w:r>
              <w:rPr>
                <w:rFonts w:asciiTheme="minorEastAsia" w:eastAsiaTheme="minorEastAsia" w:hAnsiTheme="minorEastAsia"/>
                <w:sz w:val="24"/>
                <w:szCs w:val="24"/>
                <w:lang w:val="zh-Hans" w:eastAsia="zh-Hans"/>
              </w:rPr>
              <w:t>【工位号】</w:t>
            </w:r>
            <w:r>
              <w:rPr>
                <w:rFonts w:asciiTheme="minorEastAsia" w:eastAsiaTheme="minorEastAsia" w:hAnsiTheme="minorEastAsia"/>
                <w:sz w:val="24"/>
                <w:szCs w:val="24"/>
              </w:rPr>
              <w:t>.</w:t>
            </w:r>
            <w:r>
              <w:rPr>
                <w:rFonts w:asciiTheme="minorEastAsia" w:eastAsiaTheme="minorEastAsia" w:hAnsiTheme="minorEastAsia" w:hint="eastAsia"/>
                <w:sz w:val="24"/>
                <w:szCs w:val="24"/>
              </w:rPr>
              <w:t>2</w:t>
            </w:r>
            <w:r>
              <w:rPr>
                <w:rFonts w:asciiTheme="minorEastAsia" w:eastAsiaTheme="minorEastAsia" w:hAnsiTheme="minorEastAsia"/>
                <w:sz w:val="24"/>
                <w:szCs w:val="24"/>
              </w:rPr>
              <w:t xml:space="preserve"> </w:t>
            </w:r>
            <w:r>
              <w:rPr>
                <w:rFonts w:asciiTheme="minorEastAsia" w:eastAsiaTheme="minorEastAsia" w:hAnsiTheme="minorEastAsia"/>
                <w:sz w:val="24"/>
                <w:szCs w:val="24"/>
                <w:lang w:val="zh-Hans" w:eastAsia="zh-Hans"/>
              </w:rPr>
              <w:t>网络设备名称：</w:t>
            </w:r>
            <w:proofErr w:type="spellStart"/>
            <w:r>
              <w:rPr>
                <w:rFonts w:asciiTheme="minorEastAsia" w:eastAsiaTheme="minorEastAsia" w:hAnsiTheme="minorEastAsia"/>
                <w:sz w:val="24"/>
                <w:szCs w:val="24"/>
              </w:rPr>
              <w:t>iServer</w:t>
            </w:r>
            <w:proofErr w:type="spellEnd"/>
            <w:r>
              <w:rPr>
                <w:rFonts w:asciiTheme="minorEastAsia" w:eastAsiaTheme="minorEastAsia" w:hAnsiTheme="minorEastAsia"/>
                <w:sz w:val="24"/>
                <w:szCs w:val="24"/>
              </w:rPr>
              <w:t xml:space="preserve"> </w:t>
            </w:r>
          </w:p>
        </w:tc>
      </w:tr>
      <w:tr w:rsidR="00117936">
        <w:trPr>
          <w:cantSplit/>
          <w:trHeight w:val="697"/>
          <w:jc w:val="center"/>
        </w:trPr>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tcPr>
          <w:p w:rsidR="00117936" w:rsidRDefault="001D1AD7">
            <w:pPr>
              <w:pStyle w:val="Af4"/>
              <w:ind w:right="113"/>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117936" w:rsidRDefault="001D1AD7">
            <w:pPr>
              <w:pStyle w:val="Af4"/>
              <w:jc w:val="left"/>
              <w:rPr>
                <w:rFonts w:asciiTheme="minorEastAsia" w:eastAsiaTheme="minorEastAsia" w:hAnsiTheme="minorEastAsia"/>
                <w:sz w:val="24"/>
                <w:szCs w:val="24"/>
              </w:rPr>
            </w:pPr>
            <w:r>
              <w:rPr>
                <w:rFonts w:asciiTheme="minorEastAsia" w:eastAsiaTheme="minorEastAsia" w:hAnsiTheme="minorEastAsia"/>
                <w:sz w:val="24"/>
                <w:szCs w:val="24"/>
                <w:lang w:val="zh-Hans" w:eastAsia="zh-Hans"/>
              </w:rPr>
              <w:t>工作站</w:t>
            </w:r>
            <w:r>
              <w:rPr>
                <w:rFonts w:asciiTheme="minorEastAsia" w:eastAsiaTheme="minorEastAsia" w:hAnsiTheme="minorEastAsia"/>
                <w:sz w:val="24"/>
                <w:szCs w:val="24"/>
              </w:rPr>
              <w:t xml:space="preserve"> </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037" w:type="dxa"/>
            </w:tcMar>
            <w:vAlign w:val="center"/>
          </w:tcPr>
          <w:p w:rsidR="00117936" w:rsidRDefault="001D1AD7">
            <w:pPr>
              <w:pStyle w:val="Af4"/>
              <w:ind w:right="957"/>
              <w:jc w:val="left"/>
              <w:rPr>
                <w:rFonts w:asciiTheme="minorEastAsia" w:eastAsiaTheme="minorEastAsia" w:hAnsiTheme="minorEastAsia"/>
                <w:sz w:val="24"/>
                <w:szCs w:val="24"/>
              </w:rPr>
            </w:pPr>
            <w:r>
              <w:rPr>
                <w:rFonts w:asciiTheme="minorEastAsia" w:eastAsiaTheme="minorEastAsia" w:hAnsiTheme="minorEastAsia"/>
                <w:sz w:val="24"/>
                <w:szCs w:val="24"/>
              </w:rPr>
              <w:t xml:space="preserve">IP </w:t>
            </w:r>
            <w:r>
              <w:rPr>
                <w:rFonts w:asciiTheme="minorEastAsia" w:eastAsiaTheme="minorEastAsia" w:hAnsiTheme="minorEastAsia"/>
                <w:sz w:val="24"/>
                <w:szCs w:val="24"/>
                <w:lang w:val="zh-Hans" w:eastAsia="zh-Hans"/>
              </w:rPr>
              <w:t>地址：</w:t>
            </w:r>
            <w:r>
              <w:rPr>
                <w:rFonts w:asciiTheme="minorEastAsia" w:eastAsiaTheme="minorEastAsia" w:hAnsiTheme="minorEastAsia"/>
                <w:sz w:val="24"/>
                <w:szCs w:val="24"/>
              </w:rPr>
              <w:t>192.168.</w:t>
            </w:r>
            <w:r>
              <w:rPr>
                <w:rFonts w:asciiTheme="minorEastAsia" w:eastAsiaTheme="minorEastAsia" w:hAnsiTheme="minorEastAsia"/>
                <w:sz w:val="24"/>
                <w:szCs w:val="24"/>
                <w:lang w:val="zh-Hans" w:eastAsia="zh-Hans"/>
              </w:rPr>
              <w:t>【工位号】</w:t>
            </w:r>
            <w:r>
              <w:rPr>
                <w:rFonts w:asciiTheme="minorEastAsia" w:eastAsiaTheme="minorEastAsia" w:hAnsiTheme="minorEastAsia"/>
                <w:sz w:val="24"/>
                <w:szCs w:val="24"/>
              </w:rPr>
              <w:t>.</w:t>
            </w:r>
            <w:r>
              <w:rPr>
                <w:rFonts w:asciiTheme="minorEastAsia" w:eastAsiaTheme="minorEastAsia" w:hAnsiTheme="minorEastAsia" w:hint="eastAsia"/>
                <w:sz w:val="24"/>
                <w:szCs w:val="24"/>
                <w:lang w:val="zh-Hans"/>
              </w:rPr>
              <w:t>3</w:t>
            </w:r>
            <w:r>
              <w:rPr>
                <w:rFonts w:asciiTheme="minorEastAsia" w:eastAsiaTheme="minorEastAsia" w:hAnsiTheme="minorEastAsia"/>
                <w:sz w:val="24"/>
                <w:szCs w:val="24"/>
              </w:rPr>
              <w:t xml:space="preserve"> </w:t>
            </w:r>
            <w:r>
              <w:rPr>
                <w:rFonts w:asciiTheme="minorEastAsia" w:eastAsiaTheme="minorEastAsia" w:hAnsiTheme="minorEastAsia"/>
                <w:sz w:val="24"/>
                <w:szCs w:val="24"/>
                <w:lang w:val="zh-Hans" w:eastAsia="zh-Hans"/>
              </w:rPr>
              <w:t>网络设备名称：</w:t>
            </w:r>
            <w:proofErr w:type="spellStart"/>
            <w:r>
              <w:rPr>
                <w:rFonts w:asciiTheme="minorEastAsia" w:eastAsiaTheme="minorEastAsia" w:hAnsiTheme="minorEastAsia"/>
                <w:sz w:val="24"/>
                <w:szCs w:val="24"/>
              </w:rPr>
              <w:t>iClient</w:t>
            </w:r>
            <w:proofErr w:type="spellEnd"/>
            <w:r>
              <w:rPr>
                <w:rFonts w:asciiTheme="minorEastAsia" w:eastAsiaTheme="minorEastAsia" w:hAnsiTheme="minorEastAsia"/>
                <w:sz w:val="24"/>
                <w:szCs w:val="24"/>
              </w:rPr>
              <w:t xml:space="preserve"> </w:t>
            </w:r>
          </w:p>
        </w:tc>
      </w:tr>
      <w:tr w:rsidR="00117936">
        <w:trPr>
          <w:cantSplit/>
          <w:trHeight w:val="338"/>
          <w:jc w:val="center"/>
        </w:trPr>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vAlign w:val="center"/>
          </w:tcPr>
          <w:p w:rsidR="00117936" w:rsidRDefault="001D1AD7">
            <w:pPr>
              <w:pStyle w:val="Af4"/>
              <w:ind w:right="113"/>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4</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7936" w:rsidRDefault="001D1AD7">
            <w:pPr>
              <w:pStyle w:val="Af4"/>
              <w:jc w:val="left"/>
              <w:rPr>
                <w:rFonts w:asciiTheme="minorEastAsia" w:eastAsiaTheme="minorEastAsia" w:hAnsiTheme="minorEastAsia"/>
                <w:sz w:val="24"/>
                <w:szCs w:val="24"/>
              </w:rPr>
            </w:pPr>
            <w:r>
              <w:rPr>
                <w:rFonts w:asciiTheme="minorEastAsia" w:eastAsiaTheme="minorEastAsia" w:hAnsiTheme="minorEastAsia"/>
                <w:sz w:val="24"/>
                <w:szCs w:val="24"/>
                <w:lang w:val="zh-Hans" w:eastAsia="zh-Hans"/>
              </w:rPr>
              <w:t>移动</w:t>
            </w:r>
            <w:r>
              <w:rPr>
                <w:rFonts w:asciiTheme="minorEastAsia" w:eastAsiaTheme="minorEastAsia" w:hAnsiTheme="minorEastAsia" w:hint="eastAsia"/>
                <w:sz w:val="24"/>
                <w:szCs w:val="24"/>
                <w:lang w:val="zh-Hans"/>
              </w:rPr>
              <w:t>工控</w:t>
            </w:r>
            <w:r>
              <w:rPr>
                <w:rFonts w:asciiTheme="minorEastAsia" w:eastAsiaTheme="minorEastAsia" w:hAnsiTheme="minorEastAsia"/>
                <w:sz w:val="24"/>
                <w:szCs w:val="24"/>
                <w:lang w:val="zh-Hans" w:eastAsia="zh-Hans"/>
              </w:rPr>
              <w:t>终端</w:t>
            </w:r>
            <w:r>
              <w:rPr>
                <w:rFonts w:asciiTheme="minorEastAsia" w:eastAsiaTheme="minorEastAsia" w:hAnsiTheme="minorEastAsia"/>
                <w:sz w:val="24"/>
                <w:szCs w:val="24"/>
              </w:rPr>
              <w:t xml:space="preserve"> </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7936" w:rsidRDefault="001D1AD7">
            <w:pPr>
              <w:pStyle w:val="Af4"/>
              <w:jc w:val="left"/>
              <w:rPr>
                <w:rFonts w:asciiTheme="minorEastAsia" w:eastAsiaTheme="minorEastAsia" w:hAnsiTheme="minorEastAsia"/>
                <w:sz w:val="24"/>
                <w:szCs w:val="24"/>
                <w:lang w:val="zh-CN"/>
              </w:rPr>
            </w:pPr>
            <w:r>
              <w:rPr>
                <w:rFonts w:asciiTheme="minorEastAsia" w:eastAsiaTheme="minorEastAsia" w:hAnsiTheme="minorEastAsia"/>
                <w:sz w:val="24"/>
                <w:szCs w:val="24"/>
                <w:lang w:val="zh-Hans" w:eastAsia="zh-Hans"/>
              </w:rPr>
              <w:t xml:space="preserve">IP </w:t>
            </w:r>
            <w:r>
              <w:rPr>
                <w:rFonts w:asciiTheme="minorEastAsia" w:eastAsiaTheme="minorEastAsia" w:hAnsiTheme="minorEastAsia"/>
                <w:sz w:val="24"/>
                <w:szCs w:val="24"/>
                <w:lang w:val="zh-Hans" w:eastAsia="zh-Hans"/>
              </w:rPr>
              <w:t>地址：</w:t>
            </w:r>
            <w:r>
              <w:rPr>
                <w:rFonts w:asciiTheme="minorEastAsia" w:eastAsiaTheme="minorEastAsia" w:hAnsiTheme="minorEastAsia"/>
                <w:sz w:val="24"/>
                <w:szCs w:val="24"/>
                <w:lang w:val="zh-Hans" w:eastAsia="zh-Hans"/>
              </w:rPr>
              <w:t>192.168.</w:t>
            </w:r>
            <w:r>
              <w:rPr>
                <w:rFonts w:asciiTheme="minorEastAsia" w:eastAsiaTheme="minorEastAsia" w:hAnsiTheme="minorEastAsia"/>
                <w:sz w:val="24"/>
                <w:szCs w:val="24"/>
                <w:lang w:val="zh-Hans" w:eastAsia="zh-Hans"/>
              </w:rPr>
              <w:t>【工位号】</w:t>
            </w:r>
            <w:r>
              <w:rPr>
                <w:rFonts w:asciiTheme="minorEastAsia" w:eastAsiaTheme="minorEastAsia" w:hAnsiTheme="minorEastAsia"/>
                <w:sz w:val="24"/>
                <w:szCs w:val="24"/>
                <w:lang w:val="zh-Hans" w:eastAsia="zh-Hans"/>
              </w:rPr>
              <w:t>.</w:t>
            </w:r>
            <w:r>
              <w:rPr>
                <w:rFonts w:asciiTheme="minorEastAsia" w:eastAsiaTheme="minorEastAsia" w:hAnsiTheme="minorEastAsia" w:hint="eastAsia"/>
                <w:sz w:val="24"/>
                <w:szCs w:val="24"/>
                <w:lang w:val="zh-CN"/>
              </w:rPr>
              <w:t>4</w:t>
            </w:r>
          </w:p>
        </w:tc>
      </w:tr>
      <w:tr w:rsidR="00117936">
        <w:trPr>
          <w:cantSplit/>
          <w:trHeight w:val="338"/>
          <w:jc w:val="center"/>
        </w:trPr>
        <w:tc>
          <w:tcPr>
            <w:tcW w:w="131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193" w:type="dxa"/>
            </w:tcMar>
            <w:vAlign w:val="center"/>
          </w:tcPr>
          <w:p w:rsidR="00117936" w:rsidRDefault="001D1AD7">
            <w:pPr>
              <w:pStyle w:val="Af4"/>
              <w:ind w:right="113"/>
              <w:jc w:val="center"/>
              <w:rPr>
                <w:rFonts w:asciiTheme="minorEastAsia" w:eastAsiaTheme="minorEastAsia" w:hAnsiTheme="minorEastAsia"/>
                <w:sz w:val="24"/>
                <w:szCs w:val="24"/>
                <w:lang w:val="zh-Hans"/>
              </w:rPr>
            </w:pPr>
            <w:r>
              <w:rPr>
                <w:rFonts w:asciiTheme="minorEastAsia" w:eastAsiaTheme="minorEastAsia" w:hAnsiTheme="minorEastAsia" w:hint="eastAsia"/>
                <w:sz w:val="24"/>
                <w:szCs w:val="24"/>
                <w:lang w:val="zh-Hans"/>
              </w:rPr>
              <w:t>5</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7936" w:rsidRDefault="001D1AD7">
            <w:pPr>
              <w:pStyle w:val="Af4"/>
              <w:jc w:val="left"/>
              <w:rPr>
                <w:rFonts w:asciiTheme="minorEastAsia" w:eastAsiaTheme="minorEastAsia" w:hAnsiTheme="minorEastAsia"/>
                <w:sz w:val="24"/>
                <w:szCs w:val="24"/>
                <w:lang w:val="zh-Hans" w:eastAsia="zh-Hans"/>
              </w:rPr>
            </w:pPr>
            <w:r>
              <w:rPr>
                <w:rFonts w:asciiTheme="minorEastAsia" w:eastAsiaTheme="minorEastAsia" w:hAnsiTheme="minorEastAsia"/>
                <w:sz w:val="24"/>
                <w:szCs w:val="24"/>
                <w:lang w:val="zh-Hans" w:eastAsia="zh-Hans"/>
              </w:rPr>
              <w:t>网关</w:t>
            </w:r>
          </w:p>
        </w:tc>
        <w:tc>
          <w:tcPr>
            <w:tcW w:w="48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117936" w:rsidRDefault="001D1AD7">
            <w:pPr>
              <w:pStyle w:val="Af4"/>
              <w:jc w:val="left"/>
              <w:rPr>
                <w:rFonts w:asciiTheme="minorEastAsia" w:eastAsiaTheme="minorEastAsia" w:hAnsiTheme="minorEastAsia"/>
                <w:sz w:val="24"/>
                <w:szCs w:val="24"/>
                <w:lang w:val="zh-CN"/>
              </w:rPr>
            </w:pPr>
            <w:r>
              <w:rPr>
                <w:rFonts w:asciiTheme="minorEastAsia" w:eastAsiaTheme="minorEastAsia" w:hAnsiTheme="minorEastAsia"/>
                <w:sz w:val="24"/>
                <w:szCs w:val="24"/>
              </w:rPr>
              <w:t xml:space="preserve">IP </w:t>
            </w:r>
            <w:r>
              <w:rPr>
                <w:rFonts w:asciiTheme="minorEastAsia" w:eastAsiaTheme="minorEastAsia" w:hAnsiTheme="minorEastAsia"/>
                <w:sz w:val="24"/>
                <w:szCs w:val="24"/>
                <w:lang w:val="zh-Hans" w:eastAsia="zh-Hans"/>
              </w:rPr>
              <w:t>地址：</w:t>
            </w:r>
            <w:r>
              <w:rPr>
                <w:rFonts w:asciiTheme="minorEastAsia" w:eastAsiaTheme="minorEastAsia" w:hAnsiTheme="minorEastAsia"/>
                <w:sz w:val="24"/>
                <w:szCs w:val="24"/>
              </w:rPr>
              <w:t>192.168.</w:t>
            </w:r>
            <w:r>
              <w:rPr>
                <w:rFonts w:asciiTheme="minorEastAsia" w:eastAsiaTheme="minorEastAsia" w:hAnsiTheme="minorEastAsia"/>
                <w:sz w:val="24"/>
                <w:szCs w:val="24"/>
                <w:lang w:val="zh-Hans" w:eastAsia="zh-Hans"/>
              </w:rPr>
              <w:t>【工位号】</w:t>
            </w:r>
            <w:r>
              <w:rPr>
                <w:rFonts w:asciiTheme="minorEastAsia" w:eastAsiaTheme="minorEastAsia" w:hAnsiTheme="minorEastAsia"/>
                <w:sz w:val="24"/>
                <w:szCs w:val="24"/>
              </w:rPr>
              <w:t>.</w:t>
            </w:r>
            <w:r>
              <w:rPr>
                <w:rFonts w:asciiTheme="minorEastAsia" w:eastAsiaTheme="minorEastAsia" w:hAnsiTheme="minorEastAsia" w:hint="eastAsia"/>
                <w:sz w:val="24"/>
                <w:szCs w:val="24"/>
                <w:lang w:val="zh-CN"/>
              </w:rPr>
              <w:t>5</w:t>
            </w:r>
          </w:p>
        </w:tc>
      </w:tr>
    </w:tbl>
    <w:p w:rsidR="00117936" w:rsidRDefault="001D1AD7">
      <w:pPr>
        <w:pStyle w:val="Af4"/>
        <w:spacing w:line="560" w:lineRule="exact"/>
        <w:ind w:firstLine="561"/>
        <w:rPr>
          <w:rFonts w:ascii="Arial Narrow" w:eastAsia="仿宋_GB2312" w:hAnsi="Arial Narrow" w:cs="Arial"/>
          <w:color w:val="auto"/>
          <w:sz w:val="30"/>
          <w:szCs w:val="30"/>
        </w:rPr>
      </w:pPr>
      <w:r>
        <w:rPr>
          <w:rFonts w:ascii="Arial Narrow" w:eastAsia="仿宋_GB2312" w:hAnsi="Arial Narrow" w:cs="Arial"/>
          <w:color w:val="auto"/>
          <w:sz w:val="30"/>
          <w:szCs w:val="30"/>
        </w:rPr>
        <w:t>利用竞赛资料中提供的</w:t>
      </w:r>
      <w:r>
        <w:rPr>
          <w:rFonts w:ascii="Arial Narrow" w:eastAsia="仿宋_GB2312" w:hAnsi="Arial Narrow" w:cs="Arial"/>
          <w:color w:val="auto"/>
          <w:sz w:val="30"/>
          <w:szCs w:val="30"/>
        </w:rPr>
        <w:t xml:space="preserve"> IP </w:t>
      </w:r>
      <w:r>
        <w:rPr>
          <w:rFonts w:ascii="Arial Narrow" w:eastAsia="仿宋_GB2312" w:hAnsi="Arial Narrow" w:cs="Arial"/>
          <w:color w:val="auto"/>
          <w:sz w:val="30"/>
          <w:szCs w:val="30"/>
        </w:rPr>
        <w:t>扫描工具（</w:t>
      </w:r>
      <w:r>
        <w:rPr>
          <w:rFonts w:ascii="Arial Narrow" w:eastAsia="仿宋_GB2312" w:hAnsi="Arial Narrow" w:cs="Arial"/>
          <w:color w:val="auto"/>
          <w:sz w:val="30"/>
          <w:szCs w:val="30"/>
        </w:rPr>
        <w:t xml:space="preserve">Advanced IP Scanner </w:t>
      </w:r>
      <w:r>
        <w:rPr>
          <w:rFonts w:ascii="Arial Narrow" w:eastAsia="仿宋_GB2312" w:hAnsi="Arial Narrow" w:cs="Arial"/>
          <w:color w:val="auto"/>
          <w:sz w:val="30"/>
          <w:szCs w:val="30"/>
        </w:rPr>
        <w:t>文件夹），扫描检查局域网中的各终端</w:t>
      </w:r>
      <w:r>
        <w:rPr>
          <w:rFonts w:ascii="Arial Narrow" w:eastAsia="仿宋_GB2312" w:hAnsi="Arial Narrow" w:cs="Arial"/>
          <w:color w:val="auto"/>
          <w:sz w:val="30"/>
          <w:szCs w:val="30"/>
        </w:rPr>
        <w:t xml:space="preserve"> IP </w:t>
      </w:r>
      <w:r>
        <w:rPr>
          <w:rFonts w:ascii="Arial Narrow" w:eastAsia="仿宋_GB2312" w:hAnsi="Arial Narrow" w:cs="Arial"/>
          <w:color w:val="auto"/>
          <w:sz w:val="30"/>
          <w:szCs w:val="30"/>
        </w:rPr>
        <w:t>地址，要求须检测到任务二要求的所有</w:t>
      </w:r>
      <w:r>
        <w:rPr>
          <w:rFonts w:ascii="Arial Narrow" w:eastAsia="仿宋_GB2312" w:hAnsi="Arial Narrow" w:cs="Arial"/>
          <w:color w:val="auto"/>
          <w:sz w:val="30"/>
          <w:szCs w:val="30"/>
        </w:rPr>
        <w:t xml:space="preserve"> IP </w:t>
      </w:r>
      <w:r>
        <w:rPr>
          <w:rFonts w:ascii="Arial Narrow" w:eastAsia="仿宋_GB2312" w:hAnsi="Arial Narrow" w:cs="Arial"/>
          <w:color w:val="auto"/>
          <w:sz w:val="30"/>
          <w:szCs w:val="30"/>
        </w:rPr>
        <w:t>地址（</w:t>
      </w:r>
      <w:r>
        <w:rPr>
          <w:rFonts w:ascii="Arial Narrow" w:eastAsia="仿宋_GB2312" w:hAnsi="Arial Narrow" w:cs="Arial"/>
          <w:color w:val="auto"/>
          <w:sz w:val="30"/>
          <w:szCs w:val="30"/>
        </w:rPr>
        <w:t>192.168.</w:t>
      </w:r>
      <w:r>
        <w:rPr>
          <w:rFonts w:ascii="Arial Narrow" w:eastAsia="仿宋_GB2312" w:hAnsi="Arial Narrow" w:cs="Arial"/>
          <w:color w:val="auto"/>
          <w:sz w:val="30"/>
          <w:szCs w:val="30"/>
        </w:rPr>
        <w:t>【工位号】</w:t>
      </w:r>
      <w:r>
        <w:rPr>
          <w:rFonts w:ascii="Arial Narrow" w:eastAsia="仿宋_GB2312" w:hAnsi="Arial Narrow" w:cs="Arial"/>
          <w:color w:val="auto"/>
          <w:sz w:val="30"/>
          <w:szCs w:val="30"/>
        </w:rPr>
        <w:t xml:space="preserve">.1 </w:t>
      </w:r>
      <w:r>
        <w:rPr>
          <w:rFonts w:ascii="Arial Narrow" w:eastAsia="仿宋_GB2312" w:hAnsi="Arial Narrow" w:cs="Arial"/>
          <w:color w:val="auto"/>
          <w:sz w:val="30"/>
          <w:szCs w:val="30"/>
        </w:rPr>
        <w:t>至</w:t>
      </w:r>
      <w:r>
        <w:rPr>
          <w:rFonts w:ascii="Arial Narrow" w:eastAsia="仿宋_GB2312" w:hAnsi="Arial Narrow" w:cs="Arial"/>
          <w:color w:val="auto"/>
          <w:sz w:val="30"/>
          <w:szCs w:val="30"/>
        </w:rPr>
        <w:t xml:space="preserve"> 192.168.</w:t>
      </w:r>
      <w:r>
        <w:rPr>
          <w:rFonts w:ascii="Arial Narrow" w:eastAsia="仿宋_GB2312" w:hAnsi="Arial Narrow" w:cs="Arial"/>
          <w:color w:val="auto"/>
          <w:sz w:val="30"/>
          <w:szCs w:val="30"/>
        </w:rPr>
        <w:t>【工位号】</w:t>
      </w:r>
      <w:r>
        <w:rPr>
          <w:rFonts w:ascii="Arial Narrow" w:eastAsia="仿宋_GB2312" w:hAnsi="Arial Narrow" w:cs="Arial"/>
          <w:color w:val="auto"/>
          <w:sz w:val="30"/>
          <w:szCs w:val="30"/>
        </w:rPr>
        <w:t>.</w:t>
      </w:r>
      <w:r>
        <w:rPr>
          <w:rFonts w:ascii="Arial Narrow" w:eastAsia="仿宋_GB2312" w:hAnsi="Arial Narrow" w:cs="Arial" w:hint="eastAsia"/>
          <w:color w:val="auto"/>
          <w:sz w:val="30"/>
          <w:szCs w:val="30"/>
        </w:rPr>
        <w:t>5</w:t>
      </w:r>
      <w:r>
        <w:rPr>
          <w:rFonts w:ascii="Arial Narrow" w:eastAsia="仿宋_GB2312" w:hAnsi="Arial Narrow" w:cs="Arial"/>
          <w:color w:val="auto"/>
          <w:sz w:val="30"/>
          <w:szCs w:val="30"/>
        </w:rPr>
        <w:t>），并截图，粘贴至</w:t>
      </w:r>
      <w:r>
        <w:rPr>
          <w:rFonts w:ascii="Arial Narrow" w:eastAsia="仿宋_GB2312" w:hAnsi="Arial Narrow" w:cs="Arial"/>
          <w:color w:val="auto"/>
          <w:sz w:val="30"/>
          <w:szCs w:val="30"/>
        </w:rPr>
        <w:t>U</w:t>
      </w:r>
      <w:r>
        <w:rPr>
          <w:rFonts w:ascii="Arial Narrow" w:eastAsia="仿宋_GB2312" w:hAnsi="Arial Narrow" w:cs="Arial"/>
          <w:color w:val="auto"/>
          <w:sz w:val="30"/>
          <w:szCs w:val="30"/>
        </w:rPr>
        <w:t>盘提交资料中</w:t>
      </w:r>
      <w:r>
        <w:rPr>
          <w:rFonts w:ascii="Arial Narrow" w:eastAsia="仿宋_GB2312" w:hAnsi="Arial Narrow" w:cs="Arial"/>
          <w:color w:val="auto"/>
          <w:sz w:val="30"/>
          <w:szCs w:val="30"/>
        </w:rPr>
        <w:t>“</w:t>
      </w:r>
      <w:r>
        <w:rPr>
          <w:rFonts w:ascii="Arial Narrow" w:eastAsia="仿宋_GB2312" w:hAnsi="Arial Narrow" w:cs="Arial"/>
          <w:color w:val="auto"/>
          <w:sz w:val="30"/>
          <w:szCs w:val="30"/>
        </w:rPr>
        <w:t>任务二</w:t>
      </w:r>
      <w:r>
        <w:rPr>
          <w:rFonts w:ascii="Arial Narrow" w:eastAsia="仿宋_GB2312" w:hAnsi="Arial Narrow" w:cs="Arial"/>
          <w:color w:val="auto"/>
          <w:sz w:val="30"/>
          <w:szCs w:val="30"/>
        </w:rPr>
        <w:t>/</w:t>
      </w:r>
      <w:r>
        <w:rPr>
          <w:rFonts w:ascii="Arial Narrow" w:eastAsia="仿宋_GB2312" w:hAnsi="Arial Narrow" w:cs="Arial"/>
          <w:color w:val="auto"/>
          <w:sz w:val="30"/>
          <w:szCs w:val="30"/>
        </w:rPr>
        <w:t>任务结果文档</w:t>
      </w:r>
      <w:r>
        <w:rPr>
          <w:rFonts w:ascii="Arial Narrow" w:eastAsia="仿宋_GB2312" w:hAnsi="Arial Narrow" w:cs="Arial"/>
          <w:color w:val="auto"/>
          <w:sz w:val="30"/>
          <w:szCs w:val="30"/>
        </w:rPr>
        <w:t>.</w:t>
      </w:r>
      <w:proofErr w:type="spellStart"/>
      <w:r>
        <w:rPr>
          <w:rFonts w:ascii="Arial Narrow" w:eastAsia="仿宋_GB2312" w:hAnsi="Arial Narrow" w:cs="Arial"/>
          <w:color w:val="auto"/>
          <w:sz w:val="30"/>
          <w:szCs w:val="30"/>
        </w:rPr>
        <w:t>docx</w:t>
      </w:r>
      <w:proofErr w:type="spellEnd"/>
      <w:r>
        <w:rPr>
          <w:rFonts w:ascii="Arial Narrow" w:eastAsia="仿宋_GB2312" w:hAnsi="Arial Narrow" w:cs="Arial"/>
          <w:color w:val="auto"/>
          <w:sz w:val="30"/>
          <w:szCs w:val="30"/>
        </w:rPr>
        <w:t>”</w:t>
      </w:r>
      <w:r>
        <w:rPr>
          <w:rFonts w:ascii="Arial Narrow" w:eastAsia="仿宋_GB2312" w:hAnsi="Arial Narrow" w:cs="Arial"/>
          <w:color w:val="auto"/>
          <w:sz w:val="30"/>
          <w:szCs w:val="30"/>
        </w:rPr>
        <w:t>的第</w:t>
      </w:r>
      <w:r>
        <w:rPr>
          <w:rFonts w:ascii="Arial Narrow" w:eastAsia="仿宋_GB2312" w:hAnsi="Arial Narrow" w:cs="Arial" w:hint="eastAsia"/>
          <w:color w:val="auto"/>
          <w:sz w:val="30"/>
          <w:szCs w:val="30"/>
        </w:rPr>
        <w:t>4</w:t>
      </w:r>
      <w:r>
        <w:rPr>
          <w:rFonts w:ascii="Arial Narrow" w:eastAsia="仿宋_GB2312" w:hAnsi="Arial Narrow" w:cs="Arial"/>
          <w:color w:val="auto"/>
          <w:sz w:val="30"/>
          <w:szCs w:val="30"/>
        </w:rPr>
        <w:t>条上。</w:t>
      </w:r>
      <w:r>
        <w:rPr>
          <w:rFonts w:ascii="Arial Narrow" w:eastAsia="仿宋_GB2312" w:hAnsi="Arial Narrow" w:cs="Arial"/>
          <w:color w:val="auto"/>
          <w:sz w:val="30"/>
          <w:szCs w:val="30"/>
        </w:rPr>
        <w:t xml:space="preserve"> </w:t>
      </w:r>
    </w:p>
    <w:p w:rsidR="00117936" w:rsidRDefault="001D1AD7">
      <w:pPr>
        <w:pStyle w:val="Af4"/>
        <w:spacing w:line="560" w:lineRule="exact"/>
        <w:ind w:firstLine="561"/>
        <w:rPr>
          <w:rFonts w:ascii="Arial Narrow" w:eastAsia="仿宋_GB2312" w:hAnsi="Arial Narrow" w:cs="Arial"/>
          <w:color w:val="auto"/>
          <w:sz w:val="30"/>
          <w:szCs w:val="30"/>
        </w:rPr>
      </w:pPr>
      <w:r>
        <w:rPr>
          <w:rFonts w:ascii="Arial Narrow" w:eastAsia="仿宋_GB2312" w:hAnsi="Arial Narrow" w:cs="Arial" w:hint="eastAsia"/>
          <w:color w:val="auto"/>
          <w:sz w:val="30"/>
          <w:szCs w:val="30"/>
        </w:rPr>
        <w:t>3</w:t>
      </w:r>
      <w:r>
        <w:rPr>
          <w:rFonts w:ascii="Arial Narrow" w:eastAsia="仿宋_GB2312" w:hAnsi="Arial Narrow" w:cs="Arial"/>
          <w:color w:val="auto"/>
          <w:sz w:val="30"/>
          <w:szCs w:val="30"/>
        </w:rPr>
        <w:t>.</w:t>
      </w:r>
      <w:r>
        <w:rPr>
          <w:rFonts w:ascii="Arial Narrow" w:eastAsia="仿宋_GB2312" w:hAnsi="Arial Narrow" w:cs="Arial" w:hint="eastAsia"/>
          <w:color w:val="auto"/>
          <w:sz w:val="30"/>
          <w:szCs w:val="30"/>
        </w:rPr>
        <w:t>Zigbee</w:t>
      </w:r>
      <w:r>
        <w:rPr>
          <w:rFonts w:ascii="Arial Narrow" w:eastAsia="仿宋_GB2312" w:hAnsi="Arial Narrow" w:cs="Arial" w:hint="eastAsia"/>
          <w:color w:val="auto"/>
          <w:sz w:val="30"/>
          <w:szCs w:val="30"/>
        </w:rPr>
        <w:t>设备配置</w:t>
      </w:r>
      <w:r>
        <w:rPr>
          <w:rFonts w:ascii="Arial Narrow" w:eastAsia="仿宋_GB2312" w:hAnsi="Arial Narrow" w:cs="Arial"/>
          <w:color w:val="auto"/>
          <w:sz w:val="30"/>
          <w:szCs w:val="30"/>
        </w:rPr>
        <w:t xml:space="preserve"> </w:t>
      </w:r>
    </w:p>
    <w:p w:rsidR="00117936" w:rsidRDefault="001D1AD7">
      <w:pPr>
        <w:pStyle w:val="Af4"/>
        <w:spacing w:line="560" w:lineRule="exact"/>
        <w:ind w:firstLine="561"/>
        <w:rPr>
          <w:rFonts w:ascii="Arial Narrow" w:eastAsia="仿宋_GB2312" w:hAnsi="Arial Narrow" w:cs="Arial"/>
          <w:color w:val="auto"/>
          <w:sz w:val="30"/>
          <w:szCs w:val="30"/>
        </w:rPr>
      </w:pPr>
      <w:r>
        <w:rPr>
          <w:rFonts w:ascii="Arial Narrow" w:eastAsia="仿宋_GB2312" w:hAnsi="Arial Narrow" w:cs="Arial" w:hint="eastAsia"/>
          <w:color w:val="auto"/>
          <w:sz w:val="30"/>
          <w:szCs w:val="30"/>
        </w:rPr>
        <w:t>（</w:t>
      </w:r>
      <w:r>
        <w:rPr>
          <w:rFonts w:ascii="Arial Narrow" w:eastAsia="仿宋_GB2312" w:hAnsi="Arial Narrow" w:cs="Arial" w:hint="eastAsia"/>
          <w:color w:val="auto"/>
          <w:sz w:val="30"/>
          <w:szCs w:val="30"/>
        </w:rPr>
        <w:t>1</w:t>
      </w:r>
      <w:r>
        <w:rPr>
          <w:rFonts w:ascii="Arial Narrow" w:eastAsia="仿宋_GB2312" w:hAnsi="Arial Narrow" w:cs="Arial" w:hint="eastAsia"/>
          <w:color w:val="auto"/>
          <w:sz w:val="30"/>
          <w:szCs w:val="30"/>
        </w:rPr>
        <w:t>）</w:t>
      </w:r>
      <w:r>
        <w:rPr>
          <w:rFonts w:ascii="Arial Narrow" w:eastAsia="仿宋_GB2312" w:hAnsi="Arial Narrow" w:cs="Arial" w:hint="eastAsia"/>
          <w:color w:val="auto"/>
          <w:sz w:val="30"/>
          <w:szCs w:val="30"/>
        </w:rPr>
        <w:t>ZigBee</w:t>
      </w:r>
      <w:r>
        <w:rPr>
          <w:rFonts w:ascii="Arial Narrow" w:eastAsia="仿宋_GB2312" w:hAnsi="Arial Narrow" w:cs="Arial" w:hint="eastAsia"/>
          <w:color w:val="auto"/>
          <w:sz w:val="30"/>
          <w:szCs w:val="30"/>
        </w:rPr>
        <w:t>模块</w:t>
      </w:r>
      <w:proofErr w:type="gramStart"/>
      <w:r>
        <w:rPr>
          <w:rFonts w:ascii="Arial Narrow" w:eastAsia="仿宋_GB2312" w:hAnsi="Arial Narrow" w:cs="Arial" w:hint="eastAsia"/>
          <w:color w:val="auto"/>
          <w:sz w:val="30"/>
          <w:szCs w:val="30"/>
        </w:rPr>
        <w:t>的烧写与</w:t>
      </w:r>
      <w:proofErr w:type="gramEnd"/>
      <w:r>
        <w:rPr>
          <w:rFonts w:ascii="Arial Narrow" w:eastAsia="仿宋_GB2312" w:hAnsi="Arial Narrow" w:cs="Arial" w:hint="eastAsia"/>
          <w:color w:val="auto"/>
          <w:sz w:val="30"/>
          <w:szCs w:val="30"/>
        </w:rPr>
        <w:t>配置</w:t>
      </w:r>
    </w:p>
    <w:p w:rsidR="00117936" w:rsidRDefault="001D1AD7">
      <w:pPr>
        <w:pStyle w:val="Af4"/>
        <w:spacing w:line="560" w:lineRule="exact"/>
        <w:ind w:firstLine="561"/>
        <w:rPr>
          <w:rFonts w:ascii="Arial Narrow" w:eastAsia="仿宋_GB2312" w:hAnsi="Arial Narrow" w:cs="Arial"/>
          <w:color w:val="auto"/>
          <w:sz w:val="30"/>
          <w:szCs w:val="30"/>
        </w:rPr>
      </w:pPr>
      <w:r>
        <w:rPr>
          <w:rFonts w:ascii="Arial Narrow" w:eastAsia="仿宋_GB2312" w:hAnsi="Arial Narrow" w:cs="Arial" w:hint="eastAsia"/>
          <w:color w:val="auto"/>
          <w:sz w:val="30"/>
          <w:szCs w:val="30"/>
        </w:rPr>
        <w:t>将竞赛资料中提供的程序分别下载到</w:t>
      </w:r>
      <w:r>
        <w:rPr>
          <w:rFonts w:ascii="Arial Narrow" w:eastAsia="仿宋_GB2312" w:hAnsi="Arial Narrow" w:cs="Arial" w:hint="eastAsia"/>
          <w:color w:val="auto"/>
          <w:sz w:val="30"/>
          <w:szCs w:val="30"/>
        </w:rPr>
        <w:t>ZigBee</w:t>
      </w:r>
      <w:r>
        <w:rPr>
          <w:rFonts w:ascii="Arial Narrow" w:eastAsia="仿宋_GB2312" w:hAnsi="Arial Narrow" w:cs="Arial" w:hint="eastAsia"/>
          <w:color w:val="auto"/>
          <w:sz w:val="30"/>
          <w:szCs w:val="30"/>
        </w:rPr>
        <w:t>协调器（主控器）、</w:t>
      </w:r>
      <w:r>
        <w:rPr>
          <w:rFonts w:ascii="Arial Narrow" w:eastAsia="仿宋_GB2312" w:hAnsi="Arial Narrow" w:cs="Arial" w:hint="eastAsia"/>
          <w:color w:val="auto"/>
          <w:sz w:val="30"/>
          <w:szCs w:val="30"/>
        </w:rPr>
        <w:t>2</w:t>
      </w:r>
      <w:r>
        <w:rPr>
          <w:rFonts w:ascii="Arial Narrow" w:eastAsia="仿宋_GB2312" w:hAnsi="Arial Narrow" w:cs="Arial" w:hint="eastAsia"/>
          <w:color w:val="auto"/>
          <w:sz w:val="30"/>
          <w:szCs w:val="30"/>
        </w:rPr>
        <w:t>个</w:t>
      </w:r>
      <w:r>
        <w:rPr>
          <w:rFonts w:ascii="Arial Narrow" w:eastAsia="仿宋_GB2312" w:hAnsi="Arial Narrow" w:cs="Arial" w:hint="eastAsia"/>
          <w:color w:val="auto"/>
          <w:sz w:val="30"/>
          <w:szCs w:val="30"/>
        </w:rPr>
        <w:t>Z</w:t>
      </w:r>
      <w:r>
        <w:rPr>
          <w:rFonts w:ascii="Arial Narrow" w:eastAsia="仿宋_GB2312" w:hAnsi="Arial Narrow" w:cs="Arial"/>
          <w:color w:val="auto"/>
          <w:sz w:val="30"/>
          <w:szCs w:val="30"/>
        </w:rPr>
        <w:t>igBee</w:t>
      </w:r>
      <w:r>
        <w:rPr>
          <w:rFonts w:ascii="Arial Narrow" w:eastAsia="仿宋_GB2312" w:hAnsi="Arial Narrow" w:cs="Arial" w:hint="eastAsia"/>
          <w:color w:val="auto"/>
          <w:sz w:val="30"/>
          <w:szCs w:val="30"/>
        </w:rPr>
        <w:t>传感器模块中（选手自行安装</w:t>
      </w:r>
      <w:r>
        <w:rPr>
          <w:rFonts w:ascii="Arial Narrow" w:eastAsia="仿宋_GB2312" w:hAnsi="Arial Narrow" w:cs="Arial" w:hint="eastAsia"/>
          <w:color w:val="auto"/>
          <w:sz w:val="30"/>
          <w:szCs w:val="30"/>
        </w:rPr>
        <w:t>ZigBee</w:t>
      </w:r>
      <w:r>
        <w:rPr>
          <w:rFonts w:ascii="Arial Narrow" w:eastAsia="仿宋_GB2312" w:hAnsi="Arial Narrow" w:cs="Arial" w:hint="eastAsia"/>
          <w:color w:val="auto"/>
          <w:sz w:val="30"/>
          <w:szCs w:val="30"/>
        </w:rPr>
        <w:t>模块的下载工具“</w:t>
      </w:r>
      <w:proofErr w:type="spellStart"/>
      <w:r>
        <w:rPr>
          <w:rFonts w:ascii="Arial Narrow" w:eastAsia="仿宋_GB2312" w:hAnsi="Arial Narrow" w:cs="Arial"/>
          <w:color w:val="auto"/>
          <w:sz w:val="30"/>
          <w:szCs w:val="30"/>
        </w:rPr>
        <w:t>SmartRF</w:t>
      </w:r>
      <w:proofErr w:type="spellEnd"/>
      <w:r>
        <w:rPr>
          <w:rFonts w:ascii="Arial Narrow" w:eastAsia="仿宋_GB2312" w:hAnsi="Arial Narrow" w:cs="Arial"/>
          <w:color w:val="auto"/>
          <w:sz w:val="30"/>
          <w:szCs w:val="30"/>
        </w:rPr>
        <w:t xml:space="preserve"> Flash Programmer</w:t>
      </w:r>
      <w:r>
        <w:rPr>
          <w:rFonts w:ascii="Arial Narrow" w:eastAsia="仿宋_GB2312" w:hAnsi="Arial Narrow" w:cs="Arial" w:hint="eastAsia"/>
          <w:color w:val="auto"/>
          <w:sz w:val="30"/>
          <w:szCs w:val="30"/>
        </w:rPr>
        <w:t>”），按下表所给定的参数要求，完成对主控器、传感器模块。</w:t>
      </w:r>
      <w:r>
        <w:rPr>
          <w:rFonts w:ascii="Arial Narrow" w:eastAsia="仿宋_GB2312" w:hAnsi="Arial Narrow" w:cs="Arial"/>
          <w:color w:val="auto"/>
          <w:sz w:val="30"/>
          <w:szCs w:val="30"/>
        </w:rPr>
        <w:t>并</w:t>
      </w:r>
      <w:r>
        <w:rPr>
          <w:rFonts w:ascii="Arial Narrow" w:eastAsia="仿宋_GB2312" w:hAnsi="Arial Narrow" w:cs="Arial" w:hint="eastAsia"/>
          <w:color w:val="auto"/>
          <w:sz w:val="30"/>
          <w:szCs w:val="30"/>
        </w:rPr>
        <w:t>对主控器和传感器的配置界面进行</w:t>
      </w:r>
      <w:r>
        <w:rPr>
          <w:rFonts w:ascii="Arial Narrow" w:eastAsia="仿宋_GB2312" w:hAnsi="Arial Narrow" w:cs="Arial"/>
          <w:color w:val="auto"/>
          <w:sz w:val="30"/>
          <w:szCs w:val="30"/>
        </w:rPr>
        <w:t>截图，粘贴至</w:t>
      </w:r>
      <w:r>
        <w:rPr>
          <w:rFonts w:ascii="Arial Narrow" w:eastAsia="仿宋_GB2312" w:hAnsi="Arial Narrow" w:cs="Arial"/>
          <w:color w:val="auto"/>
          <w:sz w:val="30"/>
          <w:szCs w:val="30"/>
        </w:rPr>
        <w:t>U</w:t>
      </w:r>
      <w:r>
        <w:rPr>
          <w:rFonts w:ascii="Arial Narrow" w:eastAsia="仿宋_GB2312" w:hAnsi="Arial Narrow" w:cs="Arial"/>
          <w:color w:val="auto"/>
          <w:sz w:val="30"/>
          <w:szCs w:val="30"/>
        </w:rPr>
        <w:t>盘提交资料中</w:t>
      </w:r>
      <w:r>
        <w:rPr>
          <w:rFonts w:ascii="Arial Narrow" w:eastAsia="仿宋_GB2312" w:hAnsi="Arial Narrow" w:cs="Arial"/>
          <w:color w:val="auto"/>
          <w:sz w:val="30"/>
          <w:szCs w:val="30"/>
        </w:rPr>
        <w:t>“</w:t>
      </w:r>
      <w:r>
        <w:rPr>
          <w:rFonts w:ascii="Arial Narrow" w:eastAsia="仿宋_GB2312" w:hAnsi="Arial Narrow" w:cs="Arial"/>
          <w:color w:val="auto"/>
          <w:sz w:val="30"/>
          <w:szCs w:val="30"/>
        </w:rPr>
        <w:t>任务二</w:t>
      </w:r>
      <w:r>
        <w:rPr>
          <w:rFonts w:ascii="Arial Narrow" w:eastAsia="仿宋_GB2312" w:hAnsi="Arial Narrow" w:cs="Arial"/>
          <w:color w:val="auto"/>
          <w:sz w:val="30"/>
          <w:szCs w:val="30"/>
        </w:rPr>
        <w:t>/</w:t>
      </w:r>
      <w:r>
        <w:rPr>
          <w:rFonts w:ascii="Arial Narrow" w:eastAsia="仿宋_GB2312" w:hAnsi="Arial Narrow" w:cs="Arial"/>
          <w:color w:val="auto"/>
          <w:sz w:val="30"/>
          <w:szCs w:val="30"/>
        </w:rPr>
        <w:t>任务结果文档</w:t>
      </w:r>
      <w:r>
        <w:rPr>
          <w:rFonts w:ascii="Arial Narrow" w:eastAsia="仿宋_GB2312" w:hAnsi="Arial Narrow" w:cs="Arial"/>
          <w:color w:val="auto"/>
          <w:sz w:val="30"/>
          <w:szCs w:val="30"/>
        </w:rPr>
        <w:t>.</w:t>
      </w:r>
      <w:proofErr w:type="spellStart"/>
      <w:r>
        <w:rPr>
          <w:rFonts w:ascii="Arial Narrow" w:eastAsia="仿宋_GB2312" w:hAnsi="Arial Narrow" w:cs="Arial"/>
          <w:color w:val="auto"/>
          <w:sz w:val="30"/>
          <w:szCs w:val="30"/>
        </w:rPr>
        <w:t>docx</w:t>
      </w:r>
      <w:proofErr w:type="spellEnd"/>
      <w:r>
        <w:rPr>
          <w:rFonts w:ascii="Arial Narrow" w:eastAsia="仿宋_GB2312" w:hAnsi="Arial Narrow" w:cs="Arial"/>
          <w:color w:val="auto"/>
          <w:sz w:val="30"/>
          <w:szCs w:val="30"/>
        </w:rPr>
        <w:t>”</w:t>
      </w:r>
      <w:r>
        <w:rPr>
          <w:rFonts w:ascii="Arial Narrow" w:eastAsia="仿宋_GB2312" w:hAnsi="Arial Narrow" w:cs="Arial"/>
          <w:color w:val="auto"/>
          <w:sz w:val="30"/>
          <w:szCs w:val="30"/>
        </w:rPr>
        <w:t>的第</w:t>
      </w:r>
      <w:r>
        <w:rPr>
          <w:rFonts w:ascii="Arial Narrow" w:eastAsia="仿宋_GB2312" w:hAnsi="Arial Narrow" w:cs="Arial" w:hint="eastAsia"/>
          <w:color w:val="auto"/>
          <w:sz w:val="30"/>
          <w:szCs w:val="30"/>
        </w:rPr>
        <w:t>5</w:t>
      </w:r>
      <w:r>
        <w:rPr>
          <w:rFonts w:ascii="Arial Narrow" w:eastAsia="仿宋_GB2312" w:hAnsi="Arial Narrow" w:cs="Arial"/>
          <w:color w:val="auto"/>
          <w:sz w:val="30"/>
          <w:szCs w:val="30"/>
        </w:rPr>
        <w:t>条上。</w:t>
      </w:r>
      <w:r>
        <w:rPr>
          <w:rFonts w:ascii="Arial Narrow" w:eastAsia="仿宋_GB2312" w:hAnsi="Arial Narrow" w:cs="Arial"/>
          <w:color w:val="auto"/>
          <w:sz w:val="30"/>
          <w:szCs w:val="30"/>
        </w:rPr>
        <w:t xml:space="preserve"> </w:t>
      </w:r>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8"/>
        <w:gridCol w:w="2312"/>
        <w:gridCol w:w="4250"/>
      </w:tblGrid>
      <w:tr w:rsidR="00117936">
        <w:trPr>
          <w:jc w:val="center"/>
        </w:trPr>
        <w:tc>
          <w:tcPr>
            <w:tcW w:w="1898" w:type="dxa"/>
            <w:shd w:val="clear" w:color="auto" w:fill="auto"/>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设备</w:t>
            </w:r>
          </w:p>
        </w:tc>
        <w:tc>
          <w:tcPr>
            <w:tcW w:w="2312" w:type="dxa"/>
            <w:shd w:val="clear" w:color="auto" w:fill="auto"/>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参数</w:t>
            </w:r>
          </w:p>
        </w:tc>
        <w:tc>
          <w:tcPr>
            <w:tcW w:w="4250" w:type="dxa"/>
            <w:shd w:val="clear" w:color="auto" w:fill="auto"/>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值</w:t>
            </w:r>
          </w:p>
        </w:tc>
      </w:tr>
      <w:tr w:rsidR="00117936">
        <w:trPr>
          <w:jc w:val="center"/>
        </w:trPr>
        <w:tc>
          <w:tcPr>
            <w:tcW w:w="1898" w:type="dxa"/>
            <w:vMerge w:val="restart"/>
            <w:shd w:val="clear" w:color="auto" w:fill="auto"/>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传感器模块</w:t>
            </w:r>
          </w:p>
          <w:p w:rsidR="00117936" w:rsidRDefault="00117936">
            <w:pPr>
              <w:jc w:val="center"/>
              <w:rPr>
                <w:rFonts w:asciiTheme="minorEastAsia" w:hAnsiTheme="minorEastAsia"/>
                <w:sz w:val="24"/>
                <w:szCs w:val="24"/>
              </w:rPr>
            </w:pPr>
          </w:p>
        </w:tc>
        <w:tc>
          <w:tcPr>
            <w:tcW w:w="2312" w:type="dxa"/>
            <w:shd w:val="clear" w:color="auto" w:fill="auto"/>
          </w:tcPr>
          <w:p w:rsidR="00117936" w:rsidRDefault="001D1AD7">
            <w:pPr>
              <w:rPr>
                <w:rFonts w:asciiTheme="minorEastAsia" w:hAnsiTheme="minorEastAsia"/>
                <w:sz w:val="24"/>
                <w:szCs w:val="24"/>
              </w:rPr>
            </w:pPr>
            <w:r>
              <w:rPr>
                <w:rFonts w:asciiTheme="minorEastAsia" w:hAnsiTheme="minorEastAsia" w:hint="eastAsia"/>
                <w:sz w:val="24"/>
                <w:szCs w:val="24"/>
              </w:rPr>
              <w:t>网络号（</w:t>
            </w:r>
            <w:proofErr w:type="spellStart"/>
            <w:r>
              <w:rPr>
                <w:rFonts w:asciiTheme="minorEastAsia" w:hAnsiTheme="minorEastAsia" w:hint="eastAsia"/>
                <w:sz w:val="24"/>
                <w:szCs w:val="24"/>
              </w:rPr>
              <w:t>Pan_id</w:t>
            </w:r>
            <w:proofErr w:type="spellEnd"/>
            <w:r>
              <w:rPr>
                <w:rFonts w:asciiTheme="minorEastAsia" w:hAnsiTheme="minorEastAsia" w:hint="eastAsia"/>
                <w:sz w:val="24"/>
                <w:szCs w:val="24"/>
              </w:rPr>
              <w:t>）</w:t>
            </w:r>
          </w:p>
        </w:tc>
        <w:tc>
          <w:tcPr>
            <w:tcW w:w="4250" w:type="dxa"/>
            <w:shd w:val="clear" w:color="auto" w:fill="auto"/>
            <w:vAlign w:val="center"/>
          </w:tcPr>
          <w:p w:rsidR="00117936" w:rsidRDefault="001D1AD7">
            <w:pPr>
              <w:rPr>
                <w:rFonts w:asciiTheme="minorEastAsia" w:hAnsiTheme="minorEastAsia"/>
                <w:sz w:val="24"/>
                <w:szCs w:val="24"/>
              </w:rPr>
            </w:pPr>
            <w:r>
              <w:rPr>
                <w:rFonts w:asciiTheme="minorEastAsia" w:hAnsiTheme="minorEastAsia" w:hint="eastAsia"/>
                <w:sz w:val="24"/>
                <w:szCs w:val="24"/>
              </w:rPr>
              <w:t>0</w:t>
            </w:r>
            <w:r>
              <w:rPr>
                <w:rFonts w:asciiTheme="minorEastAsia" w:hAnsiTheme="minorEastAsia"/>
                <w:sz w:val="24"/>
                <w:szCs w:val="24"/>
              </w:rPr>
              <w:t xml:space="preserve"> </w:t>
            </w:r>
            <w:r>
              <w:rPr>
                <w:rFonts w:asciiTheme="minorEastAsia" w:hAnsiTheme="minorEastAsia" w:hint="eastAsia"/>
                <w:sz w:val="24"/>
                <w:szCs w:val="24"/>
              </w:rPr>
              <w:t>+</w:t>
            </w:r>
            <w:r>
              <w:rPr>
                <w:rFonts w:asciiTheme="minorEastAsia" w:hAnsiTheme="minorEastAsia" w:hint="eastAsia"/>
                <w:sz w:val="24"/>
                <w:szCs w:val="24"/>
              </w:rPr>
              <w:t>【工位号，</w:t>
            </w:r>
            <w:r>
              <w:rPr>
                <w:rFonts w:asciiTheme="minorEastAsia" w:hAnsiTheme="minorEastAsia" w:hint="eastAsia"/>
                <w:sz w:val="24"/>
                <w:szCs w:val="24"/>
              </w:rPr>
              <w:t>10</w:t>
            </w:r>
            <w:r>
              <w:rPr>
                <w:rFonts w:asciiTheme="minorEastAsia" w:hAnsiTheme="minorEastAsia" w:hint="eastAsia"/>
                <w:sz w:val="24"/>
                <w:szCs w:val="24"/>
              </w:rPr>
              <w:t>进制，不足三位前面补</w:t>
            </w:r>
            <w:r>
              <w:rPr>
                <w:rFonts w:asciiTheme="minorEastAsia" w:hAnsiTheme="minorEastAsia" w:hint="eastAsia"/>
                <w:sz w:val="24"/>
                <w:szCs w:val="24"/>
              </w:rPr>
              <w:t>0</w:t>
            </w:r>
            <w:r>
              <w:rPr>
                <w:rFonts w:asciiTheme="minorEastAsia" w:hAnsiTheme="minorEastAsia" w:hint="eastAsia"/>
                <w:sz w:val="24"/>
                <w:szCs w:val="24"/>
              </w:rPr>
              <w:t>】</w:t>
            </w:r>
          </w:p>
        </w:tc>
      </w:tr>
      <w:tr w:rsidR="00117936">
        <w:trPr>
          <w:trHeight w:val="303"/>
          <w:jc w:val="center"/>
        </w:trPr>
        <w:tc>
          <w:tcPr>
            <w:tcW w:w="1898" w:type="dxa"/>
            <w:vMerge/>
            <w:shd w:val="clear" w:color="auto" w:fill="auto"/>
          </w:tcPr>
          <w:p w:rsidR="00117936" w:rsidRDefault="00117936">
            <w:pPr>
              <w:rPr>
                <w:rFonts w:asciiTheme="minorEastAsia" w:hAnsiTheme="minorEastAsia"/>
                <w:sz w:val="24"/>
                <w:szCs w:val="24"/>
              </w:rPr>
            </w:pPr>
          </w:p>
        </w:tc>
        <w:tc>
          <w:tcPr>
            <w:tcW w:w="2312" w:type="dxa"/>
            <w:shd w:val="clear" w:color="auto" w:fill="auto"/>
          </w:tcPr>
          <w:p w:rsidR="00117936" w:rsidRDefault="001D1AD7">
            <w:pPr>
              <w:rPr>
                <w:rFonts w:asciiTheme="minorEastAsia" w:hAnsiTheme="minorEastAsia"/>
                <w:sz w:val="24"/>
                <w:szCs w:val="24"/>
              </w:rPr>
            </w:pPr>
            <w:r>
              <w:rPr>
                <w:rFonts w:asciiTheme="minorEastAsia" w:hAnsiTheme="minorEastAsia" w:hint="eastAsia"/>
                <w:sz w:val="24"/>
                <w:szCs w:val="24"/>
              </w:rPr>
              <w:t>信道号（</w:t>
            </w:r>
            <w:r>
              <w:rPr>
                <w:rFonts w:asciiTheme="minorEastAsia" w:hAnsiTheme="minorEastAsia" w:hint="eastAsia"/>
                <w:sz w:val="24"/>
                <w:szCs w:val="24"/>
              </w:rPr>
              <w:t>Channel</w:t>
            </w:r>
            <w:r>
              <w:rPr>
                <w:rFonts w:asciiTheme="minorEastAsia" w:hAnsiTheme="minorEastAsia" w:hint="eastAsia"/>
                <w:sz w:val="24"/>
                <w:szCs w:val="24"/>
              </w:rPr>
              <w:t>）</w:t>
            </w:r>
          </w:p>
        </w:tc>
        <w:tc>
          <w:tcPr>
            <w:tcW w:w="4250" w:type="dxa"/>
            <w:shd w:val="clear" w:color="auto" w:fill="auto"/>
            <w:vAlign w:val="center"/>
          </w:tcPr>
          <w:p w:rsidR="00117936" w:rsidRDefault="001D1AD7">
            <w:pPr>
              <w:rPr>
                <w:rFonts w:asciiTheme="minorEastAsia" w:hAnsiTheme="minorEastAsia"/>
                <w:sz w:val="24"/>
                <w:szCs w:val="24"/>
              </w:rPr>
            </w:pPr>
            <w:r>
              <w:rPr>
                <w:rFonts w:asciiTheme="minorEastAsia" w:hAnsiTheme="minorEastAsia" w:hint="eastAsia"/>
                <w:sz w:val="24"/>
                <w:szCs w:val="24"/>
              </w:rPr>
              <w:t>选手自行设置</w:t>
            </w:r>
          </w:p>
        </w:tc>
      </w:tr>
      <w:tr w:rsidR="00117936">
        <w:trPr>
          <w:trHeight w:val="303"/>
          <w:jc w:val="center"/>
        </w:trPr>
        <w:tc>
          <w:tcPr>
            <w:tcW w:w="1898" w:type="dxa"/>
            <w:vMerge/>
            <w:shd w:val="clear" w:color="auto" w:fill="auto"/>
          </w:tcPr>
          <w:p w:rsidR="00117936" w:rsidRDefault="00117936">
            <w:pPr>
              <w:rPr>
                <w:rFonts w:asciiTheme="minorEastAsia" w:hAnsiTheme="minorEastAsia"/>
                <w:sz w:val="24"/>
                <w:szCs w:val="24"/>
              </w:rPr>
            </w:pPr>
          </w:p>
        </w:tc>
        <w:tc>
          <w:tcPr>
            <w:tcW w:w="2312" w:type="dxa"/>
            <w:shd w:val="clear" w:color="auto" w:fill="auto"/>
          </w:tcPr>
          <w:p w:rsidR="00117936" w:rsidRDefault="001D1AD7">
            <w:pPr>
              <w:rPr>
                <w:rFonts w:asciiTheme="minorEastAsia" w:hAnsiTheme="minorEastAsia"/>
                <w:sz w:val="24"/>
                <w:szCs w:val="24"/>
              </w:rPr>
            </w:pPr>
            <w:r>
              <w:rPr>
                <w:rFonts w:asciiTheme="minorEastAsia" w:hAnsiTheme="minorEastAsia" w:hint="eastAsia"/>
                <w:sz w:val="24"/>
                <w:szCs w:val="24"/>
              </w:rPr>
              <w:t>传感器类型</w:t>
            </w:r>
          </w:p>
        </w:tc>
        <w:tc>
          <w:tcPr>
            <w:tcW w:w="4250" w:type="dxa"/>
            <w:shd w:val="clear" w:color="auto" w:fill="auto"/>
            <w:vAlign w:val="center"/>
          </w:tcPr>
          <w:p w:rsidR="00117936" w:rsidRDefault="001D1AD7">
            <w:pPr>
              <w:rPr>
                <w:rFonts w:asciiTheme="minorEastAsia" w:hAnsiTheme="minorEastAsia"/>
                <w:sz w:val="24"/>
                <w:szCs w:val="24"/>
              </w:rPr>
            </w:pPr>
            <w:r>
              <w:rPr>
                <w:rFonts w:asciiTheme="minorEastAsia" w:hAnsiTheme="minorEastAsia" w:hint="eastAsia"/>
                <w:sz w:val="24"/>
                <w:szCs w:val="24"/>
              </w:rPr>
              <w:t>按实际类型配置</w:t>
            </w:r>
          </w:p>
        </w:tc>
      </w:tr>
      <w:tr w:rsidR="00117936">
        <w:trPr>
          <w:jc w:val="center"/>
        </w:trPr>
        <w:tc>
          <w:tcPr>
            <w:tcW w:w="1898" w:type="dxa"/>
            <w:vMerge/>
            <w:shd w:val="clear" w:color="auto" w:fill="auto"/>
          </w:tcPr>
          <w:p w:rsidR="00117936" w:rsidRDefault="00117936">
            <w:pPr>
              <w:rPr>
                <w:rFonts w:asciiTheme="minorEastAsia" w:hAnsiTheme="minorEastAsia"/>
                <w:sz w:val="24"/>
                <w:szCs w:val="24"/>
              </w:rPr>
            </w:pPr>
          </w:p>
        </w:tc>
        <w:tc>
          <w:tcPr>
            <w:tcW w:w="2312" w:type="dxa"/>
            <w:shd w:val="clear" w:color="auto" w:fill="auto"/>
          </w:tcPr>
          <w:p w:rsidR="00117936" w:rsidRDefault="001D1AD7">
            <w:pPr>
              <w:rPr>
                <w:rFonts w:asciiTheme="minorEastAsia" w:hAnsiTheme="minorEastAsia"/>
                <w:sz w:val="24"/>
                <w:szCs w:val="24"/>
              </w:rPr>
            </w:pPr>
            <w:r>
              <w:rPr>
                <w:rFonts w:asciiTheme="minorEastAsia" w:hAnsiTheme="minorEastAsia" w:hint="eastAsia"/>
                <w:sz w:val="24"/>
                <w:szCs w:val="24"/>
              </w:rPr>
              <w:t>波特率</w:t>
            </w:r>
          </w:p>
        </w:tc>
        <w:tc>
          <w:tcPr>
            <w:tcW w:w="4250" w:type="dxa"/>
            <w:shd w:val="clear" w:color="auto" w:fill="auto"/>
            <w:vAlign w:val="center"/>
          </w:tcPr>
          <w:p w:rsidR="00117936" w:rsidRDefault="001D1AD7">
            <w:pPr>
              <w:rPr>
                <w:rFonts w:asciiTheme="minorEastAsia" w:hAnsiTheme="minorEastAsia"/>
                <w:sz w:val="24"/>
                <w:szCs w:val="24"/>
              </w:rPr>
            </w:pPr>
            <w:r>
              <w:rPr>
                <w:rFonts w:asciiTheme="minorEastAsia" w:hAnsiTheme="minorEastAsia" w:hint="eastAsia"/>
                <w:sz w:val="24"/>
                <w:szCs w:val="24"/>
              </w:rPr>
              <w:t>38400</w:t>
            </w:r>
          </w:p>
        </w:tc>
      </w:tr>
      <w:tr w:rsidR="00117936">
        <w:trPr>
          <w:jc w:val="center"/>
        </w:trPr>
        <w:tc>
          <w:tcPr>
            <w:tcW w:w="1898" w:type="dxa"/>
            <w:vMerge w:val="restart"/>
            <w:shd w:val="clear" w:color="auto" w:fill="auto"/>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主控器</w:t>
            </w:r>
          </w:p>
        </w:tc>
        <w:tc>
          <w:tcPr>
            <w:tcW w:w="2312" w:type="dxa"/>
            <w:shd w:val="clear" w:color="auto" w:fill="auto"/>
          </w:tcPr>
          <w:p w:rsidR="00117936" w:rsidRDefault="001D1AD7">
            <w:pPr>
              <w:rPr>
                <w:rFonts w:asciiTheme="minorEastAsia" w:hAnsiTheme="minorEastAsia"/>
                <w:sz w:val="24"/>
                <w:szCs w:val="24"/>
              </w:rPr>
            </w:pPr>
            <w:r>
              <w:rPr>
                <w:rFonts w:asciiTheme="minorEastAsia" w:hAnsiTheme="minorEastAsia" w:hint="eastAsia"/>
                <w:sz w:val="24"/>
                <w:szCs w:val="24"/>
              </w:rPr>
              <w:t>网络号（</w:t>
            </w:r>
            <w:proofErr w:type="spellStart"/>
            <w:r>
              <w:rPr>
                <w:rFonts w:asciiTheme="minorEastAsia" w:hAnsiTheme="minorEastAsia" w:hint="eastAsia"/>
                <w:sz w:val="24"/>
                <w:szCs w:val="24"/>
              </w:rPr>
              <w:t>Pan_id</w:t>
            </w:r>
            <w:proofErr w:type="spellEnd"/>
            <w:r>
              <w:rPr>
                <w:rFonts w:asciiTheme="minorEastAsia" w:hAnsiTheme="minorEastAsia" w:hint="eastAsia"/>
                <w:sz w:val="24"/>
                <w:szCs w:val="24"/>
              </w:rPr>
              <w:t>）</w:t>
            </w:r>
          </w:p>
        </w:tc>
        <w:tc>
          <w:tcPr>
            <w:tcW w:w="4250" w:type="dxa"/>
            <w:shd w:val="clear" w:color="auto" w:fill="auto"/>
            <w:vAlign w:val="center"/>
          </w:tcPr>
          <w:p w:rsidR="00117936" w:rsidRDefault="001D1AD7">
            <w:pPr>
              <w:rPr>
                <w:rFonts w:asciiTheme="minorEastAsia" w:hAnsiTheme="minorEastAsia"/>
                <w:sz w:val="24"/>
                <w:szCs w:val="24"/>
              </w:rPr>
            </w:pPr>
            <w:r>
              <w:rPr>
                <w:rFonts w:asciiTheme="minorEastAsia" w:hAnsiTheme="minorEastAsia" w:hint="eastAsia"/>
                <w:sz w:val="24"/>
                <w:szCs w:val="24"/>
              </w:rPr>
              <w:t>0</w:t>
            </w:r>
            <w:r>
              <w:rPr>
                <w:rFonts w:asciiTheme="minorEastAsia" w:hAnsiTheme="minorEastAsia"/>
                <w:sz w:val="24"/>
                <w:szCs w:val="24"/>
              </w:rPr>
              <w:t xml:space="preserve"> </w:t>
            </w:r>
            <w:r>
              <w:rPr>
                <w:rFonts w:asciiTheme="minorEastAsia" w:hAnsiTheme="minorEastAsia" w:hint="eastAsia"/>
                <w:sz w:val="24"/>
                <w:szCs w:val="24"/>
              </w:rPr>
              <w:t>+</w:t>
            </w:r>
            <w:r>
              <w:rPr>
                <w:rFonts w:asciiTheme="minorEastAsia" w:hAnsiTheme="minorEastAsia" w:hint="eastAsia"/>
                <w:sz w:val="24"/>
                <w:szCs w:val="24"/>
              </w:rPr>
              <w:t>【工位号，</w:t>
            </w:r>
            <w:r>
              <w:rPr>
                <w:rFonts w:asciiTheme="minorEastAsia" w:hAnsiTheme="minorEastAsia" w:hint="eastAsia"/>
                <w:sz w:val="24"/>
                <w:szCs w:val="24"/>
              </w:rPr>
              <w:t>10</w:t>
            </w:r>
            <w:r>
              <w:rPr>
                <w:rFonts w:asciiTheme="minorEastAsia" w:hAnsiTheme="minorEastAsia" w:hint="eastAsia"/>
                <w:sz w:val="24"/>
                <w:szCs w:val="24"/>
              </w:rPr>
              <w:t>进制，不足三位前面补</w:t>
            </w:r>
            <w:r>
              <w:rPr>
                <w:rFonts w:asciiTheme="minorEastAsia" w:hAnsiTheme="minorEastAsia" w:hint="eastAsia"/>
                <w:sz w:val="24"/>
                <w:szCs w:val="24"/>
              </w:rPr>
              <w:t>0</w:t>
            </w:r>
            <w:r>
              <w:rPr>
                <w:rFonts w:asciiTheme="minorEastAsia" w:hAnsiTheme="minorEastAsia" w:hint="eastAsia"/>
                <w:sz w:val="24"/>
                <w:szCs w:val="24"/>
              </w:rPr>
              <w:t>】</w:t>
            </w:r>
          </w:p>
        </w:tc>
      </w:tr>
      <w:tr w:rsidR="00117936">
        <w:trPr>
          <w:jc w:val="center"/>
        </w:trPr>
        <w:tc>
          <w:tcPr>
            <w:tcW w:w="1898" w:type="dxa"/>
            <w:vMerge/>
            <w:shd w:val="clear" w:color="auto" w:fill="auto"/>
          </w:tcPr>
          <w:p w:rsidR="00117936" w:rsidRDefault="00117936">
            <w:pPr>
              <w:rPr>
                <w:rFonts w:asciiTheme="minorEastAsia" w:hAnsiTheme="minorEastAsia"/>
                <w:sz w:val="24"/>
                <w:szCs w:val="24"/>
              </w:rPr>
            </w:pPr>
          </w:p>
        </w:tc>
        <w:tc>
          <w:tcPr>
            <w:tcW w:w="2312" w:type="dxa"/>
            <w:shd w:val="clear" w:color="auto" w:fill="auto"/>
          </w:tcPr>
          <w:p w:rsidR="00117936" w:rsidRDefault="001D1AD7">
            <w:pPr>
              <w:rPr>
                <w:rFonts w:asciiTheme="minorEastAsia" w:hAnsiTheme="minorEastAsia"/>
                <w:sz w:val="24"/>
                <w:szCs w:val="24"/>
              </w:rPr>
            </w:pPr>
            <w:r>
              <w:rPr>
                <w:rFonts w:asciiTheme="minorEastAsia" w:hAnsiTheme="minorEastAsia" w:hint="eastAsia"/>
                <w:sz w:val="24"/>
                <w:szCs w:val="24"/>
              </w:rPr>
              <w:t>信道号（</w:t>
            </w:r>
            <w:r>
              <w:rPr>
                <w:rFonts w:asciiTheme="minorEastAsia" w:hAnsiTheme="minorEastAsia" w:hint="eastAsia"/>
                <w:sz w:val="24"/>
                <w:szCs w:val="24"/>
              </w:rPr>
              <w:t>Channel</w:t>
            </w:r>
            <w:r>
              <w:rPr>
                <w:rFonts w:asciiTheme="minorEastAsia" w:hAnsiTheme="minorEastAsia" w:hint="eastAsia"/>
                <w:sz w:val="24"/>
                <w:szCs w:val="24"/>
              </w:rPr>
              <w:t>）</w:t>
            </w:r>
          </w:p>
        </w:tc>
        <w:tc>
          <w:tcPr>
            <w:tcW w:w="4250" w:type="dxa"/>
            <w:shd w:val="clear" w:color="auto" w:fill="auto"/>
            <w:vAlign w:val="center"/>
          </w:tcPr>
          <w:p w:rsidR="00117936" w:rsidRDefault="001D1AD7">
            <w:pPr>
              <w:rPr>
                <w:rFonts w:asciiTheme="minorEastAsia" w:hAnsiTheme="minorEastAsia"/>
                <w:sz w:val="24"/>
                <w:szCs w:val="24"/>
              </w:rPr>
            </w:pPr>
            <w:r>
              <w:rPr>
                <w:rFonts w:asciiTheme="minorEastAsia" w:hAnsiTheme="minorEastAsia" w:hint="eastAsia"/>
                <w:sz w:val="24"/>
                <w:szCs w:val="24"/>
              </w:rPr>
              <w:t>选手自行设置</w:t>
            </w:r>
          </w:p>
        </w:tc>
      </w:tr>
      <w:tr w:rsidR="00117936">
        <w:trPr>
          <w:jc w:val="center"/>
        </w:trPr>
        <w:tc>
          <w:tcPr>
            <w:tcW w:w="1898" w:type="dxa"/>
            <w:vMerge/>
            <w:shd w:val="clear" w:color="auto" w:fill="auto"/>
          </w:tcPr>
          <w:p w:rsidR="00117936" w:rsidRDefault="00117936">
            <w:pPr>
              <w:rPr>
                <w:rFonts w:asciiTheme="minorEastAsia" w:hAnsiTheme="minorEastAsia"/>
                <w:sz w:val="24"/>
                <w:szCs w:val="24"/>
              </w:rPr>
            </w:pPr>
          </w:p>
        </w:tc>
        <w:tc>
          <w:tcPr>
            <w:tcW w:w="2312" w:type="dxa"/>
            <w:shd w:val="clear" w:color="auto" w:fill="auto"/>
          </w:tcPr>
          <w:p w:rsidR="00117936" w:rsidRDefault="001D1AD7">
            <w:pPr>
              <w:rPr>
                <w:rFonts w:asciiTheme="minorEastAsia" w:hAnsiTheme="minorEastAsia"/>
                <w:sz w:val="24"/>
                <w:szCs w:val="24"/>
              </w:rPr>
            </w:pPr>
            <w:r>
              <w:rPr>
                <w:rFonts w:asciiTheme="minorEastAsia" w:hAnsiTheme="minorEastAsia" w:hint="eastAsia"/>
                <w:sz w:val="24"/>
                <w:szCs w:val="24"/>
              </w:rPr>
              <w:t>波特率</w:t>
            </w:r>
          </w:p>
        </w:tc>
        <w:tc>
          <w:tcPr>
            <w:tcW w:w="4250" w:type="dxa"/>
            <w:shd w:val="clear" w:color="auto" w:fill="auto"/>
            <w:vAlign w:val="center"/>
          </w:tcPr>
          <w:p w:rsidR="00117936" w:rsidRDefault="001D1AD7">
            <w:pPr>
              <w:rPr>
                <w:rFonts w:asciiTheme="minorEastAsia" w:hAnsiTheme="minorEastAsia"/>
                <w:sz w:val="24"/>
                <w:szCs w:val="24"/>
              </w:rPr>
            </w:pPr>
            <w:r>
              <w:rPr>
                <w:rFonts w:asciiTheme="minorEastAsia" w:hAnsiTheme="minorEastAsia" w:hint="eastAsia"/>
                <w:sz w:val="24"/>
                <w:szCs w:val="24"/>
              </w:rPr>
              <w:t>38400</w:t>
            </w:r>
          </w:p>
        </w:tc>
      </w:tr>
    </w:tbl>
    <w:p w:rsidR="00117936" w:rsidRDefault="001D1AD7">
      <w:pPr>
        <w:pStyle w:val="Af4"/>
        <w:spacing w:line="560" w:lineRule="exact"/>
        <w:ind w:firstLineChars="200" w:firstLine="600"/>
        <w:rPr>
          <w:rFonts w:ascii="Arial Narrow" w:eastAsia="仿宋_GB2312" w:hAnsi="Arial Narrow" w:cs="Arial"/>
          <w:color w:val="auto"/>
          <w:sz w:val="30"/>
          <w:szCs w:val="30"/>
        </w:rPr>
      </w:pPr>
      <w:r>
        <w:rPr>
          <w:rFonts w:ascii="Arial Narrow" w:eastAsia="仿宋_GB2312" w:hAnsi="Arial Narrow" w:cs="Arial" w:hint="eastAsia"/>
          <w:color w:val="auto"/>
          <w:sz w:val="30"/>
          <w:szCs w:val="30"/>
        </w:rPr>
        <w:lastRenderedPageBreak/>
        <w:t>4</w:t>
      </w:r>
      <w:r>
        <w:rPr>
          <w:rFonts w:ascii="Arial Narrow" w:eastAsia="仿宋_GB2312" w:hAnsi="Arial Narrow" w:cs="Arial"/>
          <w:color w:val="auto"/>
          <w:sz w:val="30"/>
          <w:szCs w:val="30"/>
        </w:rPr>
        <w:t>.</w:t>
      </w:r>
      <w:r>
        <w:rPr>
          <w:rFonts w:ascii="Arial Narrow" w:eastAsia="仿宋_GB2312" w:hAnsi="Arial Narrow" w:cs="Arial" w:hint="eastAsia"/>
          <w:color w:val="auto"/>
          <w:sz w:val="30"/>
          <w:szCs w:val="30"/>
        </w:rPr>
        <w:t>系统运行</w:t>
      </w:r>
      <w:r>
        <w:rPr>
          <w:rFonts w:ascii="Arial Narrow" w:eastAsia="仿宋_GB2312" w:hAnsi="Arial Narrow" w:cs="Arial"/>
          <w:color w:val="auto"/>
          <w:sz w:val="30"/>
          <w:szCs w:val="30"/>
        </w:rPr>
        <w:t xml:space="preserve"> </w:t>
      </w:r>
    </w:p>
    <w:p w:rsidR="00117936" w:rsidRDefault="001D1AD7">
      <w:pPr>
        <w:pStyle w:val="Af4"/>
        <w:spacing w:line="560" w:lineRule="exact"/>
        <w:ind w:firstLine="560"/>
        <w:rPr>
          <w:rFonts w:ascii="Arial Narrow" w:eastAsia="仿宋_GB2312" w:hAnsi="Arial Narrow" w:cs="Arial"/>
          <w:color w:val="auto"/>
          <w:sz w:val="30"/>
          <w:szCs w:val="30"/>
        </w:rPr>
      </w:pPr>
      <w:r>
        <w:rPr>
          <w:rFonts w:ascii="Arial Narrow" w:eastAsia="仿宋_GB2312" w:hAnsi="Arial Narrow" w:cs="Arial" w:hint="eastAsia"/>
          <w:color w:val="auto"/>
          <w:sz w:val="30"/>
          <w:szCs w:val="30"/>
        </w:rPr>
        <w:t>（</w:t>
      </w:r>
      <w:r>
        <w:rPr>
          <w:rFonts w:ascii="Arial Narrow" w:eastAsia="仿宋_GB2312" w:hAnsi="Arial Narrow" w:cs="Arial" w:hint="eastAsia"/>
          <w:color w:val="auto"/>
          <w:sz w:val="30"/>
          <w:szCs w:val="30"/>
        </w:rPr>
        <w:t>1</w:t>
      </w:r>
      <w:r>
        <w:rPr>
          <w:rFonts w:ascii="Arial Narrow" w:eastAsia="仿宋_GB2312" w:hAnsi="Arial Narrow" w:cs="Arial" w:hint="eastAsia"/>
          <w:color w:val="auto"/>
          <w:sz w:val="30"/>
          <w:szCs w:val="30"/>
        </w:rPr>
        <w:t>）要求在服务器上运行遮阳系统、喷灌系统、补光系统、排风系统、监控系统。要求在实景训练场景中显示出各系统采集回来的传感器数值。通过点击各按键开关可以完成任务一中的客户要求的控制，同时可以实现系统的自动控制功能。具体功能要求请看任务</w:t>
      </w:r>
      <w:proofErr w:type="gramStart"/>
      <w:r>
        <w:rPr>
          <w:rFonts w:ascii="Arial Narrow" w:eastAsia="仿宋_GB2312" w:hAnsi="Arial Narrow" w:cs="Arial" w:hint="eastAsia"/>
          <w:color w:val="auto"/>
          <w:sz w:val="30"/>
          <w:szCs w:val="30"/>
        </w:rPr>
        <w:t>一</w:t>
      </w:r>
      <w:proofErr w:type="gramEnd"/>
      <w:r>
        <w:rPr>
          <w:rFonts w:ascii="Arial Narrow" w:eastAsia="仿宋_GB2312" w:hAnsi="Arial Narrow" w:cs="Arial" w:hint="eastAsia"/>
          <w:color w:val="auto"/>
          <w:sz w:val="30"/>
          <w:szCs w:val="30"/>
        </w:rPr>
        <w:t>。要求电脑上的虚拟场景发生变化时，工位上的设备也会跟着发生变化。如虚拟场景中遮阳</w:t>
      </w:r>
      <w:proofErr w:type="gramStart"/>
      <w:r>
        <w:rPr>
          <w:rFonts w:ascii="Arial Narrow" w:eastAsia="仿宋_GB2312" w:hAnsi="Arial Narrow" w:cs="Arial" w:hint="eastAsia"/>
          <w:color w:val="auto"/>
          <w:sz w:val="30"/>
          <w:szCs w:val="30"/>
        </w:rPr>
        <w:t>布打开</w:t>
      </w:r>
      <w:proofErr w:type="gramEnd"/>
      <w:r>
        <w:rPr>
          <w:rFonts w:ascii="Arial Narrow" w:eastAsia="仿宋_GB2312" w:hAnsi="Arial Narrow" w:cs="Arial" w:hint="eastAsia"/>
          <w:color w:val="auto"/>
          <w:sz w:val="30"/>
          <w:szCs w:val="30"/>
        </w:rPr>
        <w:t>时如图</w:t>
      </w:r>
      <w:r>
        <w:rPr>
          <w:rFonts w:ascii="Arial Narrow" w:eastAsia="仿宋_GB2312" w:hAnsi="Arial Narrow" w:cs="Arial" w:hint="eastAsia"/>
          <w:color w:val="auto"/>
          <w:sz w:val="30"/>
          <w:szCs w:val="30"/>
        </w:rPr>
        <w:t>3-1</w:t>
      </w:r>
      <w:r>
        <w:rPr>
          <w:rFonts w:ascii="Arial Narrow" w:eastAsia="仿宋_GB2312" w:hAnsi="Arial Narrow" w:cs="Arial" w:hint="eastAsia"/>
          <w:color w:val="auto"/>
          <w:sz w:val="30"/>
          <w:szCs w:val="30"/>
        </w:rPr>
        <w:t>，工位上的设备电机会发生运转如图</w:t>
      </w:r>
      <w:r>
        <w:rPr>
          <w:rFonts w:ascii="Arial Narrow" w:eastAsia="仿宋_GB2312" w:hAnsi="Arial Narrow" w:cs="Arial" w:hint="eastAsia"/>
          <w:color w:val="auto"/>
          <w:sz w:val="30"/>
          <w:szCs w:val="30"/>
        </w:rPr>
        <w:t>3-2</w:t>
      </w:r>
      <w:r>
        <w:rPr>
          <w:rFonts w:ascii="Arial Narrow" w:eastAsia="仿宋_GB2312" w:hAnsi="Arial Narrow" w:cs="Arial" w:hint="eastAsia"/>
          <w:color w:val="auto"/>
          <w:sz w:val="30"/>
          <w:szCs w:val="30"/>
        </w:rPr>
        <w:t>。</w:t>
      </w:r>
    </w:p>
    <w:p w:rsidR="00117936" w:rsidRDefault="001D1AD7">
      <w:pPr>
        <w:pStyle w:val="Af4"/>
        <w:ind w:firstLine="560"/>
        <w:jc w:val="center"/>
        <w:rPr>
          <w:rFonts w:ascii="仿宋" w:eastAsia="仿宋" w:hAnsi="仿宋"/>
          <w:sz w:val="30"/>
          <w:szCs w:val="30"/>
        </w:rPr>
      </w:pPr>
      <w:r>
        <w:rPr>
          <w:rFonts w:ascii="仿宋" w:eastAsia="仿宋" w:hAnsi="仿宋"/>
          <w:noProof/>
          <w:sz w:val="30"/>
          <w:szCs w:val="30"/>
        </w:rPr>
        <w:drawing>
          <wp:inline distT="0" distB="0" distL="0" distR="0">
            <wp:extent cx="4705350" cy="2657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705350" cy="2657475"/>
                    </a:xfrm>
                    <a:prstGeom prst="rect">
                      <a:avLst/>
                    </a:prstGeom>
                    <a:noFill/>
                    <a:ln>
                      <a:noFill/>
                    </a:ln>
                  </pic:spPr>
                </pic:pic>
              </a:graphicData>
            </a:graphic>
          </wp:inline>
        </w:drawing>
      </w:r>
    </w:p>
    <w:p w:rsidR="00117936" w:rsidRDefault="001D1AD7">
      <w:pPr>
        <w:pStyle w:val="10"/>
        <w:ind w:left="140" w:firstLineChars="0"/>
        <w:jc w:val="center"/>
        <w:rPr>
          <w:rFonts w:ascii="Arial Narrow" w:eastAsia="仿宋_GB2312" w:hAnsi="Arial Narrow" w:cs="Arial"/>
          <w:sz w:val="30"/>
          <w:szCs w:val="30"/>
        </w:rPr>
      </w:pPr>
      <w:r>
        <w:rPr>
          <w:rFonts w:ascii="Arial Narrow" w:eastAsia="仿宋_GB2312" w:hAnsi="Arial Narrow" w:cs="Arial" w:hint="eastAsia"/>
          <w:sz w:val="30"/>
          <w:szCs w:val="30"/>
        </w:rPr>
        <w:t>图</w:t>
      </w:r>
      <w:r>
        <w:rPr>
          <w:rFonts w:ascii="Arial Narrow" w:eastAsia="仿宋_GB2312" w:hAnsi="Arial Narrow" w:cs="Arial" w:hint="eastAsia"/>
          <w:sz w:val="30"/>
          <w:szCs w:val="30"/>
        </w:rPr>
        <w:t>3-1</w:t>
      </w:r>
    </w:p>
    <w:p w:rsidR="00117936" w:rsidRDefault="001D1AD7">
      <w:pPr>
        <w:pStyle w:val="Af4"/>
        <w:ind w:firstLine="560"/>
        <w:jc w:val="center"/>
        <w:rPr>
          <w:rFonts w:ascii="仿宋" w:eastAsia="仿宋" w:hAnsi="仿宋"/>
          <w:sz w:val="30"/>
          <w:szCs w:val="30"/>
        </w:rPr>
      </w:pPr>
      <w:r>
        <w:rPr>
          <w:rFonts w:ascii="仿宋" w:eastAsia="仿宋" w:hAnsi="仿宋"/>
          <w:noProof/>
          <w:sz w:val="30"/>
          <w:szCs w:val="30"/>
        </w:rPr>
        <w:drawing>
          <wp:inline distT="0" distB="0" distL="0" distR="0">
            <wp:extent cx="1581150" cy="218122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581150" cy="2181225"/>
                    </a:xfrm>
                    <a:prstGeom prst="rect">
                      <a:avLst/>
                    </a:prstGeom>
                    <a:noFill/>
                    <a:ln>
                      <a:noFill/>
                    </a:ln>
                  </pic:spPr>
                </pic:pic>
              </a:graphicData>
            </a:graphic>
          </wp:inline>
        </w:drawing>
      </w:r>
    </w:p>
    <w:p w:rsidR="00117936" w:rsidRDefault="001D1AD7">
      <w:pPr>
        <w:pStyle w:val="10"/>
        <w:ind w:left="140" w:firstLineChars="0"/>
        <w:jc w:val="center"/>
        <w:rPr>
          <w:rFonts w:ascii="Arial Narrow" w:eastAsia="仿宋_GB2312" w:hAnsi="Arial Narrow" w:cs="Arial"/>
          <w:sz w:val="30"/>
          <w:szCs w:val="30"/>
        </w:rPr>
      </w:pPr>
      <w:r>
        <w:rPr>
          <w:rFonts w:ascii="Arial Narrow" w:eastAsia="仿宋_GB2312" w:hAnsi="Arial Narrow" w:cs="Arial" w:hint="eastAsia"/>
          <w:sz w:val="30"/>
          <w:szCs w:val="30"/>
        </w:rPr>
        <w:t>图</w:t>
      </w:r>
      <w:r>
        <w:rPr>
          <w:rFonts w:ascii="Arial Narrow" w:eastAsia="仿宋_GB2312" w:hAnsi="Arial Narrow" w:cs="Arial" w:hint="eastAsia"/>
          <w:sz w:val="30"/>
          <w:szCs w:val="30"/>
        </w:rPr>
        <w:t>3-2</w:t>
      </w:r>
    </w:p>
    <w:p w:rsidR="00117936" w:rsidRDefault="001D1AD7">
      <w:pPr>
        <w:pStyle w:val="Af4"/>
        <w:spacing w:line="560" w:lineRule="exact"/>
        <w:rPr>
          <w:rFonts w:ascii="Arial Narrow" w:eastAsia="仿宋_GB2312" w:hAnsi="Arial Narrow" w:cs="Arial"/>
          <w:b/>
          <w:color w:val="auto"/>
          <w:sz w:val="30"/>
          <w:szCs w:val="30"/>
        </w:rPr>
      </w:pPr>
      <w:r>
        <w:rPr>
          <w:rFonts w:ascii="Arial Narrow" w:eastAsia="仿宋_GB2312" w:hAnsi="Arial Narrow" w:cs="Arial" w:hint="eastAsia"/>
          <w:b/>
          <w:color w:val="auto"/>
          <w:sz w:val="30"/>
          <w:szCs w:val="30"/>
        </w:rPr>
        <w:lastRenderedPageBreak/>
        <w:t>任务四：智慧农业设备维护（</w:t>
      </w:r>
      <w:r>
        <w:rPr>
          <w:rFonts w:ascii="Arial Narrow" w:eastAsia="仿宋_GB2312" w:hAnsi="Arial Narrow" w:cs="Arial" w:hint="eastAsia"/>
          <w:b/>
          <w:color w:val="auto"/>
          <w:sz w:val="30"/>
          <w:szCs w:val="30"/>
        </w:rPr>
        <w:t>20</w:t>
      </w:r>
      <w:r>
        <w:rPr>
          <w:rFonts w:ascii="Arial Narrow" w:eastAsia="仿宋_GB2312" w:hAnsi="Arial Narrow" w:cs="Arial" w:hint="eastAsia"/>
          <w:b/>
          <w:color w:val="auto"/>
          <w:sz w:val="30"/>
          <w:szCs w:val="30"/>
        </w:rPr>
        <w:t>分）</w:t>
      </w:r>
    </w:p>
    <w:p w:rsidR="00117936" w:rsidRDefault="001D1AD7">
      <w:pPr>
        <w:pStyle w:val="Af4"/>
        <w:spacing w:line="560" w:lineRule="exact"/>
        <w:rPr>
          <w:rFonts w:ascii="Arial Narrow" w:eastAsia="仿宋_GB2312" w:hAnsi="Arial Narrow" w:cs="Arial"/>
          <w:color w:val="auto"/>
          <w:sz w:val="30"/>
          <w:szCs w:val="30"/>
        </w:rPr>
      </w:pPr>
      <w:r>
        <w:rPr>
          <w:rFonts w:ascii="Arial Narrow" w:eastAsia="仿宋_GB2312" w:hAnsi="Arial Narrow" w:cs="Arial" w:hint="eastAsia"/>
          <w:sz w:val="30"/>
          <w:szCs w:val="30"/>
        </w:rPr>
        <w:t>（一）</w:t>
      </w:r>
      <w:r>
        <w:rPr>
          <w:rFonts w:ascii="Arial Narrow" w:eastAsia="仿宋_GB2312" w:hAnsi="Arial Narrow" w:cs="Arial"/>
          <w:color w:val="auto"/>
          <w:sz w:val="30"/>
          <w:szCs w:val="30"/>
        </w:rPr>
        <w:t>任务要求</w:t>
      </w:r>
    </w:p>
    <w:p w:rsidR="00117936" w:rsidRDefault="001D1AD7">
      <w:pPr>
        <w:pStyle w:val="Af4"/>
        <w:spacing w:line="560" w:lineRule="exact"/>
        <w:ind w:firstLine="560"/>
        <w:rPr>
          <w:rFonts w:ascii="Arial Narrow" w:eastAsia="仿宋_GB2312" w:hAnsi="Arial Narrow" w:cs="Arial"/>
          <w:color w:val="auto"/>
          <w:sz w:val="30"/>
          <w:szCs w:val="30"/>
        </w:rPr>
      </w:pPr>
      <w:r>
        <w:rPr>
          <w:rFonts w:ascii="Arial Narrow" w:eastAsia="仿宋_GB2312" w:hAnsi="Arial Narrow" w:cs="Arial" w:hint="eastAsia"/>
          <w:color w:val="auto"/>
          <w:sz w:val="30"/>
          <w:szCs w:val="30"/>
        </w:rPr>
        <w:t>根据该任务说明中的描述，对智慧农场的功能进行扩展，使其功能更加强大。以及根据系统功能需求，对系统功能进行扩充编码维护，完善系统功能。</w:t>
      </w:r>
    </w:p>
    <w:p w:rsidR="00117936" w:rsidRDefault="001D1AD7">
      <w:pPr>
        <w:pStyle w:val="Af4"/>
        <w:spacing w:line="560" w:lineRule="exact"/>
        <w:rPr>
          <w:rFonts w:ascii="Arial Narrow" w:eastAsia="仿宋_GB2312" w:hAnsi="Arial Narrow" w:cs="Arial"/>
          <w:color w:val="auto"/>
          <w:sz w:val="30"/>
          <w:szCs w:val="30"/>
        </w:rPr>
      </w:pPr>
      <w:r>
        <w:rPr>
          <w:rFonts w:ascii="Arial Narrow" w:eastAsia="仿宋_GB2312" w:hAnsi="Arial Narrow" w:cs="Arial" w:hint="eastAsia"/>
          <w:sz w:val="30"/>
          <w:szCs w:val="30"/>
        </w:rPr>
        <w:t>（二）</w:t>
      </w:r>
      <w:r>
        <w:rPr>
          <w:rFonts w:ascii="Arial Narrow" w:eastAsia="仿宋_GB2312" w:hAnsi="Arial Narrow" w:cs="Arial" w:hint="eastAsia"/>
          <w:color w:val="auto"/>
          <w:sz w:val="30"/>
          <w:szCs w:val="30"/>
        </w:rPr>
        <w:t>任务环境</w:t>
      </w:r>
    </w:p>
    <w:p w:rsidR="00117936" w:rsidRDefault="001D1AD7">
      <w:pPr>
        <w:pStyle w:val="Af4"/>
        <w:spacing w:line="560" w:lineRule="exact"/>
        <w:ind w:firstLine="560"/>
        <w:rPr>
          <w:rFonts w:ascii="Arial Narrow" w:eastAsia="仿宋_GB2312" w:hAnsi="Arial Narrow" w:cs="Arial"/>
          <w:color w:val="auto"/>
          <w:sz w:val="30"/>
          <w:szCs w:val="30"/>
        </w:rPr>
      </w:pPr>
      <w:r>
        <w:rPr>
          <w:rFonts w:ascii="Arial Narrow" w:eastAsia="仿宋_GB2312" w:hAnsi="Arial Narrow" w:cs="Arial" w:hint="eastAsia"/>
          <w:color w:val="auto"/>
          <w:sz w:val="30"/>
          <w:szCs w:val="30"/>
        </w:rPr>
        <w:t>硬件资源：</w:t>
      </w:r>
      <w:r>
        <w:rPr>
          <w:rFonts w:ascii="Arial Narrow" w:eastAsia="仿宋_GB2312" w:hAnsi="Arial Narrow" w:cs="Arial" w:hint="eastAsia"/>
          <w:color w:val="auto"/>
          <w:sz w:val="30"/>
          <w:szCs w:val="30"/>
        </w:rPr>
        <w:t>PC</w:t>
      </w:r>
      <w:r>
        <w:rPr>
          <w:rFonts w:ascii="Arial Narrow" w:eastAsia="仿宋_GB2312" w:hAnsi="Arial Narrow" w:cs="Arial" w:hint="eastAsia"/>
          <w:color w:val="auto"/>
          <w:sz w:val="30"/>
          <w:szCs w:val="30"/>
        </w:rPr>
        <w:t>机</w:t>
      </w:r>
      <w:r>
        <w:rPr>
          <w:rFonts w:ascii="Arial Narrow" w:eastAsia="仿宋_GB2312" w:hAnsi="Arial Narrow" w:cs="Arial" w:hint="eastAsia"/>
          <w:color w:val="auto"/>
          <w:sz w:val="30"/>
          <w:szCs w:val="30"/>
        </w:rPr>
        <w:t>3</w:t>
      </w:r>
      <w:r>
        <w:rPr>
          <w:rFonts w:ascii="Arial Narrow" w:eastAsia="仿宋_GB2312" w:hAnsi="Arial Narrow" w:cs="Arial" w:hint="eastAsia"/>
          <w:color w:val="auto"/>
          <w:sz w:val="30"/>
          <w:szCs w:val="30"/>
        </w:rPr>
        <w:t>台，实训工位，智慧农业套件，移动工控终端。</w:t>
      </w:r>
    </w:p>
    <w:p w:rsidR="00117936" w:rsidRDefault="001D1AD7">
      <w:pPr>
        <w:pStyle w:val="Af4"/>
        <w:spacing w:line="560" w:lineRule="exact"/>
        <w:ind w:firstLine="560"/>
        <w:rPr>
          <w:rFonts w:ascii="Arial Narrow" w:eastAsia="仿宋_GB2312" w:hAnsi="Arial Narrow" w:cs="Arial"/>
          <w:color w:val="auto"/>
          <w:sz w:val="30"/>
          <w:szCs w:val="30"/>
        </w:rPr>
      </w:pPr>
      <w:r>
        <w:rPr>
          <w:rFonts w:ascii="Arial Narrow" w:eastAsia="仿宋_GB2312" w:hAnsi="Arial Narrow" w:cs="Arial" w:hint="eastAsia"/>
          <w:color w:val="auto"/>
          <w:sz w:val="30"/>
          <w:szCs w:val="30"/>
        </w:rPr>
        <w:t>软件资源：见“竞赛资料</w:t>
      </w:r>
      <w:r>
        <w:rPr>
          <w:rFonts w:ascii="Arial Narrow" w:eastAsia="仿宋_GB2312" w:hAnsi="Arial Narrow" w:cs="Arial" w:hint="eastAsia"/>
          <w:color w:val="auto"/>
          <w:sz w:val="30"/>
          <w:szCs w:val="30"/>
        </w:rPr>
        <w:t>\</w:t>
      </w:r>
      <w:r>
        <w:rPr>
          <w:rFonts w:ascii="Arial Narrow" w:eastAsia="仿宋_GB2312" w:hAnsi="Arial Narrow" w:cs="Arial" w:hint="eastAsia"/>
          <w:color w:val="auto"/>
          <w:sz w:val="30"/>
          <w:szCs w:val="30"/>
        </w:rPr>
        <w:t>任务四”</w:t>
      </w:r>
    </w:p>
    <w:p w:rsidR="00117936" w:rsidRDefault="001D1AD7">
      <w:pPr>
        <w:pStyle w:val="Af4"/>
        <w:spacing w:line="560" w:lineRule="exact"/>
        <w:rPr>
          <w:rFonts w:ascii="Arial Narrow" w:eastAsia="仿宋_GB2312" w:hAnsi="Arial Narrow" w:cs="Arial"/>
          <w:color w:val="auto"/>
          <w:sz w:val="30"/>
          <w:szCs w:val="30"/>
        </w:rPr>
      </w:pPr>
      <w:r>
        <w:rPr>
          <w:rFonts w:ascii="Arial Narrow" w:eastAsia="仿宋_GB2312" w:hAnsi="Arial Narrow" w:cs="Arial" w:hint="eastAsia"/>
          <w:sz w:val="30"/>
          <w:szCs w:val="30"/>
        </w:rPr>
        <w:t>（三）</w:t>
      </w:r>
      <w:r>
        <w:rPr>
          <w:rFonts w:ascii="Arial Narrow" w:eastAsia="仿宋_GB2312" w:hAnsi="Arial Narrow" w:cs="Arial"/>
          <w:color w:val="auto"/>
          <w:sz w:val="30"/>
          <w:szCs w:val="30"/>
        </w:rPr>
        <w:t>任务说明</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现场设备和系统人为的设置了些故障，用于模拟设备真实的维护场景，现要求选手对其进行排除，使整个系统运行恢复正常。</w:t>
      </w:r>
    </w:p>
    <w:p w:rsidR="00117936" w:rsidRDefault="001D1AD7">
      <w:pPr>
        <w:pStyle w:val="Af4"/>
        <w:spacing w:line="560" w:lineRule="exact"/>
        <w:ind w:firstLineChars="200" w:firstLine="600"/>
        <w:rPr>
          <w:rFonts w:ascii="Arial Narrow" w:eastAsia="仿宋_GB2312" w:hAnsi="Arial Narrow" w:cs="Arial"/>
          <w:color w:val="auto"/>
          <w:sz w:val="30"/>
          <w:szCs w:val="30"/>
        </w:rPr>
      </w:pPr>
      <w:r>
        <w:rPr>
          <w:rFonts w:ascii="Arial Narrow" w:eastAsia="仿宋_GB2312" w:hAnsi="Arial Narrow" w:cs="Arial" w:hint="eastAsia"/>
          <w:color w:val="auto"/>
          <w:sz w:val="30"/>
          <w:szCs w:val="30"/>
        </w:rPr>
        <w:t>1.</w:t>
      </w:r>
      <w:r>
        <w:rPr>
          <w:rFonts w:ascii="Arial Narrow" w:eastAsia="仿宋_GB2312" w:hAnsi="Arial Narrow" w:cs="Arial" w:hint="eastAsia"/>
          <w:color w:val="auto"/>
          <w:sz w:val="30"/>
          <w:szCs w:val="30"/>
        </w:rPr>
        <w:t>设备异常处理</w:t>
      </w:r>
      <w:r>
        <w:rPr>
          <w:rFonts w:ascii="Arial Narrow" w:eastAsia="仿宋_GB2312" w:hAnsi="Arial Narrow" w:cs="Arial"/>
          <w:color w:val="auto"/>
          <w:sz w:val="30"/>
          <w:szCs w:val="30"/>
        </w:rPr>
        <w:t xml:space="preserve"> </w:t>
      </w:r>
    </w:p>
    <w:p w:rsidR="00117936" w:rsidRDefault="001D1AD7">
      <w:pPr>
        <w:pStyle w:val="Af4"/>
        <w:spacing w:line="560" w:lineRule="exact"/>
        <w:ind w:firstLine="420"/>
        <w:rPr>
          <w:rFonts w:ascii="Arial Narrow" w:eastAsia="仿宋_GB2312" w:hAnsi="Arial Narrow" w:cs="Arial"/>
          <w:color w:val="auto"/>
          <w:sz w:val="30"/>
          <w:szCs w:val="30"/>
        </w:rPr>
      </w:pPr>
      <w:r>
        <w:rPr>
          <w:rFonts w:ascii="Arial Narrow" w:eastAsia="仿宋_GB2312" w:hAnsi="Arial Narrow" w:cs="Arial" w:hint="eastAsia"/>
          <w:color w:val="auto"/>
          <w:sz w:val="30"/>
          <w:szCs w:val="30"/>
        </w:rPr>
        <w:t>（</w:t>
      </w:r>
      <w:r>
        <w:rPr>
          <w:rFonts w:ascii="Arial Narrow" w:eastAsia="仿宋_GB2312" w:hAnsi="Arial Narrow" w:cs="Arial" w:hint="eastAsia"/>
          <w:color w:val="auto"/>
          <w:sz w:val="30"/>
          <w:szCs w:val="30"/>
        </w:rPr>
        <w:t>1</w:t>
      </w:r>
      <w:r>
        <w:rPr>
          <w:rFonts w:ascii="Arial Narrow" w:eastAsia="仿宋_GB2312" w:hAnsi="Arial Narrow" w:cs="Arial" w:hint="eastAsia"/>
          <w:color w:val="auto"/>
          <w:sz w:val="30"/>
          <w:szCs w:val="30"/>
        </w:rPr>
        <w:t>）烟雾探测异常，烟雾探测器传送回来的烟雾信息刚好和实际环境中的烟雾情况相反，即没有烟雾的时候会报警有烟，有烟雾的时候，提示没有烟雾，现要求参赛选手需要对其进行处理解决。</w:t>
      </w:r>
    </w:p>
    <w:p w:rsidR="00117936" w:rsidRDefault="001D1AD7">
      <w:pPr>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）网关界面错误，目前选手手里的网关检测界面中开关按钮的图片是咖啡色，</w:t>
      </w:r>
      <w:proofErr w:type="gramStart"/>
      <w:r>
        <w:rPr>
          <w:rFonts w:ascii="Arial Narrow" w:eastAsia="仿宋_GB2312" w:hAnsi="Arial Narrow" w:cs="Arial" w:hint="eastAsia"/>
          <w:sz w:val="30"/>
          <w:szCs w:val="30"/>
        </w:rPr>
        <w:t>现客户</w:t>
      </w:r>
      <w:proofErr w:type="gramEnd"/>
      <w:r>
        <w:rPr>
          <w:rFonts w:ascii="Arial Narrow" w:eastAsia="仿宋_GB2312" w:hAnsi="Arial Narrow" w:cs="Arial" w:hint="eastAsia"/>
          <w:sz w:val="30"/>
          <w:szCs w:val="30"/>
        </w:rPr>
        <w:t>要求将其换成绿色，绿色的图片放置在</w:t>
      </w:r>
      <w:r>
        <w:rPr>
          <w:rFonts w:ascii="Arial Narrow" w:eastAsia="仿宋_GB2312" w:hAnsi="Arial Narrow" w:cs="Arial" w:hint="eastAsia"/>
          <w:sz w:val="30"/>
          <w:szCs w:val="30"/>
        </w:rPr>
        <w:t>U</w:t>
      </w:r>
      <w:r>
        <w:rPr>
          <w:rFonts w:ascii="Arial Narrow" w:eastAsia="仿宋_GB2312" w:hAnsi="Arial Narrow" w:cs="Arial" w:hint="eastAsia"/>
          <w:sz w:val="30"/>
          <w:szCs w:val="30"/>
        </w:rPr>
        <w:t>盘资料中，选手需要使用</w:t>
      </w:r>
      <w:proofErr w:type="spellStart"/>
      <w:r>
        <w:rPr>
          <w:rFonts w:ascii="Arial Narrow" w:eastAsia="仿宋_GB2312" w:hAnsi="Arial Narrow" w:cs="Arial"/>
          <w:sz w:val="30"/>
          <w:szCs w:val="30"/>
        </w:rPr>
        <w:t>SecureCRT</w:t>
      </w:r>
      <w:proofErr w:type="spellEnd"/>
      <w:r>
        <w:rPr>
          <w:rFonts w:ascii="Arial Narrow" w:eastAsia="仿宋_GB2312" w:hAnsi="Arial Narrow" w:cs="Arial" w:hint="eastAsia"/>
          <w:sz w:val="30"/>
          <w:szCs w:val="30"/>
        </w:rPr>
        <w:t>软件对网关中的图片进行替换。</w:t>
      </w:r>
    </w:p>
    <w:p w:rsidR="00117936" w:rsidRDefault="001D1AD7">
      <w:pPr>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）模拟量采集异常，现场测试发现二氧化碳显示的数据有异常，跟真实数据相差太大，经过确认，排除了系统的问题，故障点聚焦在模拟量采集器上，现要求参赛选手对其</w:t>
      </w:r>
      <w:r>
        <w:rPr>
          <w:rFonts w:ascii="Arial Narrow" w:eastAsia="仿宋_GB2312" w:hAnsi="Arial Narrow" w:cs="Arial" w:hint="eastAsia"/>
          <w:sz w:val="30"/>
          <w:szCs w:val="30"/>
        </w:rPr>
        <w:t>进行处理解决，</w:t>
      </w:r>
      <w:r>
        <w:rPr>
          <w:rFonts w:ascii="Arial Narrow" w:eastAsia="仿宋_GB2312" w:hAnsi="Arial Narrow" w:cs="Arial" w:hint="eastAsia"/>
          <w:sz w:val="30"/>
          <w:szCs w:val="30"/>
        </w:rPr>
        <w:lastRenderedPageBreak/>
        <w:t>使其数据恢复正常。</w:t>
      </w:r>
    </w:p>
    <w:p w:rsidR="00117936" w:rsidRDefault="001D1AD7">
      <w:pPr>
        <w:spacing w:line="560" w:lineRule="exact"/>
        <w:ind w:firstLine="567"/>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系统异常处理</w:t>
      </w:r>
    </w:p>
    <w:p w:rsidR="00117936" w:rsidRDefault="001D1AD7">
      <w:pPr>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）移动工控终端无法获取数据，</w:t>
      </w:r>
      <w:proofErr w:type="gramStart"/>
      <w:r>
        <w:rPr>
          <w:rFonts w:ascii="Arial Narrow" w:eastAsia="仿宋_GB2312" w:hAnsi="Arial Narrow" w:cs="Arial" w:hint="eastAsia"/>
          <w:sz w:val="30"/>
          <w:szCs w:val="30"/>
        </w:rPr>
        <w:t>安卓软件</w:t>
      </w:r>
      <w:proofErr w:type="gramEnd"/>
      <w:r>
        <w:rPr>
          <w:rFonts w:ascii="Arial Narrow" w:eastAsia="仿宋_GB2312" w:hAnsi="Arial Narrow" w:cs="Arial" w:hint="eastAsia"/>
          <w:sz w:val="30"/>
          <w:szCs w:val="30"/>
        </w:rPr>
        <w:t>在观看农场内部的环境数据时，发现无法获取到数值，经排查移动工控终端没有问题，可能是系统配置异常，现要求参赛选手进行处理。</w:t>
      </w:r>
    </w:p>
    <w:p w:rsidR="00117936" w:rsidRDefault="001D1AD7">
      <w:pPr>
        <w:pStyle w:val="2"/>
        <w:spacing w:before="0" w:after="0" w:line="560" w:lineRule="exact"/>
        <w:rPr>
          <w:rFonts w:ascii="Arial Narrow" w:hAnsi="Arial Narrow" w:cs="Arial"/>
          <w:sz w:val="30"/>
          <w:szCs w:val="30"/>
        </w:rPr>
      </w:pPr>
      <w:r>
        <w:rPr>
          <w:rFonts w:ascii="Arial Narrow" w:hAnsi="Arial Narrow" w:cs="Arial" w:hint="eastAsia"/>
          <w:sz w:val="30"/>
          <w:szCs w:val="30"/>
        </w:rPr>
        <w:t>任务五：智慧农业功能扩展（</w:t>
      </w:r>
      <w:r>
        <w:rPr>
          <w:rFonts w:ascii="Arial Narrow" w:hAnsi="Arial Narrow" w:cs="Arial" w:hint="eastAsia"/>
          <w:sz w:val="30"/>
          <w:szCs w:val="30"/>
        </w:rPr>
        <w:t>25</w:t>
      </w:r>
      <w:r>
        <w:rPr>
          <w:rFonts w:ascii="Arial Narrow" w:hAnsi="Arial Narrow" w:cs="Arial" w:hint="eastAsia"/>
          <w:sz w:val="30"/>
          <w:szCs w:val="30"/>
        </w:rPr>
        <w:t>分）</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（一）</w:t>
      </w:r>
      <w:r>
        <w:rPr>
          <w:rFonts w:ascii="Arial Narrow" w:eastAsia="仿宋_GB2312" w:hAnsi="Arial Narrow" w:cs="Arial"/>
          <w:sz w:val="30"/>
          <w:szCs w:val="30"/>
        </w:rPr>
        <w:t>任务要求</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根据该任务说明中的描述，对智慧农场的功能进行扩展，使其功能更加强大。以及根据系统功能需求，对系统功能进行扩充编码维护，完善系统功能。</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（二）任务环境</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硬件资源：</w:t>
      </w:r>
      <w:r>
        <w:rPr>
          <w:rFonts w:ascii="Arial Narrow" w:eastAsia="仿宋_GB2312" w:hAnsi="Arial Narrow" w:cs="Arial" w:hint="eastAsia"/>
          <w:sz w:val="30"/>
          <w:szCs w:val="30"/>
        </w:rPr>
        <w:t>PC</w:t>
      </w:r>
      <w:r>
        <w:rPr>
          <w:rFonts w:ascii="Arial Narrow" w:eastAsia="仿宋_GB2312" w:hAnsi="Arial Narrow" w:cs="Arial" w:hint="eastAsia"/>
          <w:sz w:val="30"/>
          <w:szCs w:val="30"/>
        </w:rPr>
        <w:t>机</w:t>
      </w:r>
      <w:r>
        <w:rPr>
          <w:rFonts w:ascii="Arial Narrow" w:eastAsia="仿宋_GB2312" w:hAnsi="Arial Narrow" w:cs="Arial" w:hint="eastAsia"/>
          <w:sz w:val="30"/>
          <w:szCs w:val="30"/>
        </w:rPr>
        <w:t>3</w:t>
      </w:r>
      <w:r>
        <w:rPr>
          <w:rFonts w:ascii="Arial Narrow" w:eastAsia="仿宋_GB2312" w:hAnsi="Arial Narrow" w:cs="Arial" w:hint="eastAsia"/>
          <w:sz w:val="30"/>
          <w:szCs w:val="30"/>
        </w:rPr>
        <w:t>台，实训工位，智慧农业套件，移动工控终端。</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软件资源：见“竞赛资料</w:t>
      </w:r>
      <w:r>
        <w:rPr>
          <w:rFonts w:ascii="Arial Narrow" w:eastAsia="仿宋_GB2312" w:hAnsi="Arial Narrow" w:cs="Arial" w:hint="eastAsia"/>
          <w:sz w:val="30"/>
          <w:szCs w:val="30"/>
        </w:rPr>
        <w:t>\</w:t>
      </w:r>
      <w:r>
        <w:rPr>
          <w:rFonts w:ascii="Arial Narrow" w:eastAsia="仿宋_GB2312" w:hAnsi="Arial Narrow" w:cs="Arial" w:hint="eastAsia"/>
          <w:sz w:val="30"/>
          <w:szCs w:val="30"/>
        </w:rPr>
        <w:t>任务五”</w:t>
      </w:r>
    </w:p>
    <w:p w:rsidR="00117936" w:rsidRDefault="001D1AD7">
      <w:pPr>
        <w:spacing w:line="560" w:lineRule="exact"/>
        <w:rPr>
          <w:rFonts w:ascii="Arial Narrow" w:eastAsia="仿宋_GB2312" w:hAnsi="Arial Narrow" w:cs="Arial"/>
          <w:sz w:val="30"/>
          <w:szCs w:val="30"/>
        </w:rPr>
      </w:pPr>
      <w:r>
        <w:rPr>
          <w:rFonts w:ascii="Arial Narrow" w:eastAsia="仿宋_GB2312" w:hAnsi="Arial Narrow" w:cs="Arial" w:hint="eastAsia"/>
          <w:sz w:val="30"/>
          <w:szCs w:val="30"/>
        </w:rPr>
        <w:t>（三）</w:t>
      </w:r>
      <w:r>
        <w:rPr>
          <w:rFonts w:ascii="Arial Narrow" w:eastAsia="仿宋_GB2312" w:hAnsi="Arial Narrow" w:cs="Arial"/>
          <w:sz w:val="30"/>
          <w:szCs w:val="30"/>
        </w:rPr>
        <w:t>任务说明</w:t>
      </w:r>
    </w:p>
    <w:p w:rsidR="00117936" w:rsidRDefault="001D1AD7">
      <w:pPr>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要求将所有的传感器数值通过网关进行采集并上传至云端，使得客户可以在任何地方进行查看农场中的情况，并能远程控制农场中的设备。</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云平台部署</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）使用</w:t>
      </w:r>
      <w:r>
        <w:rPr>
          <w:rFonts w:ascii="Arial Narrow" w:eastAsia="仿宋_GB2312" w:hAnsi="Arial Narrow" w:cs="Arial" w:hint="eastAsia"/>
          <w:sz w:val="30"/>
          <w:szCs w:val="30"/>
        </w:rPr>
        <w:t>U</w:t>
      </w:r>
      <w:r>
        <w:rPr>
          <w:rFonts w:ascii="Arial Narrow" w:eastAsia="仿宋_GB2312" w:hAnsi="Arial Narrow" w:cs="Arial" w:hint="eastAsia"/>
          <w:sz w:val="30"/>
          <w:szCs w:val="30"/>
        </w:rPr>
        <w:t>盘中的资料在</w:t>
      </w:r>
      <w:r>
        <w:rPr>
          <w:rFonts w:ascii="Arial Narrow" w:eastAsia="仿宋_GB2312" w:hAnsi="Arial Narrow" w:cs="Arial"/>
          <w:sz w:val="30"/>
          <w:szCs w:val="30"/>
        </w:rPr>
        <w:t>Microsoft SQL Server 2008 R2</w:t>
      </w:r>
      <w:r>
        <w:rPr>
          <w:rFonts w:ascii="Arial Narrow" w:eastAsia="仿宋_GB2312" w:hAnsi="Arial Narrow" w:cs="Arial" w:hint="eastAsia"/>
          <w:sz w:val="30"/>
          <w:szCs w:val="30"/>
        </w:rPr>
        <w:t>中部署一个云平台的数据库，在</w:t>
      </w:r>
      <w:r>
        <w:rPr>
          <w:rFonts w:ascii="Arial Narrow" w:eastAsia="仿宋_GB2312" w:hAnsi="Arial Narrow" w:cs="Arial" w:hint="eastAsia"/>
          <w:sz w:val="30"/>
          <w:szCs w:val="30"/>
        </w:rPr>
        <w:t>IIS</w:t>
      </w:r>
      <w:r>
        <w:rPr>
          <w:rFonts w:ascii="Arial Narrow" w:eastAsia="仿宋_GB2312" w:hAnsi="Arial Narrow" w:cs="Arial" w:hint="eastAsia"/>
          <w:sz w:val="30"/>
          <w:szCs w:val="30"/>
        </w:rPr>
        <w:t>中部署一个云平台的服务器，部署完成后对云平台服务器进行配置，最终要求用浏览器能够打开云平台网站，将打开的界面进行截图保存粘贴至</w:t>
      </w:r>
      <w:r>
        <w:rPr>
          <w:rFonts w:ascii="Arial Narrow" w:eastAsia="仿宋_GB2312" w:hAnsi="Arial Narrow" w:cs="Arial" w:hint="eastAsia"/>
          <w:sz w:val="30"/>
          <w:szCs w:val="30"/>
        </w:rPr>
        <w:t xml:space="preserve">U </w:t>
      </w:r>
      <w:r>
        <w:rPr>
          <w:rFonts w:ascii="Arial Narrow" w:eastAsia="仿宋_GB2312" w:hAnsi="Arial Narrow" w:cs="Arial" w:hint="eastAsia"/>
          <w:sz w:val="30"/>
          <w:szCs w:val="30"/>
        </w:rPr>
        <w:t>盘提交资料中“任务五</w:t>
      </w:r>
      <w:r>
        <w:rPr>
          <w:rFonts w:ascii="Arial Narrow" w:eastAsia="仿宋_GB2312" w:hAnsi="Arial Narrow" w:cs="Arial" w:hint="eastAsia"/>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docx</w:t>
      </w:r>
      <w:proofErr w:type="spellEnd"/>
      <w:r>
        <w:rPr>
          <w:rFonts w:ascii="Arial Narrow" w:eastAsia="仿宋_GB2312" w:hAnsi="Arial Narrow" w:cs="Arial" w:hint="eastAsia"/>
          <w:sz w:val="30"/>
          <w:szCs w:val="30"/>
        </w:rPr>
        <w:t>”的第</w:t>
      </w:r>
      <w:r>
        <w:rPr>
          <w:rFonts w:ascii="Arial Narrow" w:eastAsia="仿宋_GB2312" w:hAnsi="Arial Narrow" w:cs="Arial" w:hint="eastAsia"/>
          <w:sz w:val="30"/>
          <w:szCs w:val="30"/>
        </w:rPr>
        <w:t>1</w:t>
      </w:r>
      <w:r>
        <w:rPr>
          <w:rFonts w:ascii="Arial Narrow" w:eastAsia="仿宋_GB2312" w:hAnsi="Arial Narrow" w:cs="Arial" w:hint="eastAsia"/>
          <w:sz w:val="30"/>
          <w:szCs w:val="30"/>
        </w:rPr>
        <w:t>条上。</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lastRenderedPageBreak/>
        <w:t>2.</w:t>
      </w:r>
      <w:r>
        <w:rPr>
          <w:rFonts w:ascii="Arial Narrow" w:eastAsia="仿宋_GB2312" w:hAnsi="Arial Narrow" w:cs="Arial" w:hint="eastAsia"/>
          <w:sz w:val="30"/>
          <w:szCs w:val="30"/>
        </w:rPr>
        <w:t>网关设备配置</w:t>
      </w:r>
      <w:r>
        <w:rPr>
          <w:rFonts w:ascii="Arial Narrow" w:eastAsia="仿宋_GB2312" w:hAnsi="Arial Narrow" w:cs="Arial"/>
          <w:sz w:val="30"/>
          <w:szCs w:val="30"/>
        </w:rPr>
        <w:t xml:space="preserve"> </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1</w:t>
      </w:r>
      <w:r>
        <w:rPr>
          <w:rFonts w:ascii="Arial Narrow" w:eastAsia="仿宋_GB2312" w:hAnsi="Arial Narrow" w:cs="Arial" w:hint="eastAsia"/>
          <w:sz w:val="30"/>
          <w:szCs w:val="30"/>
        </w:rPr>
        <w:t>）打开浏览器，进入云服务平台，为网关正确配置云平台的</w:t>
      </w:r>
      <w:r>
        <w:rPr>
          <w:rFonts w:ascii="Arial Narrow" w:eastAsia="仿宋_GB2312" w:hAnsi="Arial Narrow" w:cs="Arial" w:hint="eastAsia"/>
          <w:sz w:val="30"/>
          <w:szCs w:val="30"/>
        </w:rPr>
        <w:t xml:space="preserve">IP </w:t>
      </w:r>
      <w:r>
        <w:rPr>
          <w:rFonts w:ascii="Arial Narrow" w:eastAsia="仿宋_GB2312" w:hAnsi="Arial Narrow" w:cs="Arial" w:hint="eastAsia"/>
          <w:sz w:val="30"/>
          <w:szCs w:val="30"/>
        </w:rPr>
        <w:t>和端口</w:t>
      </w:r>
      <w:r>
        <w:rPr>
          <w:rFonts w:ascii="Arial Narrow" w:eastAsia="仿宋_GB2312" w:hAnsi="Arial Narrow" w:cs="Arial" w:hint="eastAsia"/>
          <w:sz w:val="30"/>
          <w:szCs w:val="30"/>
        </w:rPr>
        <w:t xml:space="preserve"> </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）注册一个新用户，新用户名为“</w:t>
      </w:r>
      <w:r>
        <w:rPr>
          <w:rFonts w:ascii="Arial Narrow" w:eastAsia="仿宋_GB2312" w:hAnsi="Arial Narrow" w:cs="Arial" w:hint="eastAsia"/>
          <w:sz w:val="30"/>
          <w:szCs w:val="30"/>
        </w:rPr>
        <w:t>user+</w:t>
      </w: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位赛位号】”（如赛位号为</w:t>
      </w:r>
      <w:r>
        <w:rPr>
          <w:rFonts w:ascii="Arial Narrow" w:eastAsia="仿宋_GB2312" w:hAnsi="Arial Narrow" w:cs="Arial" w:hint="eastAsia"/>
          <w:sz w:val="30"/>
          <w:szCs w:val="30"/>
        </w:rPr>
        <w:t>1</w:t>
      </w:r>
      <w:r>
        <w:rPr>
          <w:rFonts w:ascii="Arial Narrow" w:eastAsia="仿宋_GB2312" w:hAnsi="Arial Narrow" w:cs="Arial" w:hint="eastAsia"/>
          <w:sz w:val="30"/>
          <w:szCs w:val="30"/>
        </w:rPr>
        <w:t>，则新用户名为</w:t>
      </w:r>
      <w:r>
        <w:rPr>
          <w:rFonts w:ascii="Arial Narrow" w:eastAsia="仿宋_GB2312" w:hAnsi="Arial Narrow" w:cs="Arial" w:hint="eastAsia"/>
          <w:sz w:val="30"/>
          <w:szCs w:val="30"/>
        </w:rPr>
        <w:t xml:space="preserve"> user001</w:t>
      </w:r>
      <w:r>
        <w:rPr>
          <w:rFonts w:ascii="Arial Narrow" w:eastAsia="仿宋_GB2312" w:hAnsi="Arial Narrow" w:cs="Arial" w:hint="eastAsia"/>
          <w:sz w:val="30"/>
          <w:szCs w:val="30"/>
        </w:rPr>
        <w:t>），密码随意设置；然后退出，用新用户名重新登录，记住密码，将登录界面进行截图保存粘贴至</w:t>
      </w:r>
      <w:r>
        <w:rPr>
          <w:rFonts w:ascii="Arial Narrow" w:eastAsia="仿宋_GB2312" w:hAnsi="Arial Narrow" w:cs="Arial" w:hint="eastAsia"/>
          <w:sz w:val="30"/>
          <w:szCs w:val="30"/>
        </w:rPr>
        <w:t xml:space="preserve">U </w:t>
      </w:r>
      <w:r>
        <w:rPr>
          <w:rFonts w:ascii="Arial Narrow" w:eastAsia="仿宋_GB2312" w:hAnsi="Arial Narrow" w:cs="Arial" w:hint="eastAsia"/>
          <w:sz w:val="30"/>
          <w:szCs w:val="30"/>
        </w:rPr>
        <w:t>盘提交资料中“任务五</w:t>
      </w:r>
      <w:r>
        <w:rPr>
          <w:rFonts w:ascii="Arial Narrow" w:eastAsia="仿宋_GB2312" w:hAnsi="Arial Narrow" w:cs="Arial" w:hint="eastAsia"/>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docx</w:t>
      </w:r>
      <w:proofErr w:type="spellEnd"/>
      <w:r>
        <w:rPr>
          <w:rFonts w:ascii="Arial Narrow" w:eastAsia="仿宋_GB2312" w:hAnsi="Arial Narrow" w:cs="Arial" w:hint="eastAsia"/>
          <w:sz w:val="30"/>
          <w:szCs w:val="30"/>
        </w:rPr>
        <w:t>”的第</w:t>
      </w:r>
      <w:r>
        <w:rPr>
          <w:rFonts w:ascii="Arial Narrow" w:eastAsia="仿宋_GB2312" w:hAnsi="Arial Narrow" w:cs="Arial" w:hint="eastAsia"/>
          <w:sz w:val="30"/>
          <w:szCs w:val="30"/>
        </w:rPr>
        <w:t>2</w:t>
      </w:r>
      <w:r>
        <w:rPr>
          <w:rFonts w:ascii="Arial Narrow" w:eastAsia="仿宋_GB2312" w:hAnsi="Arial Narrow" w:cs="Arial" w:hint="eastAsia"/>
          <w:sz w:val="30"/>
          <w:szCs w:val="30"/>
        </w:rPr>
        <w:t>条上。</w:t>
      </w:r>
      <w:r>
        <w:rPr>
          <w:rFonts w:ascii="Arial Narrow" w:eastAsia="仿宋_GB2312" w:hAnsi="Arial Narrow" w:cs="Arial" w:hint="eastAsia"/>
          <w:sz w:val="30"/>
          <w:szCs w:val="30"/>
        </w:rPr>
        <w:t xml:space="preserve"> </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3</w:t>
      </w:r>
      <w:r>
        <w:rPr>
          <w:rFonts w:ascii="Arial Narrow" w:eastAsia="仿宋_GB2312" w:hAnsi="Arial Narrow" w:cs="Arial" w:hint="eastAsia"/>
          <w:sz w:val="30"/>
          <w:szCs w:val="30"/>
        </w:rPr>
        <w:t>）添加一个网关设备，并按如下信息填写“网关名称、网关标识、轮询</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时间等信息</w:t>
      </w:r>
      <w:proofErr w:type="gramStart"/>
      <w:r>
        <w:rPr>
          <w:rFonts w:ascii="Arial Narrow" w:eastAsia="仿宋_GB2312" w:hAnsi="Arial Narrow" w:cs="Arial" w:hint="eastAsia"/>
          <w:sz w:val="30"/>
          <w:szCs w:val="30"/>
        </w:rPr>
        <w:t>”</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 xml:space="preserve"> </w:t>
      </w:r>
    </w:p>
    <w:p w:rsidR="00117936" w:rsidRDefault="001D1AD7">
      <w:pPr>
        <w:spacing w:line="560" w:lineRule="exact"/>
        <w:ind w:firstLineChars="100" w:firstLine="300"/>
        <w:rPr>
          <w:rFonts w:ascii="Arial Narrow" w:eastAsia="仿宋_GB2312" w:hAnsi="Arial Narrow" w:cs="Arial"/>
          <w:sz w:val="30"/>
          <w:szCs w:val="30"/>
        </w:rPr>
      </w:pPr>
      <w:r>
        <w:rPr>
          <w:rFonts w:ascii="宋体" w:eastAsia="宋体" w:hAnsi="宋体" w:cs="宋体" w:hint="eastAsia"/>
          <w:sz w:val="30"/>
          <w:szCs w:val="30"/>
        </w:rPr>
        <w:t>①</w:t>
      </w:r>
      <w:r>
        <w:rPr>
          <w:rFonts w:ascii="Arial Narrow" w:eastAsia="仿宋_GB2312" w:hAnsi="Arial Narrow" w:cs="Arial" w:hint="eastAsia"/>
          <w:sz w:val="30"/>
          <w:szCs w:val="30"/>
        </w:rPr>
        <w:t>网关名称：</w:t>
      </w:r>
      <w:proofErr w:type="spellStart"/>
      <w:r>
        <w:rPr>
          <w:rFonts w:ascii="Arial Narrow" w:eastAsia="仿宋_GB2312" w:hAnsi="Arial Narrow" w:cs="Arial"/>
          <w:sz w:val="30"/>
          <w:szCs w:val="30"/>
        </w:rPr>
        <w:t>GateWay</w:t>
      </w:r>
      <w:proofErr w:type="spellEnd"/>
      <w:r>
        <w:rPr>
          <w:rFonts w:ascii="Arial Narrow" w:eastAsia="仿宋_GB2312" w:hAnsi="Arial Narrow" w:cs="Arial"/>
          <w:sz w:val="30"/>
          <w:szCs w:val="30"/>
        </w:rPr>
        <w:t>+</w:t>
      </w:r>
      <w:r>
        <w:rPr>
          <w:rFonts w:ascii="Arial Narrow" w:eastAsia="仿宋_GB2312" w:hAnsi="Arial Narrow" w:cs="Arial" w:hint="eastAsia"/>
          <w:sz w:val="30"/>
          <w:szCs w:val="30"/>
        </w:rPr>
        <w:t>赛位号【赛位号不足三位前面补</w:t>
      </w:r>
      <w:r>
        <w:rPr>
          <w:rFonts w:ascii="Arial Narrow" w:eastAsia="仿宋_GB2312" w:hAnsi="Arial Narrow" w:cs="Arial"/>
          <w:sz w:val="30"/>
          <w:szCs w:val="30"/>
        </w:rPr>
        <w:t>0</w:t>
      </w:r>
      <w:r>
        <w:rPr>
          <w:rFonts w:ascii="Arial Narrow" w:eastAsia="仿宋_GB2312" w:hAnsi="Arial Narrow" w:cs="Arial" w:hint="eastAsia"/>
          <w:sz w:val="30"/>
          <w:szCs w:val="30"/>
        </w:rPr>
        <w:t>】（如</w:t>
      </w:r>
      <w:r>
        <w:rPr>
          <w:rFonts w:ascii="Arial Narrow" w:eastAsia="仿宋_GB2312" w:hAnsi="Arial Narrow" w:cs="Arial" w:hint="eastAsia"/>
          <w:sz w:val="30"/>
          <w:szCs w:val="30"/>
        </w:rPr>
        <w:t>GateWay001</w:t>
      </w:r>
      <w:r>
        <w:rPr>
          <w:rFonts w:ascii="Arial Narrow" w:eastAsia="仿宋_GB2312" w:hAnsi="Arial Narrow" w:cs="Arial" w:hint="eastAsia"/>
          <w:sz w:val="30"/>
          <w:szCs w:val="30"/>
        </w:rPr>
        <w:t>）</w:t>
      </w:r>
      <w:r>
        <w:rPr>
          <w:rFonts w:ascii="Arial Narrow" w:eastAsia="仿宋_GB2312" w:hAnsi="Arial Narrow" w:cs="Arial" w:hint="eastAsia"/>
          <w:sz w:val="30"/>
          <w:szCs w:val="30"/>
        </w:rPr>
        <w:t xml:space="preserve"> </w:t>
      </w:r>
    </w:p>
    <w:p w:rsidR="00117936" w:rsidRDefault="001D1AD7">
      <w:pPr>
        <w:spacing w:line="560" w:lineRule="exact"/>
        <w:ind w:firstLineChars="100" w:firstLine="300"/>
        <w:rPr>
          <w:rFonts w:ascii="Arial Narrow" w:eastAsia="仿宋_GB2312" w:hAnsi="Arial Narrow" w:cs="Arial"/>
          <w:sz w:val="30"/>
          <w:szCs w:val="30"/>
        </w:rPr>
      </w:pPr>
      <w:r>
        <w:rPr>
          <w:rFonts w:ascii="宋体" w:eastAsia="宋体" w:hAnsi="宋体" w:cs="宋体" w:hint="eastAsia"/>
          <w:sz w:val="30"/>
          <w:szCs w:val="30"/>
        </w:rPr>
        <w:t>②</w:t>
      </w:r>
      <w:r>
        <w:rPr>
          <w:rFonts w:ascii="Arial Narrow" w:eastAsia="仿宋_GB2312" w:hAnsi="Arial Narrow" w:cs="Arial" w:hint="eastAsia"/>
          <w:sz w:val="30"/>
          <w:szCs w:val="30"/>
        </w:rPr>
        <w:t>网关标</w:t>
      </w:r>
      <w:r>
        <w:rPr>
          <w:rFonts w:ascii="Arial Narrow" w:eastAsia="仿宋_GB2312" w:hAnsi="Arial Narrow" w:cs="Arial" w:hint="eastAsia"/>
          <w:sz w:val="30"/>
          <w:szCs w:val="30"/>
        </w:rPr>
        <w:t>识：选手自行查询网关设备得到；</w:t>
      </w:r>
      <w:r>
        <w:rPr>
          <w:rFonts w:ascii="Arial Narrow" w:eastAsia="仿宋_GB2312" w:hAnsi="Arial Narrow" w:cs="Arial"/>
          <w:sz w:val="30"/>
          <w:szCs w:val="30"/>
        </w:rPr>
        <w:t xml:space="preserve"> </w:t>
      </w:r>
    </w:p>
    <w:p w:rsidR="00117936" w:rsidRDefault="001D1AD7">
      <w:pPr>
        <w:spacing w:line="560" w:lineRule="exact"/>
        <w:ind w:firstLineChars="100" w:firstLine="300"/>
        <w:rPr>
          <w:rFonts w:ascii="Arial Narrow" w:eastAsia="仿宋_GB2312" w:hAnsi="Arial Narrow" w:cs="Arial"/>
          <w:sz w:val="30"/>
          <w:szCs w:val="30"/>
        </w:rPr>
      </w:pPr>
      <w:r>
        <w:rPr>
          <w:rFonts w:ascii="宋体" w:eastAsia="宋体" w:hAnsi="宋体" w:cs="宋体" w:hint="eastAsia"/>
          <w:sz w:val="30"/>
          <w:szCs w:val="30"/>
        </w:rPr>
        <w:t>③</w:t>
      </w:r>
      <w:r>
        <w:rPr>
          <w:rFonts w:ascii="Arial Narrow" w:eastAsia="仿宋_GB2312" w:hAnsi="Arial Narrow" w:cs="Arial" w:hint="eastAsia"/>
          <w:sz w:val="30"/>
          <w:szCs w:val="30"/>
        </w:rPr>
        <w:t>轮询时间：默认</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将网关界面截图保存粘贴至</w:t>
      </w:r>
      <w:r>
        <w:rPr>
          <w:rFonts w:ascii="Arial Narrow" w:eastAsia="仿宋_GB2312" w:hAnsi="Arial Narrow" w:cs="Arial" w:hint="eastAsia"/>
          <w:sz w:val="30"/>
          <w:szCs w:val="30"/>
        </w:rPr>
        <w:t xml:space="preserve">U </w:t>
      </w:r>
      <w:r>
        <w:rPr>
          <w:rFonts w:ascii="Arial Narrow" w:eastAsia="仿宋_GB2312" w:hAnsi="Arial Narrow" w:cs="Arial" w:hint="eastAsia"/>
          <w:sz w:val="30"/>
          <w:szCs w:val="30"/>
        </w:rPr>
        <w:t>盘提交资料中“任务五</w:t>
      </w:r>
      <w:r>
        <w:rPr>
          <w:rFonts w:ascii="Arial Narrow" w:eastAsia="仿宋_GB2312" w:hAnsi="Arial Narrow" w:cs="Arial" w:hint="eastAsia"/>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docx</w:t>
      </w:r>
      <w:proofErr w:type="spellEnd"/>
      <w:r>
        <w:rPr>
          <w:rFonts w:ascii="Arial Narrow" w:eastAsia="仿宋_GB2312" w:hAnsi="Arial Narrow" w:cs="Arial" w:hint="eastAsia"/>
          <w:sz w:val="30"/>
          <w:szCs w:val="30"/>
        </w:rPr>
        <w:t>”的第</w:t>
      </w:r>
      <w:r>
        <w:rPr>
          <w:rFonts w:ascii="Arial Narrow" w:eastAsia="仿宋_GB2312" w:hAnsi="Arial Narrow" w:cs="Arial" w:hint="eastAsia"/>
          <w:sz w:val="30"/>
          <w:szCs w:val="30"/>
        </w:rPr>
        <w:t xml:space="preserve">3 </w:t>
      </w:r>
      <w:r>
        <w:rPr>
          <w:rFonts w:ascii="Arial Narrow" w:eastAsia="仿宋_GB2312" w:hAnsi="Arial Narrow" w:cs="Arial" w:hint="eastAsia"/>
          <w:sz w:val="30"/>
          <w:szCs w:val="30"/>
        </w:rPr>
        <w:t>条上。</w:t>
      </w:r>
      <w:r>
        <w:rPr>
          <w:rFonts w:ascii="Arial Narrow" w:eastAsia="仿宋_GB2312" w:hAnsi="Arial Narrow" w:cs="Arial" w:hint="eastAsia"/>
          <w:sz w:val="30"/>
          <w:szCs w:val="30"/>
        </w:rPr>
        <w:t xml:space="preserve"> </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4</w:t>
      </w:r>
      <w:r>
        <w:rPr>
          <w:rFonts w:ascii="Arial Narrow" w:eastAsia="仿宋_GB2312" w:hAnsi="Arial Narrow" w:cs="Arial" w:hint="eastAsia"/>
          <w:sz w:val="30"/>
          <w:szCs w:val="30"/>
        </w:rPr>
        <w:t>）</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添加传感器、</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执行器。按</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“竞赛资料</w:t>
      </w:r>
      <w:r>
        <w:rPr>
          <w:rFonts w:ascii="Arial Narrow" w:eastAsia="仿宋_GB2312" w:hAnsi="Arial Narrow" w:cs="Arial" w:hint="eastAsia"/>
          <w:sz w:val="30"/>
          <w:szCs w:val="30"/>
        </w:rPr>
        <w:t>/</w:t>
      </w:r>
      <w:r>
        <w:rPr>
          <w:rFonts w:ascii="Arial Narrow" w:eastAsia="仿宋_GB2312" w:hAnsi="Arial Narrow" w:cs="Arial" w:hint="eastAsia"/>
          <w:sz w:val="30"/>
          <w:szCs w:val="30"/>
        </w:rPr>
        <w:t>任务五</w:t>
      </w:r>
      <w:r>
        <w:rPr>
          <w:rFonts w:ascii="Arial Narrow" w:eastAsia="仿宋_GB2312" w:hAnsi="Arial Narrow" w:cs="Arial" w:hint="eastAsia"/>
          <w:sz w:val="30"/>
          <w:szCs w:val="30"/>
        </w:rPr>
        <w:t>/</w:t>
      </w:r>
      <w:r>
        <w:rPr>
          <w:rFonts w:ascii="Arial Narrow" w:eastAsia="仿宋_GB2312" w:hAnsi="Arial Narrow" w:cs="Arial" w:hint="eastAsia"/>
          <w:sz w:val="30"/>
          <w:szCs w:val="30"/>
        </w:rPr>
        <w:t>云平台”</w:t>
      </w:r>
      <w:r>
        <w:rPr>
          <w:rFonts w:ascii="Arial Narrow" w:eastAsia="仿宋_GB2312" w:hAnsi="Arial Narrow" w:cs="Arial" w:hint="eastAsia"/>
          <w:sz w:val="30"/>
          <w:szCs w:val="30"/>
        </w:rPr>
        <w:t xml:space="preserve"> </w:t>
      </w:r>
      <w:r>
        <w:rPr>
          <w:rFonts w:ascii="Arial Narrow" w:eastAsia="仿宋_GB2312" w:hAnsi="Arial Narrow" w:cs="Arial" w:hint="eastAsia"/>
          <w:sz w:val="30"/>
          <w:szCs w:val="30"/>
        </w:rPr>
        <w:t>目录下的“传感器、执行器参数说明文档</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xls</w:t>
      </w:r>
      <w:proofErr w:type="spellEnd"/>
      <w:r>
        <w:rPr>
          <w:rFonts w:ascii="Arial Narrow" w:eastAsia="仿宋_GB2312" w:hAnsi="Arial Narrow" w:cs="Arial" w:hint="eastAsia"/>
          <w:sz w:val="30"/>
          <w:szCs w:val="30"/>
        </w:rPr>
        <w:t>”</w:t>
      </w:r>
      <w:r>
        <w:rPr>
          <w:rFonts w:ascii="Arial Narrow" w:eastAsia="仿宋_GB2312" w:hAnsi="Arial Narrow" w:cs="Arial" w:hint="eastAsia"/>
          <w:sz w:val="30"/>
          <w:szCs w:val="30"/>
        </w:rPr>
        <w:t>,</w:t>
      </w:r>
      <w:r>
        <w:rPr>
          <w:rFonts w:ascii="Arial Narrow" w:eastAsia="仿宋_GB2312" w:hAnsi="Arial Narrow" w:cs="Arial" w:hint="eastAsia"/>
          <w:sz w:val="30"/>
          <w:szCs w:val="30"/>
        </w:rPr>
        <w:t>添加需要用到的传感器与执行器。添加完成之后，将“总的执行器、传感器”设备的页面进行截图保存粘贴至</w:t>
      </w:r>
      <w:r>
        <w:rPr>
          <w:rFonts w:ascii="Arial Narrow" w:eastAsia="仿宋_GB2312" w:hAnsi="Arial Narrow" w:cs="Arial" w:hint="eastAsia"/>
          <w:sz w:val="30"/>
          <w:szCs w:val="30"/>
        </w:rPr>
        <w:t xml:space="preserve"> U </w:t>
      </w:r>
      <w:r>
        <w:rPr>
          <w:rFonts w:ascii="Arial Narrow" w:eastAsia="仿宋_GB2312" w:hAnsi="Arial Narrow" w:cs="Arial" w:hint="eastAsia"/>
          <w:sz w:val="30"/>
          <w:szCs w:val="30"/>
        </w:rPr>
        <w:t>盘提交资料中“任务五</w:t>
      </w:r>
      <w:r>
        <w:rPr>
          <w:rFonts w:ascii="Arial Narrow" w:eastAsia="仿宋_GB2312" w:hAnsi="Arial Narrow" w:cs="Arial" w:hint="eastAsia"/>
          <w:sz w:val="30"/>
          <w:szCs w:val="30"/>
        </w:rPr>
        <w:t>/</w:t>
      </w:r>
      <w:r>
        <w:rPr>
          <w:rFonts w:ascii="Arial Narrow" w:eastAsia="仿宋_GB2312" w:hAnsi="Arial Narrow" w:cs="Arial" w:hint="eastAsia"/>
          <w:sz w:val="30"/>
          <w:szCs w:val="30"/>
        </w:rPr>
        <w:t>任务结果文档</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docx</w:t>
      </w:r>
      <w:proofErr w:type="spellEnd"/>
      <w:r>
        <w:rPr>
          <w:rFonts w:ascii="Arial Narrow" w:eastAsia="仿宋_GB2312" w:hAnsi="Arial Narrow" w:cs="Arial" w:hint="eastAsia"/>
          <w:sz w:val="30"/>
          <w:szCs w:val="30"/>
        </w:rPr>
        <w:t>”的第</w:t>
      </w:r>
      <w:r>
        <w:rPr>
          <w:rFonts w:ascii="Arial Narrow" w:eastAsia="仿宋_GB2312" w:hAnsi="Arial Narrow" w:cs="Arial" w:hint="eastAsia"/>
          <w:sz w:val="30"/>
          <w:szCs w:val="30"/>
        </w:rPr>
        <w:t xml:space="preserve">4 </w:t>
      </w:r>
      <w:r>
        <w:rPr>
          <w:rFonts w:ascii="Arial Narrow" w:eastAsia="仿宋_GB2312" w:hAnsi="Arial Narrow" w:cs="Arial" w:hint="eastAsia"/>
          <w:sz w:val="30"/>
          <w:szCs w:val="30"/>
        </w:rPr>
        <w:t>条上。</w:t>
      </w:r>
      <w:r>
        <w:rPr>
          <w:rFonts w:ascii="Arial Narrow" w:eastAsia="仿宋_GB2312" w:hAnsi="Arial Narrow" w:cs="Arial" w:hint="eastAsia"/>
          <w:sz w:val="30"/>
          <w:szCs w:val="30"/>
        </w:rPr>
        <w:t xml:space="preserve"> </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5</w:t>
      </w:r>
      <w:r>
        <w:rPr>
          <w:rFonts w:ascii="Arial Narrow" w:eastAsia="仿宋_GB2312" w:hAnsi="Arial Narrow" w:cs="Arial" w:hint="eastAsia"/>
          <w:sz w:val="30"/>
          <w:szCs w:val="30"/>
        </w:rPr>
        <w:t>）网关配置完成后，将网关设备上电，</w:t>
      </w:r>
      <w:proofErr w:type="gramStart"/>
      <w:r>
        <w:rPr>
          <w:rFonts w:ascii="Arial Narrow" w:eastAsia="仿宋_GB2312" w:hAnsi="Arial Narrow" w:cs="Arial" w:hint="eastAsia"/>
          <w:sz w:val="30"/>
          <w:szCs w:val="30"/>
        </w:rPr>
        <w:t>云服务</w:t>
      </w:r>
      <w:proofErr w:type="gramEnd"/>
      <w:r>
        <w:rPr>
          <w:rFonts w:ascii="Arial Narrow" w:eastAsia="仿宋_GB2312" w:hAnsi="Arial Narrow" w:cs="Arial" w:hint="eastAsia"/>
          <w:sz w:val="30"/>
          <w:szCs w:val="30"/>
        </w:rPr>
        <w:t>平台会将配置下发到网关设备。</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移动端开发</w:t>
      </w:r>
      <w:r>
        <w:rPr>
          <w:rFonts w:ascii="Arial Narrow" w:eastAsia="仿宋_GB2312" w:hAnsi="Arial Narrow" w:cs="Arial"/>
          <w:sz w:val="30"/>
          <w:szCs w:val="30"/>
        </w:rPr>
        <w:t xml:space="preserve"> </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lastRenderedPageBreak/>
        <w:t>（</w:t>
      </w:r>
      <w:r>
        <w:rPr>
          <w:rFonts w:ascii="Arial Narrow" w:eastAsia="仿宋_GB2312" w:hAnsi="Arial Narrow" w:cs="Arial" w:hint="eastAsia"/>
          <w:sz w:val="30"/>
          <w:szCs w:val="30"/>
        </w:rPr>
        <w:t>1</w:t>
      </w:r>
      <w:r>
        <w:rPr>
          <w:rFonts w:ascii="Arial Narrow" w:eastAsia="仿宋_GB2312" w:hAnsi="Arial Narrow" w:cs="Arial" w:hint="eastAsia"/>
          <w:sz w:val="30"/>
          <w:szCs w:val="30"/>
        </w:rPr>
        <w:t>）新建一个</w:t>
      </w:r>
      <w:r>
        <w:rPr>
          <w:rFonts w:ascii="Arial Narrow" w:eastAsia="仿宋_GB2312" w:hAnsi="Arial Narrow" w:cs="Arial" w:hint="eastAsia"/>
          <w:sz w:val="30"/>
          <w:szCs w:val="30"/>
        </w:rPr>
        <w:t>Android</w:t>
      </w:r>
      <w:r>
        <w:rPr>
          <w:rFonts w:ascii="Arial Narrow" w:eastAsia="仿宋_GB2312" w:hAnsi="Arial Narrow" w:cs="Arial" w:hint="eastAsia"/>
          <w:sz w:val="30"/>
          <w:szCs w:val="30"/>
        </w:rPr>
        <w:t>项目，名称为</w:t>
      </w:r>
      <w:proofErr w:type="spellStart"/>
      <w:r>
        <w:rPr>
          <w:rFonts w:ascii="Arial Narrow" w:eastAsia="仿宋_GB2312" w:hAnsi="Arial Narrow" w:cs="Arial"/>
          <w:sz w:val="30"/>
          <w:szCs w:val="30"/>
        </w:rPr>
        <w:t>New</w:t>
      </w:r>
      <w:r>
        <w:rPr>
          <w:rFonts w:ascii="Arial Narrow" w:eastAsia="仿宋_GB2312" w:hAnsi="Arial Narrow" w:cs="Arial" w:hint="eastAsia"/>
          <w:sz w:val="30"/>
          <w:szCs w:val="30"/>
        </w:rPr>
        <w:t>Demo</w:t>
      </w:r>
      <w:proofErr w:type="spellEnd"/>
      <w:r>
        <w:rPr>
          <w:rFonts w:ascii="Arial Narrow" w:eastAsia="仿宋_GB2312" w:hAnsi="Arial Narrow" w:cs="Arial" w:hint="eastAsia"/>
          <w:sz w:val="30"/>
          <w:szCs w:val="30"/>
        </w:rPr>
        <w:t>。</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2</w:t>
      </w:r>
      <w:r>
        <w:rPr>
          <w:rFonts w:ascii="Arial Narrow" w:eastAsia="仿宋_GB2312" w:hAnsi="Arial Narrow" w:cs="Arial" w:hint="eastAsia"/>
          <w:sz w:val="30"/>
          <w:szCs w:val="30"/>
        </w:rPr>
        <w:t>）根据要求完成以下功能：</w:t>
      </w:r>
    </w:p>
    <w:p w:rsidR="00117936" w:rsidRDefault="001D1AD7">
      <w:pPr>
        <w:spacing w:line="560" w:lineRule="exact"/>
        <w:ind w:firstLineChars="100" w:firstLine="300"/>
        <w:rPr>
          <w:rFonts w:ascii="Arial Narrow" w:eastAsia="仿宋_GB2312" w:hAnsi="Arial Narrow" w:cs="Arial"/>
          <w:sz w:val="30"/>
          <w:szCs w:val="30"/>
        </w:rPr>
      </w:pPr>
      <w:r>
        <w:rPr>
          <w:rFonts w:ascii="Arial Narrow" w:eastAsia="仿宋_GB2312" w:hAnsi="Arial Narrow" w:cs="Arial" w:hint="eastAsia"/>
          <w:sz w:val="30"/>
          <w:szCs w:val="30"/>
        </w:rPr>
        <w:t>界面如下图所示。</w:t>
      </w:r>
    </w:p>
    <w:p w:rsidR="00117936" w:rsidRDefault="001D1AD7">
      <w:pPr>
        <w:spacing w:line="360" w:lineRule="auto"/>
        <w:jc w:val="center"/>
        <w:rPr>
          <w:rFonts w:ascii="仿宋" w:eastAsia="仿宋" w:hAnsi="仿宋"/>
          <w:sz w:val="30"/>
          <w:szCs w:val="30"/>
        </w:rPr>
      </w:pPr>
      <w:r>
        <w:rPr>
          <w:rFonts w:ascii="仿宋" w:eastAsia="仿宋" w:hAnsi="仿宋"/>
          <w:noProof/>
          <w:sz w:val="30"/>
          <w:szCs w:val="30"/>
        </w:rPr>
        <w:drawing>
          <wp:inline distT="0" distB="0" distL="0" distR="0">
            <wp:extent cx="3895725" cy="24669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95725" cy="2466975"/>
                    </a:xfrm>
                    <a:prstGeom prst="rect">
                      <a:avLst/>
                    </a:prstGeom>
                    <a:noFill/>
                    <a:ln>
                      <a:noFill/>
                    </a:ln>
                  </pic:spPr>
                </pic:pic>
              </a:graphicData>
            </a:graphic>
          </wp:inline>
        </w:drawing>
      </w:r>
    </w:p>
    <w:p w:rsidR="00117936" w:rsidRDefault="001D1AD7">
      <w:pPr>
        <w:spacing w:line="560" w:lineRule="exact"/>
        <w:ind w:firstLineChars="100" w:firstLine="300"/>
        <w:rPr>
          <w:rFonts w:ascii="Arial Narrow" w:eastAsia="仿宋_GB2312" w:hAnsi="Arial Narrow" w:cs="Arial"/>
          <w:sz w:val="30"/>
          <w:szCs w:val="30"/>
        </w:rPr>
      </w:pPr>
      <w:r>
        <w:rPr>
          <w:rFonts w:ascii="宋体" w:eastAsia="宋体" w:hAnsi="宋体" w:cs="宋体" w:hint="eastAsia"/>
          <w:sz w:val="30"/>
          <w:szCs w:val="30"/>
        </w:rPr>
        <w:t>①</w:t>
      </w:r>
      <w:r>
        <w:rPr>
          <w:rFonts w:ascii="Arial Narrow" w:eastAsia="仿宋_GB2312" w:hAnsi="Arial Narrow" w:cs="Arial" w:hint="eastAsia"/>
          <w:sz w:val="30"/>
          <w:szCs w:val="30"/>
        </w:rPr>
        <w:t>传感器的</w:t>
      </w:r>
      <w:proofErr w:type="gramStart"/>
      <w:r>
        <w:rPr>
          <w:rFonts w:ascii="Arial Narrow" w:eastAsia="仿宋_GB2312" w:hAnsi="Arial Narrow" w:cs="Arial" w:hint="eastAsia"/>
          <w:sz w:val="30"/>
          <w:szCs w:val="30"/>
        </w:rPr>
        <w:t>值需要</w:t>
      </w:r>
      <w:proofErr w:type="gramEnd"/>
      <w:r>
        <w:rPr>
          <w:rFonts w:ascii="Arial Narrow" w:eastAsia="仿宋_GB2312" w:hAnsi="Arial Narrow" w:cs="Arial" w:hint="eastAsia"/>
          <w:sz w:val="30"/>
          <w:szCs w:val="30"/>
        </w:rPr>
        <w:t>从网关上获取回来。</w:t>
      </w:r>
    </w:p>
    <w:p w:rsidR="00117936" w:rsidRDefault="001D1AD7">
      <w:pPr>
        <w:spacing w:line="560" w:lineRule="exact"/>
        <w:ind w:firstLineChars="100" w:firstLine="300"/>
        <w:rPr>
          <w:rFonts w:ascii="Arial Narrow" w:eastAsia="仿宋_GB2312" w:hAnsi="Arial Narrow" w:cs="Arial"/>
          <w:sz w:val="30"/>
          <w:szCs w:val="30"/>
        </w:rPr>
      </w:pPr>
      <w:r>
        <w:rPr>
          <w:rFonts w:ascii="宋体" w:eastAsia="宋体" w:hAnsi="宋体" w:cs="宋体" w:hint="eastAsia"/>
          <w:sz w:val="30"/>
          <w:szCs w:val="30"/>
        </w:rPr>
        <w:t>②</w:t>
      </w:r>
      <w:r>
        <w:rPr>
          <w:rFonts w:ascii="Arial Narrow" w:eastAsia="仿宋_GB2312" w:hAnsi="Arial Narrow" w:cs="Arial" w:hint="eastAsia"/>
          <w:sz w:val="30"/>
          <w:szCs w:val="30"/>
        </w:rPr>
        <w:t>点击风扇左边的按钮后，按钮回从</w:t>
      </w:r>
      <w:r>
        <w:rPr>
          <w:rFonts w:ascii="Arial Narrow" w:eastAsia="仿宋_GB2312" w:hAnsi="Arial Narrow" w:cs="Arial" w:hint="eastAsia"/>
          <w:sz w:val="30"/>
          <w:szCs w:val="30"/>
        </w:rPr>
        <w:t>OFF</w:t>
      </w:r>
      <w:r>
        <w:rPr>
          <w:rFonts w:ascii="Arial Narrow" w:eastAsia="仿宋_GB2312" w:hAnsi="Arial Narrow" w:cs="Arial" w:hint="eastAsia"/>
          <w:sz w:val="30"/>
          <w:szCs w:val="30"/>
        </w:rPr>
        <w:t>改成</w:t>
      </w:r>
      <w:r>
        <w:rPr>
          <w:rFonts w:ascii="Arial Narrow" w:eastAsia="仿宋_GB2312" w:hAnsi="Arial Narrow" w:cs="Arial" w:hint="eastAsia"/>
          <w:sz w:val="30"/>
          <w:szCs w:val="30"/>
        </w:rPr>
        <w:t>ON</w:t>
      </w:r>
      <w:r>
        <w:rPr>
          <w:rFonts w:ascii="Arial Narrow" w:eastAsia="仿宋_GB2312" w:hAnsi="Arial Narrow" w:cs="Arial" w:hint="eastAsia"/>
          <w:sz w:val="30"/>
          <w:szCs w:val="30"/>
        </w:rPr>
        <w:t>，同时打开设备上的风扇，使其运转。</w:t>
      </w:r>
    </w:p>
    <w:p w:rsidR="00117936" w:rsidRDefault="001D1AD7">
      <w:pPr>
        <w:spacing w:line="560" w:lineRule="exact"/>
        <w:ind w:firstLineChars="100" w:firstLine="300"/>
        <w:rPr>
          <w:rFonts w:ascii="Arial Narrow" w:eastAsia="仿宋_GB2312" w:hAnsi="Arial Narrow" w:cs="Arial"/>
          <w:sz w:val="30"/>
          <w:szCs w:val="30"/>
        </w:rPr>
      </w:pPr>
      <w:r>
        <w:rPr>
          <w:rFonts w:ascii="宋体" w:eastAsia="宋体" w:hAnsi="宋体" w:cs="宋体" w:hint="eastAsia"/>
          <w:sz w:val="30"/>
          <w:szCs w:val="30"/>
        </w:rPr>
        <w:t>③</w:t>
      </w:r>
      <w:r>
        <w:rPr>
          <w:rFonts w:ascii="Arial Narrow" w:eastAsia="仿宋_GB2312" w:hAnsi="Arial Narrow" w:cs="Arial" w:hint="eastAsia"/>
          <w:sz w:val="30"/>
          <w:szCs w:val="30"/>
        </w:rPr>
        <w:t>点击遮阳布和照明灯左边的按钮后，使对应的设备进行运作，同时字显示成</w:t>
      </w:r>
      <w:r>
        <w:rPr>
          <w:rFonts w:ascii="Arial Narrow" w:eastAsia="仿宋_GB2312" w:hAnsi="Arial Narrow" w:cs="Arial" w:hint="eastAsia"/>
          <w:sz w:val="30"/>
          <w:szCs w:val="30"/>
        </w:rPr>
        <w:t>ON</w:t>
      </w:r>
      <w:r>
        <w:rPr>
          <w:rFonts w:ascii="Arial Narrow" w:eastAsia="仿宋_GB2312" w:hAnsi="Arial Narrow" w:cs="Arial" w:hint="eastAsia"/>
          <w:sz w:val="30"/>
          <w:szCs w:val="30"/>
        </w:rPr>
        <w:t>，表示设备正在运行。</w:t>
      </w:r>
    </w:p>
    <w:p w:rsidR="00117936" w:rsidRDefault="001D1AD7">
      <w:pPr>
        <w:spacing w:line="560" w:lineRule="exact"/>
        <w:ind w:firstLineChars="100" w:firstLine="300"/>
        <w:rPr>
          <w:rFonts w:ascii="Arial Narrow" w:eastAsia="仿宋_GB2312" w:hAnsi="Arial Narrow" w:cs="Arial"/>
          <w:sz w:val="30"/>
          <w:szCs w:val="30"/>
        </w:rPr>
      </w:pPr>
      <w:r>
        <w:rPr>
          <w:rFonts w:ascii="宋体" w:eastAsia="宋体" w:hAnsi="宋体" w:cs="宋体" w:hint="eastAsia"/>
          <w:sz w:val="30"/>
          <w:szCs w:val="30"/>
        </w:rPr>
        <w:t>④</w:t>
      </w:r>
      <w:r>
        <w:rPr>
          <w:rFonts w:ascii="Arial Narrow" w:eastAsia="仿宋_GB2312" w:hAnsi="Arial Narrow" w:cs="Arial" w:hint="eastAsia"/>
          <w:sz w:val="30"/>
          <w:szCs w:val="30"/>
        </w:rPr>
        <w:t>开发完毕将程序下载至移动工控终端上，并处于运行状态，待裁判评判时现场查看测试。</w:t>
      </w:r>
    </w:p>
    <w:p w:rsidR="00117936" w:rsidRDefault="001D1AD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十、评分标准制定原则、评分方法、评分细则</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评分标准制定原则：</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根据《全国职业院校技能大赛成绩管理办法》，遵循成绩管理基本流程，通过检录、一次加密、二次加密、竞赛成绩评定、解密、成绩公布等流程，规范成绩管理。</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竞赛成绩评定本着公平公正公开的原则，评分标准注重对参赛选手价值观与态度、智慧农业技术应用能力、团队协作与沟通</w:t>
      </w:r>
      <w:r>
        <w:rPr>
          <w:rFonts w:ascii="Arial Narrow" w:eastAsia="仿宋_GB2312" w:hAnsi="Arial Narrow" w:cs="Arial" w:hint="eastAsia"/>
          <w:sz w:val="30"/>
          <w:szCs w:val="30"/>
        </w:rPr>
        <w:lastRenderedPageBreak/>
        <w:t>及组织与管理能力的考察。以技能考核为主，兼顾团队协作精神和职业道德素养综合评定。</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竞赛考核比例和标准见下表：</w:t>
      </w:r>
    </w:p>
    <w:tbl>
      <w:tblPr>
        <w:tblW w:w="89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1788"/>
        <w:gridCol w:w="709"/>
        <w:gridCol w:w="5791"/>
      </w:tblGrid>
      <w:tr w:rsidR="00117936">
        <w:trPr>
          <w:jc w:val="center"/>
        </w:trPr>
        <w:tc>
          <w:tcPr>
            <w:tcW w:w="688" w:type="dxa"/>
          </w:tcPr>
          <w:p w:rsidR="00117936" w:rsidRDefault="001D1AD7">
            <w:pPr>
              <w:pStyle w:val="-110"/>
              <w:ind w:firstLineChars="0" w:firstLine="0"/>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序号</w:t>
            </w:r>
          </w:p>
        </w:tc>
        <w:tc>
          <w:tcPr>
            <w:tcW w:w="1788" w:type="dxa"/>
            <w:vAlign w:val="center"/>
          </w:tcPr>
          <w:p w:rsidR="00117936" w:rsidRDefault="001D1AD7">
            <w:pPr>
              <w:pStyle w:val="-110"/>
              <w:ind w:firstLineChars="0" w:firstLine="0"/>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名称</w:t>
            </w:r>
          </w:p>
        </w:tc>
        <w:tc>
          <w:tcPr>
            <w:tcW w:w="709" w:type="dxa"/>
            <w:vAlign w:val="center"/>
          </w:tcPr>
          <w:p w:rsidR="00117936" w:rsidRDefault="001D1AD7">
            <w:pPr>
              <w:pStyle w:val="-110"/>
              <w:ind w:firstLineChars="0" w:firstLine="0"/>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分值</w:t>
            </w:r>
          </w:p>
        </w:tc>
        <w:tc>
          <w:tcPr>
            <w:tcW w:w="5791" w:type="dxa"/>
            <w:vAlign w:val="center"/>
          </w:tcPr>
          <w:p w:rsidR="00117936" w:rsidRDefault="001D1AD7">
            <w:pPr>
              <w:pStyle w:val="-110"/>
              <w:ind w:firstLineChars="0" w:firstLine="0"/>
              <w:jc w:val="center"/>
              <w:rPr>
                <w:rFonts w:asciiTheme="minorEastAsia" w:eastAsiaTheme="minorEastAsia" w:hAnsiTheme="minorEastAsia"/>
                <w:b/>
                <w:kern w:val="0"/>
                <w:sz w:val="24"/>
              </w:rPr>
            </w:pPr>
            <w:r>
              <w:rPr>
                <w:rFonts w:asciiTheme="minorEastAsia" w:eastAsiaTheme="minorEastAsia" w:hAnsiTheme="minorEastAsia" w:hint="eastAsia"/>
                <w:b/>
                <w:kern w:val="0"/>
                <w:sz w:val="24"/>
              </w:rPr>
              <w:t>考核内容</w:t>
            </w:r>
          </w:p>
        </w:tc>
      </w:tr>
      <w:tr w:rsidR="00117936">
        <w:trPr>
          <w:jc w:val="center"/>
        </w:trPr>
        <w:tc>
          <w:tcPr>
            <w:tcW w:w="688"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1</w:t>
            </w:r>
          </w:p>
        </w:tc>
        <w:tc>
          <w:tcPr>
            <w:tcW w:w="1788" w:type="dxa"/>
            <w:vAlign w:val="center"/>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场景模拟仿真</w:t>
            </w:r>
          </w:p>
        </w:tc>
        <w:tc>
          <w:tcPr>
            <w:tcW w:w="709"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hint="eastAsia"/>
                <w:kern w:val="0"/>
                <w:sz w:val="24"/>
              </w:rPr>
              <w:t>17</w:t>
            </w:r>
            <w:r>
              <w:rPr>
                <w:rFonts w:asciiTheme="minorEastAsia" w:eastAsiaTheme="minorEastAsia" w:hAnsiTheme="minorEastAsia"/>
                <w:kern w:val="0"/>
                <w:sz w:val="24"/>
              </w:rPr>
              <w:t>%</w:t>
            </w:r>
          </w:p>
        </w:tc>
        <w:tc>
          <w:tcPr>
            <w:tcW w:w="5791" w:type="dxa"/>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按照任务说明中的功能描述要求，使用智慧农业实训平台中的虚拟仿真软件进行场景设计仿真，确保所设计的场景能够通过仿真测试。考核选手的设计能力，以及对整体设备的认知情况。</w:t>
            </w:r>
          </w:p>
        </w:tc>
      </w:tr>
      <w:tr w:rsidR="00117936">
        <w:trPr>
          <w:jc w:val="center"/>
        </w:trPr>
        <w:tc>
          <w:tcPr>
            <w:tcW w:w="688"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2</w:t>
            </w:r>
          </w:p>
        </w:tc>
        <w:tc>
          <w:tcPr>
            <w:tcW w:w="1788" w:type="dxa"/>
            <w:vAlign w:val="center"/>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实体设备安装</w:t>
            </w:r>
          </w:p>
        </w:tc>
        <w:tc>
          <w:tcPr>
            <w:tcW w:w="709"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1</w:t>
            </w:r>
            <w:r>
              <w:rPr>
                <w:rFonts w:asciiTheme="minorEastAsia" w:eastAsiaTheme="minorEastAsia" w:hAnsiTheme="minorEastAsia" w:hint="eastAsia"/>
                <w:kern w:val="0"/>
                <w:sz w:val="24"/>
              </w:rPr>
              <w:t>7</w:t>
            </w:r>
            <w:r>
              <w:rPr>
                <w:rFonts w:asciiTheme="minorEastAsia" w:eastAsiaTheme="minorEastAsia" w:hAnsiTheme="minorEastAsia"/>
                <w:kern w:val="0"/>
                <w:sz w:val="24"/>
              </w:rPr>
              <w:t>%</w:t>
            </w:r>
          </w:p>
        </w:tc>
        <w:tc>
          <w:tcPr>
            <w:tcW w:w="5791" w:type="dxa"/>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按照任务一中仿真的结果，使用智慧农业实训平台中的设备进行实物安装，确保接线正确无误，要求接线工艺标准美观。并在虚拟农场场景中安装设备。考核选手的实际动手安装能力，以及模拟实景场景中的施工能力。</w:t>
            </w:r>
          </w:p>
        </w:tc>
      </w:tr>
      <w:tr w:rsidR="00117936">
        <w:trPr>
          <w:jc w:val="center"/>
        </w:trPr>
        <w:tc>
          <w:tcPr>
            <w:tcW w:w="688"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3</w:t>
            </w:r>
          </w:p>
        </w:tc>
        <w:tc>
          <w:tcPr>
            <w:tcW w:w="1788" w:type="dxa"/>
            <w:vAlign w:val="center"/>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系统部署与调试</w:t>
            </w:r>
          </w:p>
        </w:tc>
        <w:tc>
          <w:tcPr>
            <w:tcW w:w="709"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hint="eastAsia"/>
                <w:kern w:val="0"/>
                <w:sz w:val="24"/>
              </w:rPr>
              <w:t>18</w:t>
            </w:r>
            <w:r>
              <w:rPr>
                <w:rFonts w:asciiTheme="minorEastAsia" w:eastAsiaTheme="minorEastAsia" w:hAnsiTheme="minorEastAsia"/>
                <w:kern w:val="0"/>
                <w:sz w:val="24"/>
              </w:rPr>
              <w:t>%</w:t>
            </w:r>
          </w:p>
        </w:tc>
        <w:tc>
          <w:tcPr>
            <w:tcW w:w="5791" w:type="dxa"/>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结合任务一中的要求对任务二中所安装的设备进行调试，使得所有的设备可以根据要求进行正常工作，虚拟农场可以和平台设备进行联动，做到虚拟与实物的结合。</w:t>
            </w:r>
          </w:p>
        </w:tc>
      </w:tr>
      <w:tr w:rsidR="00117936">
        <w:trPr>
          <w:jc w:val="center"/>
        </w:trPr>
        <w:tc>
          <w:tcPr>
            <w:tcW w:w="688"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4</w:t>
            </w:r>
          </w:p>
        </w:tc>
        <w:tc>
          <w:tcPr>
            <w:tcW w:w="1788" w:type="dxa"/>
            <w:vAlign w:val="center"/>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智能农业设备维护</w:t>
            </w:r>
          </w:p>
        </w:tc>
        <w:tc>
          <w:tcPr>
            <w:tcW w:w="709"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hint="eastAsia"/>
                <w:kern w:val="0"/>
                <w:sz w:val="24"/>
              </w:rPr>
              <w:t>20</w:t>
            </w:r>
            <w:r>
              <w:rPr>
                <w:rFonts w:asciiTheme="minorEastAsia" w:eastAsiaTheme="minorEastAsia" w:hAnsiTheme="minorEastAsia"/>
                <w:kern w:val="0"/>
                <w:sz w:val="24"/>
              </w:rPr>
              <w:t>%</w:t>
            </w:r>
          </w:p>
        </w:tc>
        <w:tc>
          <w:tcPr>
            <w:tcW w:w="5791" w:type="dxa"/>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根据该任务说明中的描述，对智慧农场中的出现的设备故障进行维护，并对智慧农业中出现的系统问题给予解决，使得整个系统运行正常。通过该任务考核选手的维护排错能力。</w:t>
            </w:r>
            <w:r>
              <w:rPr>
                <w:rFonts w:asciiTheme="minorEastAsia" w:eastAsiaTheme="minorEastAsia" w:hAnsiTheme="minorEastAsia"/>
                <w:kern w:val="0"/>
                <w:sz w:val="24"/>
              </w:rPr>
              <w:t xml:space="preserve"> </w:t>
            </w:r>
          </w:p>
        </w:tc>
      </w:tr>
      <w:tr w:rsidR="00117936">
        <w:trPr>
          <w:jc w:val="center"/>
        </w:trPr>
        <w:tc>
          <w:tcPr>
            <w:tcW w:w="688"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5</w:t>
            </w:r>
          </w:p>
        </w:tc>
        <w:tc>
          <w:tcPr>
            <w:tcW w:w="1788" w:type="dxa"/>
            <w:vAlign w:val="center"/>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智慧农业功能扩展</w:t>
            </w:r>
          </w:p>
        </w:tc>
        <w:tc>
          <w:tcPr>
            <w:tcW w:w="709"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2</w:t>
            </w:r>
            <w:r>
              <w:rPr>
                <w:rFonts w:asciiTheme="minorEastAsia" w:eastAsiaTheme="minorEastAsia" w:hAnsiTheme="minorEastAsia" w:hint="eastAsia"/>
                <w:kern w:val="0"/>
                <w:sz w:val="24"/>
              </w:rPr>
              <w:t>5</w:t>
            </w:r>
            <w:r>
              <w:rPr>
                <w:rFonts w:asciiTheme="minorEastAsia" w:eastAsiaTheme="minorEastAsia" w:hAnsiTheme="minorEastAsia"/>
                <w:kern w:val="0"/>
                <w:sz w:val="24"/>
              </w:rPr>
              <w:t>%</w:t>
            </w:r>
          </w:p>
        </w:tc>
        <w:tc>
          <w:tcPr>
            <w:tcW w:w="5791" w:type="dxa"/>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根据该任务说明中的描述，对智慧农场的功能进行扩展，使其功能更加强大。以及根据系统功能需求，对系统功能进行扩充编码维护，完善系统功能。</w:t>
            </w:r>
          </w:p>
        </w:tc>
      </w:tr>
      <w:tr w:rsidR="00117936">
        <w:trPr>
          <w:jc w:val="center"/>
        </w:trPr>
        <w:tc>
          <w:tcPr>
            <w:tcW w:w="688"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kern w:val="0"/>
                <w:sz w:val="24"/>
              </w:rPr>
              <w:t>6</w:t>
            </w:r>
          </w:p>
        </w:tc>
        <w:tc>
          <w:tcPr>
            <w:tcW w:w="1788" w:type="dxa"/>
            <w:vAlign w:val="center"/>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职业素养</w:t>
            </w:r>
          </w:p>
        </w:tc>
        <w:tc>
          <w:tcPr>
            <w:tcW w:w="709" w:type="dxa"/>
            <w:vAlign w:val="center"/>
          </w:tcPr>
          <w:p w:rsidR="00117936" w:rsidRDefault="001D1AD7">
            <w:pPr>
              <w:pStyle w:val="-110"/>
              <w:ind w:firstLineChars="0" w:firstLine="0"/>
              <w:jc w:val="center"/>
              <w:rPr>
                <w:rFonts w:asciiTheme="minorEastAsia" w:eastAsiaTheme="minorEastAsia" w:hAnsiTheme="minorEastAsia"/>
                <w:kern w:val="0"/>
                <w:sz w:val="24"/>
              </w:rPr>
            </w:pPr>
            <w:r>
              <w:rPr>
                <w:rFonts w:asciiTheme="minorEastAsia" w:eastAsiaTheme="minorEastAsia" w:hAnsiTheme="minorEastAsia" w:hint="eastAsia"/>
                <w:kern w:val="0"/>
                <w:sz w:val="24"/>
              </w:rPr>
              <w:t>3</w:t>
            </w:r>
            <w:r>
              <w:rPr>
                <w:rFonts w:asciiTheme="minorEastAsia" w:eastAsiaTheme="minorEastAsia" w:hAnsiTheme="minorEastAsia"/>
                <w:kern w:val="0"/>
                <w:sz w:val="24"/>
              </w:rPr>
              <w:t>%</w:t>
            </w:r>
          </w:p>
        </w:tc>
        <w:tc>
          <w:tcPr>
            <w:tcW w:w="5791" w:type="dxa"/>
          </w:tcPr>
          <w:p w:rsidR="00117936" w:rsidRDefault="001D1AD7">
            <w:pPr>
              <w:pStyle w:val="-110"/>
              <w:ind w:firstLineChars="0" w:firstLine="0"/>
              <w:rPr>
                <w:rFonts w:asciiTheme="minorEastAsia" w:eastAsiaTheme="minorEastAsia" w:hAnsiTheme="minorEastAsia"/>
                <w:kern w:val="0"/>
                <w:sz w:val="24"/>
              </w:rPr>
            </w:pPr>
            <w:r>
              <w:rPr>
                <w:rFonts w:asciiTheme="minorEastAsia" w:eastAsiaTheme="minorEastAsia" w:hAnsiTheme="minorEastAsia" w:hint="eastAsia"/>
                <w:kern w:val="0"/>
                <w:sz w:val="24"/>
              </w:rPr>
              <w:t>通过对竞赛任务的完成，考核参赛选手在职业规范、团队协作、组织管理、工作计划、团队风貌</w:t>
            </w:r>
            <w:r>
              <w:rPr>
                <w:rFonts w:asciiTheme="minorEastAsia" w:eastAsiaTheme="minorEastAsia" w:hAnsiTheme="minorEastAsia"/>
                <w:kern w:val="0"/>
                <w:sz w:val="24"/>
              </w:rPr>
              <w:t>5</w:t>
            </w:r>
            <w:r>
              <w:rPr>
                <w:rFonts w:asciiTheme="minorEastAsia" w:eastAsiaTheme="minorEastAsia" w:hAnsiTheme="minorEastAsia" w:hint="eastAsia"/>
                <w:kern w:val="0"/>
                <w:sz w:val="24"/>
              </w:rPr>
              <w:t>方面的职业素养成绩。</w:t>
            </w:r>
          </w:p>
        </w:tc>
      </w:tr>
    </w:tbl>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评分方法：</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成绩评定是根据竞赛考核目标、内容对参赛队或选手在竞赛过程中的表现和最终成果做出评价。本赛项的评分方法根据成绩管理办法中的评定方式，选用结果评分方式。</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结果评分包括客观</w:t>
      </w:r>
      <w:proofErr w:type="gramStart"/>
      <w:r>
        <w:rPr>
          <w:rFonts w:ascii="Arial Narrow" w:eastAsia="仿宋_GB2312" w:hAnsi="Arial Narrow" w:cs="Arial" w:hint="eastAsia"/>
          <w:sz w:val="30"/>
          <w:szCs w:val="30"/>
        </w:rPr>
        <w:t>类结果</w:t>
      </w:r>
      <w:proofErr w:type="gramEnd"/>
      <w:r>
        <w:rPr>
          <w:rFonts w:ascii="Arial Narrow" w:eastAsia="仿宋_GB2312" w:hAnsi="Arial Narrow" w:cs="Arial" w:hint="eastAsia"/>
          <w:sz w:val="30"/>
          <w:szCs w:val="30"/>
        </w:rPr>
        <w:t>评分与主观</w:t>
      </w:r>
      <w:proofErr w:type="gramStart"/>
      <w:r>
        <w:rPr>
          <w:rFonts w:ascii="Arial Narrow" w:eastAsia="仿宋_GB2312" w:hAnsi="Arial Narrow" w:cs="Arial" w:hint="eastAsia"/>
          <w:sz w:val="30"/>
          <w:szCs w:val="30"/>
        </w:rPr>
        <w:t>类结果</w:t>
      </w:r>
      <w:proofErr w:type="gramEnd"/>
      <w:r>
        <w:rPr>
          <w:rFonts w:ascii="Arial Narrow" w:eastAsia="仿宋_GB2312" w:hAnsi="Arial Narrow" w:cs="Arial" w:hint="eastAsia"/>
          <w:sz w:val="30"/>
          <w:szCs w:val="30"/>
        </w:rPr>
        <w:t>评分，分别占比为</w:t>
      </w:r>
      <w:r>
        <w:rPr>
          <w:rFonts w:ascii="Arial Narrow" w:eastAsia="仿宋_GB2312" w:hAnsi="Arial Narrow" w:cs="Arial" w:hint="eastAsia"/>
          <w:sz w:val="30"/>
          <w:szCs w:val="30"/>
        </w:rPr>
        <w:t>97%</w:t>
      </w:r>
      <w:r>
        <w:rPr>
          <w:rFonts w:ascii="Arial Narrow" w:eastAsia="仿宋_GB2312" w:hAnsi="Arial Narrow" w:cs="Arial" w:hint="eastAsia"/>
          <w:sz w:val="30"/>
          <w:szCs w:val="30"/>
        </w:rPr>
        <w:t>和</w:t>
      </w:r>
      <w:r>
        <w:rPr>
          <w:rFonts w:ascii="Arial Narrow" w:eastAsia="仿宋_GB2312" w:hAnsi="Arial Narrow" w:cs="Arial" w:hint="eastAsia"/>
          <w:sz w:val="30"/>
          <w:szCs w:val="30"/>
        </w:rPr>
        <w:t>3%</w:t>
      </w:r>
      <w:r>
        <w:rPr>
          <w:rFonts w:ascii="Arial Narrow" w:eastAsia="仿宋_GB2312" w:hAnsi="Arial Narrow" w:cs="Arial" w:hint="eastAsia"/>
          <w:sz w:val="30"/>
          <w:szCs w:val="30"/>
        </w:rPr>
        <w:t>。结果评分是对参赛选手提交的竞赛成果，由评分裁判依据赛项评价标准进行评价评分。</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所有的评分表、成绩汇总表备案以供核查，最终的成绩由裁判长进行审核确认并上报大赛组委会。</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三</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根据</w:t>
      </w:r>
      <w:proofErr w:type="gramStart"/>
      <w:r>
        <w:rPr>
          <w:rFonts w:ascii="Arial Narrow" w:eastAsia="仿宋_GB2312" w:hAnsi="Arial Narrow" w:cs="Arial" w:hint="eastAsia"/>
          <w:sz w:val="30"/>
          <w:szCs w:val="30"/>
        </w:rPr>
        <w:t>样题相应</w:t>
      </w:r>
      <w:proofErr w:type="gramEnd"/>
      <w:r>
        <w:rPr>
          <w:rFonts w:ascii="Arial Narrow" w:eastAsia="仿宋_GB2312" w:hAnsi="Arial Narrow" w:cs="Arial" w:hint="eastAsia"/>
          <w:sz w:val="30"/>
          <w:szCs w:val="30"/>
        </w:rPr>
        <w:t>的部分评分表：</w:t>
      </w:r>
    </w:p>
    <w:p w:rsidR="00117936" w:rsidRDefault="001D1AD7">
      <w:pPr>
        <w:snapToGrid w:val="0"/>
        <w:spacing w:line="560" w:lineRule="exact"/>
        <w:ind w:firstLineChars="200" w:firstLine="600"/>
        <w:rPr>
          <w:rFonts w:ascii="Arial Narrow" w:hAnsi="Arial Narrow" w:cs="Arial"/>
          <w:sz w:val="30"/>
          <w:szCs w:val="30"/>
        </w:rPr>
      </w:pPr>
      <w:r>
        <w:rPr>
          <w:rFonts w:ascii="Arial Narrow" w:eastAsia="仿宋_GB2312" w:hAnsi="Arial Narrow" w:cs="Arial" w:hint="eastAsia"/>
          <w:sz w:val="30"/>
          <w:szCs w:val="30"/>
        </w:rPr>
        <w:t>任务一、场景模拟仿真</w:t>
      </w:r>
      <w:r>
        <w:rPr>
          <w:rFonts w:ascii="Arial Narrow" w:eastAsia="仿宋_GB2312" w:hAnsi="Arial Narrow" w:cs="Arial"/>
          <w:sz w:val="30"/>
          <w:szCs w:val="30"/>
        </w:rPr>
        <w:t xml:space="preserve">  </w:t>
      </w:r>
      <w:r>
        <w:rPr>
          <w:rFonts w:ascii="Arial Narrow" w:eastAsia="仿宋_GB2312" w:hAnsi="Arial Narrow" w:cs="Arial" w:hint="eastAsia"/>
          <w:sz w:val="30"/>
          <w:szCs w:val="30"/>
        </w:rPr>
        <w:t>得分</w:t>
      </w:r>
      <w:r>
        <w:rPr>
          <w:rFonts w:ascii="Arial Narrow" w:eastAsia="仿宋_GB2312" w:hAnsi="Arial Narrow" w:cs="Arial"/>
          <w:sz w:val="30"/>
          <w:szCs w:val="30"/>
        </w:rPr>
        <w:t>_________</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915"/>
        <w:gridCol w:w="709"/>
        <w:gridCol w:w="1134"/>
        <w:gridCol w:w="4223"/>
      </w:tblGrid>
      <w:tr w:rsidR="00117936">
        <w:tc>
          <w:tcPr>
            <w:tcW w:w="766"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序号</w:t>
            </w:r>
          </w:p>
        </w:tc>
        <w:tc>
          <w:tcPr>
            <w:tcW w:w="2915"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题目</w:t>
            </w:r>
          </w:p>
        </w:tc>
        <w:tc>
          <w:tcPr>
            <w:tcW w:w="709"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配分</w:t>
            </w:r>
          </w:p>
        </w:tc>
        <w:tc>
          <w:tcPr>
            <w:tcW w:w="1134"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得分</w:t>
            </w:r>
          </w:p>
        </w:tc>
        <w:tc>
          <w:tcPr>
            <w:tcW w:w="4223"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备注</w:t>
            </w:r>
          </w:p>
        </w:tc>
      </w:tr>
      <w:tr w:rsidR="00117936">
        <w:tc>
          <w:tcPr>
            <w:tcW w:w="766"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hint="eastAsia"/>
                <w:kern w:val="0"/>
                <w:sz w:val="24"/>
                <w:szCs w:val="24"/>
              </w:rPr>
              <w:t>1</w:t>
            </w:r>
          </w:p>
        </w:tc>
        <w:tc>
          <w:tcPr>
            <w:tcW w:w="2915"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二氧化碳采集仿真实验</w:t>
            </w:r>
          </w:p>
        </w:tc>
        <w:tc>
          <w:tcPr>
            <w:tcW w:w="709"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4</w:t>
            </w:r>
            <w:r>
              <w:rPr>
                <w:rFonts w:asciiTheme="minorEastAsia" w:hAnsiTheme="minorEastAsia" w:hint="eastAsia"/>
                <w:sz w:val="24"/>
                <w:szCs w:val="24"/>
              </w:rPr>
              <w:t>分</w:t>
            </w:r>
          </w:p>
        </w:tc>
        <w:tc>
          <w:tcPr>
            <w:tcW w:w="1134" w:type="dxa"/>
            <w:vAlign w:val="center"/>
          </w:tcPr>
          <w:p w:rsidR="00117936" w:rsidRDefault="00117936">
            <w:pPr>
              <w:jc w:val="center"/>
              <w:rPr>
                <w:rFonts w:asciiTheme="minorEastAsia" w:hAnsiTheme="minorEastAsia"/>
                <w:sz w:val="24"/>
                <w:szCs w:val="24"/>
              </w:rPr>
            </w:pPr>
          </w:p>
        </w:tc>
        <w:tc>
          <w:tcPr>
            <w:tcW w:w="4223" w:type="dxa"/>
            <w:vAlign w:val="center"/>
          </w:tcPr>
          <w:p w:rsidR="00117936" w:rsidRDefault="001D1AD7">
            <w:pPr>
              <w:rPr>
                <w:rFonts w:asciiTheme="minorEastAsia" w:hAnsiTheme="minorEastAsia"/>
                <w:sz w:val="24"/>
                <w:szCs w:val="24"/>
              </w:rPr>
            </w:pPr>
            <w:r>
              <w:rPr>
                <w:rFonts w:asciiTheme="minorEastAsia" w:hAnsiTheme="minorEastAsia"/>
                <w:sz w:val="24"/>
                <w:szCs w:val="24"/>
              </w:rPr>
              <w:t>整体采用扣分制，按如下条目规则检查，扣完为止</w:t>
            </w:r>
          </w:p>
          <w:p w:rsidR="00117936" w:rsidRDefault="001D1AD7">
            <w:pPr>
              <w:pStyle w:val="10"/>
              <w:numPr>
                <w:ilvl w:val="0"/>
                <w:numId w:val="2"/>
              </w:numPr>
              <w:ind w:firstLineChars="0"/>
              <w:rPr>
                <w:rFonts w:asciiTheme="minorEastAsia" w:hAnsiTheme="minorEastAsia"/>
                <w:sz w:val="24"/>
                <w:szCs w:val="24"/>
              </w:rPr>
            </w:pPr>
            <w:r>
              <w:rPr>
                <w:rFonts w:asciiTheme="minorEastAsia" w:hAnsiTheme="minorEastAsia" w:hint="eastAsia"/>
                <w:sz w:val="24"/>
                <w:szCs w:val="24"/>
              </w:rPr>
              <w:t>设备选型正确</w:t>
            </w:r>
          </w:p>
          <w:p w:rsidR="00117936" w:rsidRDefault="001D1AD7">
            <w:pPr>
              <w:rPr>
                <w:rFonts w:asciiTheme="minorEastAsia" w:hAnsiTheme="minorEastAsia"/>
                <w:sz w:val="24"/>
                <w:szCs w:val="24"/>
              </w:rPr>
            </w:pPr>
            <w:r>
              <w:rPr>
                <w:rFonts w:asciiTheme="minorEastAsia" w:hAnsiTheme="minorEastAsia" w:hint="eastAsia"/>
                <w:sz w:val="24"/>
                <w:szCs w:val="24"/>
              </w:rPr>
              <w:t>查看仿真结果，缺少所需的设备，每</w:t>
            </w:r>
            <w:r>
              <w:rPr>
                <w:rFonts w:asciiTheme="minorEastAsia" w:hAnsiTheme="minorEastAsia" w:hint="eastAsia"/>
                <w:sz w:val="24"/>
                <w:szCs w:val="24"/>
              </w:rPr>
              <w:t>1</w:t>
            </w:r>
            <w:r>
              <w:rPr>
                <w:rFonts w:asciiTheme="minorEastAsia" w:hAnsiTheme="minorEastAsia" w:hint="eastAsia"/>
                <w:sz w:val="24"/>
                <w:szCs w:val="24"/>
              </w:rPr>
              <w:t>个扣</w:t>
            </w:r>
            <w:r>
              <w:rPr>
                <w:rFonts w:asciiTheme="minorEastAsia" w:hAnsiTheme="minorEastAsia"/>
                <w:sz w:val="24"/>
                <w:szCs w:val="24"/>
              </w:rPr>
              <w:t>1</w:t>
            </w:r>
            <w:r>
              <w:rPr>
                <w:rFonts w:asciiTheme="minorEastAsia" w:hAnsiTheme="minorEastAsia" w:hint="eastAsia"/>
                <w:sz w:val="24"/>
                <w:szCs w:val="24"/>
              </w:rPr>
              <w:t>分；</w:t>
            </w:r>
          </w:p>
          <w:p w:rsidR="00117936" w:rsidRDefault="001D1AD7">
            <w:pPr>
              <w:pStyle w:val="10"/>
              <w:numPr>
                <w:ilvl w:val="0"/>
                <w:numId w:val="2"/>
              </w:numPr>
              <w:ind w:firstLineChars="0"/>
              <w:rPr>
                <w:rFonts w:asciiTheme="minorEastAsia" w:hAnsiTheme="minorEastAsia"/>
                <w:sz w:val="24"/>
                <w:szCs w:val="24"/>
              </w:rPr>
            </w:pPr>
            <w:r>
              <w:rPr>
                <w:rFonts w:asciiTheme="minorEastAsia" w:hAnsiTheme="minorEastAsia" w:hint="eastAsia"/>
                <w:sz w:val="24"/>
                <w:szCs w:val="24"/>
              </w:rPr>
              <w:t>仿真效果</w:t>
            </w:r>
          </w:p>
          <w:p w:rsidR="00117936" w:rsidRDefault="001D1AD7">
            <w:pPr>
              <w:rPr>
                <w:rFonts w:asciiTheme="minorEastAsia" w:hAnsiTheme="minorEastAsia"/>
                <w:sz w:val="24"/>
                <w:szCs w:val="24"/>
              </w:rPr>
            </w:pPr>
            <w:r>
              <w:rPr>
                <w:rFonts w:asciiTheme="minorEastAsia" w:hAnsiTheme="minorEastAsia" w:hint="eastAsia"/>
                <w:sz w:val="24"/>
                <w:szCs w:val="24"/>
              </w:rPr>
              <w:t>无获取到传感器数值扣</w:t>
            </w:r>
            <w:r>
              <w:rPr>
                <w:rFonts w:asciiTheme="minorEastAsia" w:hAnsiTheme="minorEastAsia" w:hint="eastAsia"/>
                <w:sz w:val="24"/>
                <w:szCs w:val="24"/>
              </w:rPr>
              <w:t>2</w:t>
            </w:r>
            <w:r>
              <w:rPr>
                <w:rFonts w:asciiTheme="minorEastAsia" w:hAnsiTheme="minorEastAsia" w:hint="eastAsia"/>
                <w:sz w:val="24"/>
                <w:szCs w:val="24"/>
              </w:rPr>
              <w:t>分。</w:t>
            </w:r>
          </w:p>
          <w:p w:rsidR="00117936" w:rsidRDefault="001D1AD7">
            <w:pPr>
              <w:pStyle w:val="10"/>
              <w:numPr>
                <w:ilvl w:val="0"/>
                <w:numId w:val="2"/>
              </w:numPr>
              <w:ind w:firstLineChars="0"/>
              <w:rPr>
                <w:rFonts w:asciiTheme="minorEastAsia" w:hAnsiTheme="minorEastAsia"/>
                <w:sz w:val="24"/>
                <w:szCs w:val="24"/>
              </w:rPr>
            </w:pPr>
            <w:r>
              <w:rPr>
                <w:rFonts w:asciiTheme="minorEastAsia" w:hAnsiTheme="minorEastAsia" w:hint="eastAsia"/>
                <w:sz w:val="24"/>
                <w:szCs w:val="24"/>
              </w:rPr>
              <w:t>线路连接情况</w:t>
            </w:r>
          </w:p>
          <w:p w:rsidR="00117936" w:rsidRDefault="001D1AD7">
            <w:pPr>
              <w:rPr>
                <w:rFonts w:asciiTheme="minorEastAsia" w:hAnsiTheme="minorEastAsia"/>
                <w:sz w:val="24"/>
                <w:szCs w:val="24"/>
              </w:rPr>
            </w:pPr>
            <w:r>
              <w:rPr>
                <w:rFonts w:asciiTheme="minorEastAsia" w:hAnsiTheme="minorEastAsia" w:hint="eastAsia"/>
                <w:sz w:val="24"/>
                <w:szCs w:val="24"/>
              </w:rPr>
              <w:t>一条线都没有连接扣</w:t>
            </w:r>
            <w:r>
              <w:rPr>
                <w:rFonts w:asciiTheme="minorEastAsia" w:hAnsiTheme="minorEastAsia" w:hint="eastAsia"/>
                <w:sz w:val="24"/>
                <w:szCs w:val="24"/>
              </w:rPr>
              <w:t>4</w:t>
            </w:r>
            <w:r>
              <w:rPr>
                <w:rFonts w:asciiTheme="minorEastAsia" w:hAnsiTheme="minorEastAsia" w:hint="eastAsia"/>
                <w:sz w:val="24"/>
                <w:szCs w:val="24"/>
              </w:rPr>
              <w:t>分，少连接一条扣</w:t>
            </w:r>
            <w:r>
              <w:rPr>
                <w:rFonts w:asciiTheme="minorEastAsia" w:hAnsiTheme="minorEastAsia" w:hint="eastAsia"/>
                <w:sz w:val="24"/>
                <w:szCs w:val="24"/>
              </w:rPr>
              <w:t>1</w:t>
            </w:r>
            <w:r>
              <w:rPr>
                <w:rFonts w:asciiTheme="minorEastAsia" w:hAnsiTheme="minorEastAsia" w:hint="eastAsia"/>
                <w:sz w:val="24"/>
                <w:szCs w:val="24"/>
              </w:rPr>
              <w:t>分。</w:t>
            </w:r>
          </w:p>
        </w:tc>
      </w:tr>
      <w:tr w:rsidR="00117936">
        <w:tc>
          <w:tcPr>
            <w:tcW w:w="766"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hint="eastAsia"/>
                <w:kern w:val="0"/>
                <w:sz w:val="24"/>
                <w:szCs w:val="24"/>
              </w:rPr>
              <w:t>2</w:t>
            </w:r>
          </w:p>
        </w:tc>
        <w:tc>
          <w:tcPr>
            <w:tcW w:w="2915" w:type="dxa"/>
            <w:vAlign w:val="center"/>
          </w:tcPr>
          <w:p w:rsidR="00117936" w:rsidRDefault="001D1AD7">
            <w:pPr>
              <w:jc w:val="center"/>
              <w:rPr>
                <w:rFonts w:asciiTheme="minorEastAsia" w:hAnsiTheme="minorEastAsia" w:cs="Times New Roman"/>
                <w:sz w:val="24"/>
                <w:szCs w:val="24"/>
              </w:rPr>
            </w:pPr>
            <w:r>
              <w:rPr>
                <w:rFonts w:asciiTheme="minorEastAsia" w:hAnsiTheme="minorEastAsia" w:hint="eastAsia"/>
                <w:sz w:val="24"/>
                <w:szCs w:val="24"/>
              </w:rPr>
              <w:t>风机控制仿真实验</w:t>
            </w:r>
          </w:p>
        </w:tc>
        <w:tc>
          <w:tcPr>
            <w:tcW w:w="709"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3</w:t>
            </w:r>
          </w:p>
        </w:tc>
        <w:tc>
          <w:tcPr>
            <w:tcW w:w="1134" w:type="dxa"/>
            <w:vAlign w:val="center"/>
          </w:tcPr>
          <w:p w:rsidR="00117936" w:rsidRDefault="00117936">
            <w:pPr>
              <w:jc w:val="center"/>
              <w:rPr>
                <w:rFonts w:asciiTheme="minorEastAsia" w:hAnsiTheme="minorEastAsia"/>
                <w:sz w:val="24"/>
                <w:szCs w:val="24"/>
              </w:rPr>
            </w:pPr>
          </w:p>
        </w:tc>
        <w:tc>
          <w:tcPr>
            <w:tcW w:w="4223" w:type="dxa"/>
            <w:vAlign w:val="center"/>
          </w:tcPr>
          <w:p w:rsidR="00117936" w:rsidRDefault="001D1AD7">
            <w:pPr>
              <w:pStyle w:val="10"/>
              <w:numPr>
                <w:ilvl w:val="0"/>
                <w:numId w:val="3"/>
              </w:numPr>
              <w:ind w:firstLineChars="0"/>
              <w:rPr>
                <w:rFonts w:asciiTheme="minorEastAsia" w:hAnsiTheme="minorEastAsia"/>
                <w:sz w:val="24"/>
                <w:szCs w:val="24"/>
              </w:rPr>
            </w:pPr>
            <w:r>
              <w:rPr>
                <w:rFonts w:asciiTheme="minorEastAsia" w:hAnsiTheme="minorEastAsia" w:hint="eastAsia"/>
                <w:sz w:val="24"/>
                <w:szCs w:val="24"/>
              </w:rPr>
              <w:t>设备选型正确</w:t>
            </w:r>
          </w:p>
          <w:p w:rsidR="00117936" w:rsidRDefault="001D1AD7">
            <w:pPr>
              <w:rPr>
                <w:rFonts w:asciiTheme="minorEastAsia" w:hAnsiTheme="minorEastAsia"/>
                <w:sz w:val="24"/>
                <w:szCs w:val="24"/>
              </w:rPr>
            </w:pPr>
            <w:r>
              <w:rPr>
                <w:rFonts w:asciiTheme="minorEastAsia" w:hAnsiTheme="minorEastAsia" w:hint="eastAsia"/>
                <w:sz w:val="24"/>
                <w:szCs w:val="24"/>
              </w:rPr>
              <w:t>查看仿真结果，缺少所需的设备，每</w:t>
            </w:r>
            <w:r>
              <w:rPr>
                <w:rFonts w:asciiTheme="minorEastAsia" w:hAnsiTheme="minorEastAsia" w:hint="eastAsia"/>
                <w:sz w:val="24"/>
                <w:szCs w:val="24"/>
              </w:rPr>
              <w:t>1</w:t>
            </w:r>
            <w:r>
              <w:rPr>
                <w:rFonts w:asciiTheme="minorEastAsia" w:hAnsiTheme="minorEastAsia" w:hint="eastAsia"/>
                <w:sz w:val="24"/>
                <w:szCs w:val="24"/>
              </w:rPr>
              <w:t>个扣</w:t>
            </w:r>
            <w:r>
              <w:rPr>
                <w:rFonts w:asciiTheme="minorEastAsia" w:hAnsiTheme="minorEastAsia"/>
                <w:sz w:val="24"/>
                <w:szCs w:val="24"/>
              </w:rPr>
              <w:t>1</w:t>
            </w:r>
            <w:r>
              <w:rPr>
                <w:rFonts w:asciiTheme="minorEastAsia" w:hAnsiTheme="minorEastAsia" w:hint="eastAsia"/>
                <w:sz w:val="24"/>
                <w:szCs w:val="24"/>
              </w:rPr>
              <w:t>分；</w:t>
            </w:r>
          </w:p>
          <w:p w:rsidR="00117936" w:rsidRDefault="001D1AD7">
            <w:pPr>
              <w:pStyle w:val="10"/>
              <w:numPr>
                <w:ilvl w:val="0"/>
                <w:numId w:val="3"/>
              </w:numPr>
              <w:ind w:firstLineChars="0"/>
              <w:rPr>
                <w:rFonts w:asciiTheme="minorEastAsia" w:hAnsiTheme="minorEastAsia"/>
                <w:sz w:val="24"/>
                <w:szCs w:val="24"/>
              </w:rPr>
            </w:pPr>
            <w:r>
              <w:rPr>
                <w:rFonts w:asciiTheme="minorEastAsia" w:hAnsiTheme="minorEastAsia" w:hint="eastAsia"/>
                <w:sz w:val="24"/>
                <w:szCs w:val="24"/>
              </w:rPr>
              <w:t>仿真效果</w:t>
            </w:r>
          </w:p>
          <w:p w:rsidR="00117936" w:rsidRDefault="001D1AD7">
            <w:pPr>
              <w:rPr>
                <w:rFonts w:asciiTheme="minorEastAsia" w:hAnsiTheme="minorEastAsia"/>
                <w:sz w:val="24"/>
                <w:szCs w:val="24"/>
              </w:rPr>
            </w:pPr>
            <w:r>
              <w:rPr>
                <w:rFonts w:asciiTheme="minorEastAsia" w:hAnsiTheme="minorEastAsia" w:hint="eastAsia"/>
                <w:sz w:val="24"/>
                <w:szCs w:val="24"/>
              </w:rPr>
              <w:t>无法控制设备扣</w:t>
            </w:r>
            <w:r>
              <w:rPr>
                <w:rFonts w:asciiTheme="minorEastAsia" w:hAnsiTheme="minorEastAsia" w:hint="eastAsia"/>
                <w:sz w:val="24"/>
                <w:szCs w:val="24"/>
              </w:rPr>
              <w:t>2</w:t>
            </w:r>
            <w:r>
              <w:rPr>
                <w:rFonts w:asciiTheme="minorEastAsia" w:hAnsiTheme="minorEastAsia" w:hint="eastAsia"/>
                <w:sz w:val="24"/>
                <w:szCs w:val="24"/>
              </w:rPr>
              <w:t>分。</w:t>
            </w:r>
          </w:p>
          <w:p w:rsidR="00117936" w:rsidRDefault="001D1AD7">
            <w:pPr>
              <w:pStyle w:val="10"/>
              <w:numPr>
                <w:ilvl w:val="0"/>
                <w:numId w:val="3"/>
              </w:numPr>
              <w:ind w:firstLineChars="0"/>
              <w:rPr>
                <w:rFonts w:asciiTheme="minorEastAsia" w:hAnsiTheme="minorEastAsia"/>
                <w:sz w:val="24"/>
                <w:szCs w:val="24"/>
              </w:rPr>
            </w:pPr>
            <w:r>
              <w:rPr>
                <w:rFonts w:asciiTheme="minorEastAsia" w:hAnsiTheme="minorEastAsia" w:hint="eastAsia"/>
                <w:sz w:val="24"/>
                <w:szCs w:val="24"/>
              </w:rPr>
              <w:t>线路连接情况</w:t>
            </w:r>
          </w:p>
          <w:p w:rsidR="00117936" w:rsidRDefault="001D1AD7">
            <w:pPr>
              <w:rPr>
                <w:rFonts w:asciiTheme="minorEastAsia" w:hAnsiTheme="minorEastAsia"/>
                <w:sz w:val="24"/>
                <w:szCs w:val="24"/>
              </w:rPr>
            </w:pPr>
            <w:r>
              <w:rPr>
                <w:rFonts w:asciiTheme="minorEastAsia" w:hAnsiTheme="minorEastAsia" w:hint="eastAsia"/>
                <w:sz w:val="24"/>
                <w:szCs w:val="24"/>
              </w:rPr>
              <w:t>一条线都没有连接扣</w:t>
            </w:r>
            <w:r>
              <w:rPr>
                <w:rFonts w:asciiTheme="minorEastAsia" w:hAnsiTheme="minorEastAsia" w:hint="eastAsia"/>
                <w:sz w:val="24"/>
                <w:szCs w:val="24"/>
              </w:rPr>
              <w:t>3</w:t>
            </w:r>
            <w:r>
              <w:rPr>
                <w:rFonts w:asciiTheme="minorEastAsia" w:hAnsiTheme="minorEastAsia" w:hint="eastAsia"/>
                <w:sz w:val="24"/>
                <w:szCs w:val="24"/>
              </w:rPr>
              <w:t>分，少连接一条扣</w:t>
            </w:r>
            <w:r>
              <w:rPr>
                <w:rFonts w:asciiTheme="minorEastAsia" w:hAnsiTheme="minorEastAsia" w:hint="eastAsia"/>
                <w:sz w:val="24"/>
                <w:szCs w:val="24"/>
              </w:rPr>
              <w:t>1</w:t>
            </w:r>
            <w:r>
              <w:rPr>
                <w:rFonts w:asciiTheme="minorEastAsia" w:hAnsiTheme="minorEastAsia" w:hint="eastAsia"/>
                <w:sz w:val="24"/>
                <w:szCs w:val="24"/>
              </w:rPr>
              <w:t>分。</w:t>
            </w:r>
          </w:p>
        </w:tc>
      </w:tr>
      <w:tr w:rsidR="00117936">
        <w:tc>
          <w:tcPr>
            <w:tcW w:w="766"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hint="eastAsia"/>
                <w:kern w:val="0"/>
                <w:sz w:val="24"/>
                <w:szCs w:val="24"/>
              </w:rPr>
              <w:t>3</w:t>
            </w:r>
          </w:p>
        </w:tc>
        <w:tc>
          <w:tcPr>
            <w:tcW w:w="2915" w:type="dxa"/>
            <w:vAlign w:val="center"/>
          </w:tcPr>
          <w:p w:rsidR="00117936" w:rsidRDefault="001D1AD7">
            <w:pPr>
              <w:jc w:val="center"/>
              <w:rPr>
                <w:rFonts w:asciiTheme="minorEastAsia" w:hAnsiTheme="minorEastAsia" w:cs="Times New Roman"/>
                <w:sz w:val="24"/>
                <w:szCs w:val="24"/>
              </w:rPr>
            </w:pPr>
            <w:r>
              <w:rPr>
                <w:rFonts w:asciiTheme="minorEastAsia" w:hAnsiTheme="minorEastAsia" w:hint="eastAsia"/>
                <w:sz w:val="24"/>
                <w:szCs w:val="24"/>
              </w:rPr>
              <w:t>土壤水分温度采集仿真实验</w:t>
            </w:r>
          </w:p>
        </w:tc>
        <w:tc>
          <w:tcPr>
            <w:tcW w:w="709"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3</w:t>
            </w:r>
          </w:p>
        </w:tc>
        <w:tc>
          <w:tcPr>
            <w:tcW w:w="1134" w:type="dxa"/>
            <w:vAlign w:val="center"/>
          </w:tcPr>
          <w:p w:rsidR="00117936" w:rsidRDefault="00117936">
            <w:pPr>
              <w:jc w:val="center"/>
              <w:rPr>
                <w:rFonts w:asciiTheme="minorEastAsia" w:hAnsiTheme="minorEastAsia"/>
                <w:sz w:val="24"/>
                <w:szCs w:val="24"/>
              </w:rPr>
            </w:pPr>
          </w:p>
        </w:tc>
        <w:tc>
          <w:tcPr>
            <w:tcW w:w="4223" w:type="dxa"/>
            <w:vAlign w:val="center"/>
          </w:tcPr>
          <w:p w:rsidR="00117936" w:rsidRDefault="001D1AD7">
            <w:pPr>
              <w:pStyle w:val="10"/>
              <w:numPr>
                <w:ilvl w:val="0"/>
                <w:numId w:val="4"/>
              </w:numPr>
              <w:ind w:firstLineChars="0"/>
              <w:rPr>
                <w:rFonts w:asciiTheme="minorEastAsia" w:hAnsiTheme="minorEastAsia"/>
                <w:sz w:val="24"/>
                <w:szCs w:val="24"/>
              </w:rPr>
            </w:pPr>
            <w:r>
              <w:rPr>
                <w:rFonts w:asciiTheme="minorEastAsia" w:hAnsiTheme="minorEastAsia" w:hint="eastAsia"/>
                <w:sz w:val="24"/>
                <w:szCs w:val="24"/>
              </w:rPr>
              <w:t>设备选型正确</w:t>
            </w:r>
          </w:p>
          <w:p w:rsidR="00117936" w:rsidRDefault="001D1AD7">
            <w:pPr>
              <w:rPr>
                <w:rFonts w:asciiTheme="minorEastAsia" w:hAnsiTheme="minorEastAsia"/>
                <w:sz w:val="24"/>
                <w:szCs w:val="24"/>
              </w:rPr>
            </w:pPr>
            <w:r>
              <w:rPr>
                <w:rFonts w:asciiTheme="minorEastAsia" w:hAnsiTheme="minorEastAsia" w:hint="eastAsia"/>
                <w:sz w:val="24"/>
                <w:szCs w:val="24"/>
              </w:rPr>
              <w:t>查看仿真结果，缺少所需的设备，每</w:t>
            </w:r>
            <w:r>
              <w:rPr>
                <w:rFonts w:asciiTheme="minorEastAsia" w:hAnsiTheme="minorEastAsia" w:hint="eastAsia"/>
                <w:sz w:val="24"/>
                <w:szCs w:val="24"/>
              </w:rPr>
              <w:t>1</w:t>
            </w:r>
            <w:r>
              <w:rPr>
                <w:rFonts w:asciiTheme="minorEastAsia" w:hAnsiTheme="minorEastAsia" w:hint="eastAsia"/>
                <w:sz w:val="24"/>
                <w:szCs w:val="24"/>
              </w:rPr>
              <w:t>个扣</w:t>
            </w:r>
            <w:r>
              <w:rPr>
                <w:rFonts w:asciiTheme="minorEastAsia" w:hAnsiTheme="minorEastAsia"/>
                <w:sz w:val="24"/>
                <w:szCs w:val="24"/>
              </w:rPr>
              <w:t>1</w:t>
            </w:r>
            <w:r>
              <w:rPr>
                <w:rFonts w:asciiTheme="minorEastAsia" w:hAnsiTheme="minorEastAsia" w:hint="eastAsia"/>
                <w:sz w:val="24"/>
                <w:szCs w:val="24"/>
              </w:rPr>
              <w:t>分；</w:t>
            </w:r>
          </w:p>
          <w:p w:rsidR="00117936" w:rsidRDefault="001D1AD7">
            <w:pPr>
              <w:pStyle w:val="10"/>
              <w:numPr>
                <w:ilvl w:val="0"/>
                <w:numId w:val="4"/>
              </w:numPr>
              <w:ind w:firstLineChars="0"/>
              <w:rPr>
                <w:rFonts w:asciiTheme="minorEastAsia" w:hAnsiTheme="minorEastAsia"/>
                <w:sz w:val="24"/>
                <w:szCs w:val="24"/>
              </w:rPr>
            </w:pPr>
            <w:r>
              <w:rPr>
                <w:rFonts w:asciiTheme="minorEastAsia" w:hAnsiTheme="minorEastAsia" w:hint="eastAsia"/>
                <w:sz w:val="24"/>
                <w:szCs w:val="24"/>
              </w:rPr>
              <w:t>仿真效果</w:t>
            </w:r>
          </w:p>
          <w:p w:rsidR="00117936" w:rsidRDefault="001D1AD7">
            <w:pPr>
              <w:rPr>
                <w:rFonts w:asciiTheme="minorEastAsia" w:hAnsiTheme="minorEastAsia"/>
                <w:sz w:val="24"/>
                <w:szCs w:val="24"/>
              </w:rPr>
            </w:pPr>
            <w:r>
              <w:rPr>
                <w:rFonts w:asciiTheme="minorEastAsia" w:hAnsiTheme="minorEastAsia" w:hint="eastAsia"/>
                <w:sz w:val="24"/>
                <w:szCs w:val="24"/>
              </w:rPr>
              <w:t>少获取一个数值扣</w:t>
            </w:r>
            <w:r>
              <w:rPr>
                <w:rFonts w:asciiTheme="minorEastAsia" w:hAnsiTheme="minorEastAsia" w:hint="eastAsia"/>
                <w:sz w:val="24"/>
                <w:szCs w:val="24"/>
              </w:rPr>
              <w:t>2</w:t>
            </w:r>
            <w:r>
              <w:rPr>
                <w:rFonts w:asciiTheme="minorEastAsia" w:hAnsiTheme="minorEastAsia" w:hint="eastAsia"/>
                <w:sz w:val="24"/>
                <w:szCs w:val="24"/>
              </w:rPr>
              <w:t>分。</w:t>
            </w:r>
          </w:p>
          <w:p w:rsidR="00117936" w:rsidRDefault="001D1AD7">
            <w:pPr>
              <w:pStyle w:val="10"/>
              <w:numPr>
                <w:ilvl w:val="0"/>
                <w:numId w:val="4"/>
              </w:numPr>
              <w:ind w:firstLineChars="0"/>
              <w:rPr>
                <w:rFonts w:asciiTheme="minorEastAsia" w:hAnsiTheme="minorEastAsia"/>
                <w:sz w:val="24"/>
                <w:szCs w:val="24"/>
              </w:rPr>
            </w:pPr>
            <w:r>
              <w:rPr>
                <w:rFonts w:asciiTheme="minorEastAsia" w:hAnsiTheme="minorEastAsia" w:hint="eastAsia"/>
                <w:sz w:val="24"/>
                <w:szCs w:val="24"/>
              </w:rPr>
              <w:t>线路连接情况</w:t>
            </w:r>
          </w:p>
          <w:p w:rsidR="00117936" w:rsidRDefault="001D1AD7">
            <w:pPr>
              <w:rPr>
                <w:rFonts w:asciiTheme="minorEastAsia" w:hAnsiTheme="minorEastAsia"/>
                <w:sz w:val="24"/>
                <w:szCs w:val="24"/>
              </w:rPr>
            </w:pPr>
            <w:r>
              <w:rPr>
                <w:rFonts w:asciiTheme="minorEastAsia" w:hAnsiTheme="minorEastAsia" w:hint="eastAsia"/>
                <w:sz w:val="24"/>
                <w:szCs w:val="24"/>
              </w:rPr>
              <w:t>一条线都没有连接扣</w:t>
            </w:r>
            <w:r>
              <w:rPr>
                <w:rFonts w:asciiTheme="minorEastAsia" w:hAnsiTheme="minorEastAsia" w:hint="eastAsia"/>
                <w:sz w:val="24"/>
                <w:szCs w:val="24"/>
              </w:rPr>
              <w:t>3</w:t>
            </w:r>
            <w:r>
              <w:rPr>
                <w:rFonts w:asciiTheme="minorEastAsia" w:hAnsiTheme="minorEastAsia" w:hint="eastAsia"/>
                <w:sz w:val="24"/>
                <w:szCs w:val="24"/>
              </w:rPr>
              <w:t>分，少连接一条扣</w:t>
            </w:r>
            <w:r>
              <w:rPr>
                <w:rFonts w:asciiTheme="minorEastAsia" w:hAnsiTheme="minorEastAsia" w:hint="eastAsia"/>
                <w:sz w:val="24"/>
                <w:szCs w:val="24"/>
              </w:rPr>
              <w:t>1</w:t>
            </w:r>
            <w:r>
              <w:rPr>
                <w:rFonts w:asciiTheme="minorEastAsia" w:hAnsiTheme="minorEastAsia" w:hint="eastAsia"/>
                <w:sz w:val="24"/>
                <w:szCs w:val="24"/>
              </w:rPr>
              <w:t>分。</w:t>
            </w:r>
          </w:p>
        </w:tc>
      </w:tr>
      <w:tr w:rsidR="00117936">
        <w:tc>
          <w:tcPr>
            <w:tcW w:w="766"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hint="eastAsia"/>
                <w:kern w:val="0"/>
                <w:sz w:val="24"/>
                <w:szCs w:val="24"/>
              </w:rPr>
              <w:t>4</w:t>
            </w:r>
          </w:p>
        </w:tc>
        <w:tc>
          <w:tcPr>
            <w:tcW w:w="2915" w:type="dxa"/>
            <w:vAlign w:val="center"/>
          </w:tcPr>
          <w:p w:rsidR="00117936" w:rsidRDefault="001D1AD7">
            <w:pPr>
              <w:jc w:val="center"/>
              <w:rPr>
                <w:rFonts w:asciiTheme="minorEastAsia" w:hAnsiTheme="minorEastAsia" w:cs="Times New Roman"/>
                <w:sz w:val="24"/>
                <w:szCs w:val="24"/>
              </w:rPr>
            </w:pPr>
            <w:r>
              <w:rPr>
                <w:rFonts w:asciiTheme="minorEastAsia" w:hAnsiTheme="minorEastAsia" w:hint="eastAsia"/>
                <w:sz w:val="24"/>
                <w:szCs w:val="24"/>
              </w:rPr>
              <w:t>水泵控制仿真实验</w:t>
            </w:r>
          </w:p>
        </w:tc>
        <w:tc>
          <w:tcPr>
            <w:tcW w:w="709"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3</w:t>
            </w:r>
          </w:p>
        </w:tc>
        <w:tc>
          <w:tcPr>
            <w:tcW w:w="1134" w:type="dxa"/>
            <w:vAlign w:val="center"/>
          </w:tcPr>
          <w:p w:rsidR="00117936" w:rsidRDefault="00117936">
            <w:pPr>
              <w:jc w:val="center"/>
              <w:rPr>
                <w:rFonts w:asciiTheme="minorEastAsia" w:hAnsiTheme="minorEastAsia"/>
                <w:sz w:val="24"/>
                <w:szCs w:val="24"/>
              </w:rPr>
            </w:pPr>
          </w:p>
        </w:tc>
        <w:tc>
          <w:tcPr>
            <w:tcW w:w="4223" w:type="dxa"/>
            <w:vAlign w:val="center"/>
          </w:tcPr>
          <w:p w:rsidR="00117936" w:rsidRDefault="001D1AD7">
            <w:pPr>
              <w:pStyle w:val="10"/>
              <w:numPr>
                <w:ilvl w:val="0"/>
                <w:numId w:val="5"/>
              </w:numPr>
              <w:ind w:firstLineChars="0"/>
              <w:rPr>
                <w:rFonts w:asciiTheme="minorEastAsia" w:hAnsiTheme="minorEastAsia"/>
                <w:sz w:val="24"/>
                <w:szCs w:val="24"/>
              </w:rPr>
            </w:pPr>
            <w:r>
              <w:rPr>
                <w:rFonts w:asciiTheme="minorEastAsia" w:hAnsiTheme="minorEastAsia" w:hint="eastAsia"/>
                <w:sz w:val="24"/>
                <w:szCs w:val="24"/>
              </w:rPr>
              <w:t>设备选型正确</w:t>
            </w:r>
          </w:p>
          <w:p w:rsidR="00117936" w:rsidRDefault="001D1AD7">
            <w:pPr>
              <w:rPr>
                <w:rFonts w:asciiTheme="minorEastAsia" w:hAnsiTheme="minorEastAsia"/>
                <w:sz w:val="24"/>
                <w:szCs w:val="24"/>
              </w:rPr>
            </w:pPr>
            <w:r>
              <w:rPr>
                <w:rFonts w:asciiTheme="minorEastAsia" w:hAnsiTheme="minorEastAsia" w:hint="eastAsia"/>
                <w:sz w:val="24"/>
                <w:szCs w:val="24"/>
              </w:rPr>
              <w:t>查看仿真结果，缺少所需的设备，每</w:t>
            </w:r>
            <w:r>
              <w:rPr>
                <w:rFonts w:asciiTheme="minorEastAsia" w:hAnsiTheme="minorEastAsia" w:hint="eastAsia"/>
                <w:sz w:val="24"/>
                <w:szCs w:val="24"/>
              </w:rPr>
              <w:t>1</w:t>
            </w:r>
            <w:r>
              <w:rPr>
                <w:rFonts w:asciiTheme="minorEastAsia" w:hAnsiTheme="minorEastAsia" w:hint="eastAsia"/>
                <w:sz w:val="24"/>
                <w:szCs w:val="24"/>
              </w:rPr>
              <w:t>个扣</w:t>
            </w:r>
            <w:r>
              <w:rPr>
                <w:rFonts w:asciiTheme="minorEastAsia" w:hAnsiTheme="minorEastAsia"/>
                <w:sz w:val="24"/>
                <w:szCs w:val="24"/>
              </w:rPr>
              <w:t>1</w:t>
            </w:r>
            <w:r>
              <w:rPr>
                <w:rFonts w:asciiTheme="minorEastAsia" w:hAnsiTheme="minorEastAsia" w:hint="eastAsia"/>
                <w:sz w:val="24"/>
                <w:szCs w:val="24"/>
              </w:rPr>
              <w:t>分；</w:t>
            </w:r>
          </w:p>
          <w:p w:rsidR="00117936" w:rsidRDefault="001D1AD7">
            <w:pPr>
              <w:pStyle w:val="10"/>
              <w:numPr>
                <w:ilvl w:val="0"/>
                <w:numId w:val="5"/>
              </w:numPr>
              <w:ind w:firstLineChars="0"/>
              <w:rPr>
                <w:rFonts w:asciiTheme="minorEastAsia" w:hAnsiTheme="minorEastAsia"/>
                <w:sz w:val="24"/>
                <w:szCs w:val="24"/>
              </w:rPr>
            </w:pPr>
            <w:r>
              <w:rPr>
                <w:rFonts w:asciiTheme="minorEastAsia" w:hAnsiTheme="minorEastAsia" w:hint="eastAsia"/>
                <w:sz w:val="24"/>
                <w:szCs w:val="24"/>
              </w:rPr>
              <w:t>仿真效果</w:t>
            </w:r>
          </w:p>
          <w:p w:rsidR="00117936" w:rsidRDefault="001D1AD7">
            <w:pPr>
              <w:rPr>
                <w:rFonts w:asciiTheme="minorEastAsia" w:hAnsiTheme="minorEastAsia"/>
                <w:sz w:val="24"/>
                <w:szCs w:val="24"/>
              </w:rPr>
            </w:pPr>
            <w:r>
              <w:rPr>
                <w:rFonts w:asciiTheme="minorEastAsia" w:hAnsiTheme="minorEastAsia" w:hint="eastAsia"/>
                <w:sz w:val="24"/>
                <w:szCs w:val="24"/>
              </w:rPr>
              <w:t>；无法控制设备扣</w:t>
            </w:r>
            <w:r>
              <w:rPr>
                <w:rFonts w:asciiTheme="minorEastAsia" w:hAnsiTheme="minorEastAsia" w:hint="eastAsia"/>
                <w:sz w:val="24"/>
                <w:szCs w:val="24"/>
              </w:rPr>
              <w:t>2</w:t>
            </w:r>
            <w:r>
              <w:rPr>
                <w:rFonts w:asciiTheme="minorEastAsia" w:hAnsiTheme="minorEastAsia" w:hint="eastAsia"/>
                <w:sz w:val="24"/>
                <w:szCs w:val="24"/>
              </w:rPr>
              <w:t>分。</w:t>
            </w:r>
          </w:p>
          <w:p w:rsidR="00117936" w:rsidRDefault="001D1AD7">
            <w:pPr>
              <w:pStyle w:val="10"/>
              <w:numPr>
                <w:ilvl w:val="0"/>
                <w:numId w:val="5"/>
              </w:numPr>
              <w:ind w:firstLineChars="0"/>
              <w:rPr>
                <w:rFonts w:asciiTheme="minorEastAsia" w:hAnsiTheme="minorEastAsia"/>
                <w:sz w:val="24"/>
                <w:szCs w:val="24"/>
              </w:rPr>
            </w:pPr>
            <w:r>
              <w:rPr>
                <w:rFonts w:asciiTheme="minorEastAsia" w:hAnsiTheme="minorEastAsia" w:hint="eastAsia"/>
                <w:sz w:val="24"/>
                <w:szCs w:val="24"/>
              </w:rPr>
              <w:t>线路连接情况</w:t>
            </w:r>
          </w:p>
          <w:p w:rsidR="00117936" w:rsidRDefault="001D1AD7">
            <w:pPr>
              <w:rPr>
                <w:rFonts w:asciiTheme="minorEastAsia" w:hAnsiTheme="minorEastAsia"/>
                <w:sz w:val="24"/>
                <w:szCs w:val="24"/>
              </w:rPr>
            </w:pPr>
            <w:r>
              <w:rPr>
                <w:rFonts w:asciiTheme="minorEastAsia" w:hAnsiTheme="minorEastAsia" w:hint="eastAsia"/>
                <w:sz w:val="24"/>
                <w:szCs w:val="24"/>
              </w:rPr>
              <w:t>一条线都没有连接扣</w:t>
            </w:r>
            <w:r>
              <w:rPr>
                <w:rFonts w:asciiTheme="minorEastAsia" w:hAnsiTheme="minorEastAsia" w:hint="eastAsia"/>
                <w:sz w:val="24"/>
                <w:szCs w:val="24"/>
              </w:rPr>
              <w:t>3</w:t>
            </w:r>
            <w:r>
              <w:rPr>
                <w:rFonts w:asciiTheme="minorEastAsia" w:hAnsiTheme="minorEastAsia" w:hint="eastAsia"/>
                <w:sz w:val="24"/>
                <w:szCs w:val="24"/>
              </w:rPr>
              <w:t>分，少连接一条扣</w:t>
            </w:r>
            <w:r>
              <w:rPr>
                <w:rFonts w:asciiTheme="minorEastAsia" w:hAnsiTheme="minorEastAsia" w:hint="eastAsia"/>
                <w:sz w:val="24"/>
                <w:szCs w:val="24"/>
              </w:rPr>
              <w:t>1</w:t>
            </w:r>
            <w:r>
              <w:rPr>
                <w:rFonts w:asciiTheme="minorEastAsia" w:hAnsiTheme="minorEastAsia" w:hint="eastAsia"/>
                <w:sz w:val="24"/>
                <w:szCs w:val="24"/>
              </w:rPr>
              <w:t>分。</w:t>
            </w:r>
          </w:p>
        </w:tc>
      </w:tr>
      <w:tr w:rsidR="00117936">
        <w:tc>
          <w:tcPr>
            <w:tcW w:w="766"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hint="eastAsia"/>
                <w:kern w:val="0"/>
                <w:sz w:val="24"/>
                <w:szCs w:val="24"/>
              </w:rPr>
              <w:t>5</w:t>
            </w:r>
          </w:p>
        </w:tc>
        <w:tc>
          <w:tcPr>
            <w:tcW w:w="2915" w:type="dxa"/>
            <w:vAlign w:val="center"/>
          </w:tcPr>
          <w:p w:rsidR="00117936" w:rsidRDefault="001D1AD7">
            <w:pPr>
              <w:jc w:val="center"/>
              <w:rPr>
                <w:rFonts w:asciiTheme="minorEastAsia" w:hAnsiTheme="minorEastAsia" w:cs="Times New Roman"/>
                <w:sz w:val="24"/>
                <w:szCs w:val="24"/>
              </w:rPr>
            </w:pPr>
            <w:r>
              <w:rPr>
                <w:rFonts w:asciiTheme="minorEastAsia" w:hAnsiTheme="minorEastAsia" w:hint="eastAsia"/>
                <w:sz w:val="24"/>
                <w:szCs w:val="24"/>
              </w:rPr>
              <w:t>减速电机控制仿真实验</w:t>
            </w:r>
          </w:p>
        </w:tc>
        <w:tc>
          <w:tcPr>
            <w:tcW w:w="709" w:type="dxa"/>
            <w:vAlign w:val="center"/>
          </w:tcPr>
          <w:p w:rsidR="00117936" w:rsidRDefault="001D1AD7">
            <w:pPr>
              <w:jc w:val="center"/>
              <w:rPr>
                <w:rFonts w:asciiTheme="minorEastAsia" w:hAnsiTheme="minorEastAsia"/>
                <w:sz w:val="24"/>
                <w:szCs w:val="24"/>
              </w:rPr>
            </w:pPr>
            <w:r>
              <w:rPr>
                <w:rFonts w:asciiTheme="minorEastAsia" w:hAnsiTheme="minorEastAsia" w:hint="eastAsia"/>
                <w:sz w:val="24"/>
                <w:szCs w:val="24"/>
              </w:rPr>
              <w:t>4</w:t>
            </w:r>
          </w:p>
        </w:tc>
        <w:tc>
          <w:tcPr>
            <w:tcW w:w="1134" w:type="dxa"/>
            <w:vAlign w:val="center"/>
          </w:tcPr>
          <w:p w:rsidR="00117936" w:rsidRDefault="00117936">
            <w:pPr>
              <w:jc w:val="center"/>
              <w:rPr>
                <w:rFonts w:asciiTheme="minorEastAsia" w:hAnsiTheme="minorEastAsia"/>
                <w:sz w:val="24"/>
                <w:szCs w:val="24"/>
              </w:rPr>
            </w:pPr>
          </w:p>
        </w:tc>
        <w:tc>
          <w:tcPr>
            <w:tcW w:w="4223" w:type="dxa"/>
            <w:vAlign w:val="center"/>
          </w:tcPr>
          <w:p w:rsidR="00117936" w:rsidRDefault="001D1AD7">
            <w:pPr>
              <w:pStyle w:val="10"/>
              <w:numPr>
                <w:ilvl w:val="0"/>
                <w:numId w:val="6"/>
              </w:numPr>
              <w:ind w:firstLineChars="0"/>
              <w:rPr>
                <w:rFonts w:asciiTheme="minorEastAsia" w:hAnsiTheme="minorEastAsia"/>
                <w:sz w:val="24"/>
                <w:szCs w:val="24"/>
              </w:rPr>
            </w:pPr>
            <w:r>
              <w:rPr>
                <w:rFonts w:asciiTheme="minorEastAsia" w:hAnsiTheme="minorEastAsia" w:hint="eastAsia"/>
                <w:sz w:val="24"/>
                <w:szCs w:val="24"/>
              </w:rPr>
              <w:t>设备选型正确</w:t>
            </w:r>
          </w:p>
          <w:p w:rsidR="00117936" w:rsidRDefault="001D1AD7">
            <w:pPr>
              <w:rPr>
                <w:rFonts w:asciiTheme="minorEastAsia" w:hAnsiTheme="minorEastAsia"/>
                <w:sz w:val="24"/>
                <w:szCs w:val="24"/>
              </w:rPr>
            </w:pPr>
            <w:r>
              <w:rPr>
                <w:rFonts w:asciiTheme="minorEastAsia" w:hAnsiTheme="minorEastAsia" w:hint="eastAsia"/>
                <w:sz w:val="24"/>
                <w:szCs w:val="24"/>
              </w:rPr>
              <w:t>查看仿真结果，缺少所需的设备，每</w:t>
            </w:r>
            <w:r>
              <w:rPr>
                <w:rFonts w:asciiTheme="minorEastAsia" w:hAnsiTheme="minorEastAsia" w:hint="eastAsia"/>
                <w:sz w:val="24"/>
                <w:szCs w:val="24"/>
              </w:rPr>
              <w:t>1</w:t>
            </w:r>
            <w:r>
              <w:rPr>
                <w:rFonts w:asciiTheme="minorEastAsia" w:hAnsiTheme="minorEastAsia" w:hint="eastAsia"/>
                <w:sz w:val="24"/>
                <w:szCs w:val="24"/>
              </w:rPr>
              <w:lastRenderedPageBreak/>
              <w:t>个扣</w:t>
            </w:r>
            <w:r>
              <w:rPr>
                <w:rFonts w:asciiTheme="minorEastAsia" w:hAnsiTheme="minorEastAsia"/>
                <w:sz w:val="24"/>
                <w:szCs w:val="24"/>
              </w:rPr>
              <w:t>1</w:t>
            </w:r>
            <w:r>
              <w:rPr>
                <w:rFonts w:asciiTheme="minorEastAsia" w:hAnsiTheme="minorEastAsia" w:hint="eastAsia"/>
                <w:sz w:val="24"/>
                <w:szCs w:val="24"/>
              </w:rPr>
              <w:t>分；</w:t>
            </w:r>
          </w:p>
          <w:p w:rsidR="00117936" w:rsidRDefault="001D1AD7">
            <w:pPr>
              <w:pStyle w:val="10"/>
              <w:numPr>
                <w:ilvl w:val="0"/>
                <w:numId w:val="6"/>
              </w:numPr>
              <w:ind w:firstLineChars="0"/>
              <w:rPr>
                <w:rFonts w:asciiTheme="minorEastAsia" w:hAnsiTheme="minorEastAsia"/>
                <w:sz w:val="24"/>
                <w:szCs w:val="24"/>
              </w:rPr>
            </w:pPr>
            <w:r>
              <w:rPr>
                <w:rFonts w:asciiTheme="minorEastAsia" w:hAnsiTheme="minorEastAsia" w:hint="eastAsia"/>
                <w:sz w:val="24"/>
                <w:szCs w:val="24"/>
              </w:rPr>
              <w:t>仿真效果</w:t>
            </w:r>
          </w:p>
          <w:p w:rsidR="00117936" w:rsidRDefault="001D1AD7">
            <w:pPr>
              <w:rPr>
                <w:rFonts w:asciiTheme="minorEastAsia" w:hAnsiTheme="minorEastAsia"/>
                <w:sz w:val="24"/>
                <w:szCs w:val="24"/>
              </w:rPr>
            </w:pPr>
            <w:r>
              <w:rPr>
                <w:rFonts w:asciiTheme="minorEastAsia" w:hAnsiTheme="minorEastAsia" w:hint="eastAsia"/>
                <w:sz w:val="24"/>
                <w:szCs w:val="24"/>
              </w:rPr>
              <w:t>无法控制设备扣</w:t>
            </w:r>
            <w:r>
              <w:rPr>
                <w:rFonts w:asciiTheme="minorEastAsia" w:hAnsiTheme="minorEastAsia" w:hint="eastAsia"/>
                <w:sz w:val="24"/>
                <w:szCs w:val="24"/>
              </w:rPr>
              <w:t>2</w:t>
            </w:r>
            <w:r>
              <w:rPr>
                <w:rFonts w:asciiTheme="minorEastAsia" w:hAnsiTheme="minorEastAsia" w:hint="eastAsia"/>
                <w:sz w:val="24"/>
                <w:szCs w:val="24"/>
              </w:rPr>
              <w:t>分，设备控制功能不全扣</w:t>
            </w:r>
            <w:r>
              <w:rPr>
                <w:rFonts w:asciiTheme="minorEastAsia" w:hAnsiTheme="minorEastAsia" w:hint="eastAsia"/>
                <w:sz w:val="24"/>
                <w:szCs w:val="24"/>
              </w:rPr>
              <w:t>1</w:t>
            </w:r>
            <w:r>
              <w:rPr>
                <w:rFonts w:asciiTheme="minorEastAsia" w:hAnsiTheme="minorEastAsia" w:hint="eastAsia"/>
                <w:sz w:val="24"/>
                <w:szCs w:val="24"/>
              </w:rPr>
              <w:t>分。</w:t>
            </w:r>
          </w:p>
          <w:p w:rsidR="00117936" w:rsidRDefault="001D1AD7">
            <w:pPr>
              <w:pStyle w:val="10"/>
              <w:numPr>
                <w:ilvl w:val="0"/>
                <w:numId w:val="6"/>
              </w:numPr>
              <w:ind w:firstLineChars="0"/>
              <w:rPr>
                <w:rFonts w:asciiTheme="minorEastAsia" w:hAnsiTheme="minorEastAsia"/>
                <w:sz w:val="24"/>
                <w:szCs w:val="24"/>
              </w:rPr>
            </w:pPr>
            <w:r>
              <w:rPr>
                <w:rFonts w:asciiTheme="minorEastAsia" w:hAnsiTheme="minorEastAsia" w:hint="eastAsia"/>
                <w:sz w:val="24"/>
                <w:szCs w:val="24"/>
              </w:rPr>
              <w:t>线路连接情况</w:t>
            </w:r>
          </w:p>
          <w:p w:rsidR="00117936" w:rsidRDefault="001D1AD7">
            <w:pPr>
              <w:rPr>
                <w:rFonts w:asciiTheme="minorEastAsia" w:hAnsiTheme="minorEastAsia"/>
                <w:sz w:val="24"/>
                <w:szCs w:val="24"/>
              </w:rPr>
            </w:pPr>
            <w:r>
              <w:rPr>
                <w:rFonts w:asciiTheme="minorEastAsia" w:hAnsiTheme="minorEastAsia" w:hint="eastAsia"/>
                <w:sz w:val="24"/>
                <w:szCs w:val="24"/>
              </w:rPr>
              <w:t>一条线都没有连接扣</w:t>
            </w:r>
            <w:r>
              <w:rPr>
                <w:rFonts w:asciiTheme="minorEastAsia" w:hAnsiTheme="minorEastAsia" w:hint="eastAsia"/>
                <w:sz w:val="24"/>
                <w:szCs w:val="24"/>
              </w:rPr>
              <w:t>4</w:t>
            </w:r>
            <w:r>
              <w:rPr>
                <w:rFonts w:asciiTheme="minorEastAsia" w:hAnsiTheme="minorEastAsia" w:hint="eastAsia"/>
                <w:sz w:val="24"/>
                <w:szCs w:val="24"/>
              </w:rPr>
              <w:t>分，少连接一条扣</w:t>
            </w:r>
            <w:r>
              <w:rPr>
                <w:rFonts w:asciiTheme="minorEastAsia" w:hAnsiTheme="minorEastAsia" w:hint="eastAsia"/>
                <w:sz w:val="24"/>
                <w:szCs w:val="24"/>
              </w:rPr>
              <w:t>1</w:t>
            </w:r>
            <w:r>
              <w:rPr>
                <w:rFonts w:asciiTheme="minorEastAsia" w:hAnsiTheme="minorEastAsia" w:hint="eastAsia"/>
                <w:sz w:val="24"/>
                <w:szCs w:val="24"/>
              </w:rPr>
              <w:t>分。</w:t>
            </w:r>
          </w:p>
        </w:tc>
      </w:tr>
    </w:tbl>
    <w:p w:rsidR="00117936" w:rsidRDefault="001D1AD7">
      <w:pPr>
        <w:snapToGrid w:val="0"/>
        <w:spacing w:line="560" w:lineRule="exact"/>
        <w:ind w:firstLineChars="200" w:firstLine="600"/>
        <w:rPr>
          <w:rFonts w:ascii="Arial Narrow" w:hAnsi="Arial Narrow" w:cs="Arial"/>
          <w:sz w:val="30"/>
          <w:szCs w:val="30"/>
        </w:rPr>
      </w:pPr>
      <w:r>
        <w:rPr>
          <w:rFonts w:ascii="Arial Narrow" w:eastAsia="仿宋_GB2312" w:hAnsi="Arial Narrow" w:cs="Arial" w:hint="eastAsia"/>
          <w:sz w:val="30"/>
          <w:szCs w:val="30"/>
        </w:rPr>
        <w:lastRenderedPageBreak/>
        <w:t>任务二、实体设备安装</w:t>
      </w:r>
      <w:r>
        <w:rPr>
          <w:rFonts w:ascii="Arial Narrow" w:eastAsia="仿宋_GB2312" w:hAnsi="Arial Narrow" w:cs="Arial"/>
          <w:sz w:val="30"/>
          <w:szCs w:val="30"/>
        </w:rPr>
        <w:t xml:space="preserve">  </w:t>
      </w:r>
      <w:r>
        <w:rPr>
          <w:rFonts w:ascii="Arial Narrow" w:eastAsia="仿宋_GB2312" w:hAnsi="Arial Narrow" w:cs="Arial" w:hint="eastAsia"/>
          <w:sz w:val="30"/>
          <w:szCs w:val="30"/>
        </w:rPr>
        <w:t>得分</w:t>
      </w:r>
      <w:r>
        <w:rPr>
          <w:rFonts w:ascii="Arial Narrow" w:eastAsia="仿宋_GB2312" w:hAnsi="Arial Narrow" w:cs="Arial"/>
          <w:sz w:val="30"/>
          <w:szCs w:val="30"/>
        </w:rPr>
        <w:t>_________</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915"/>
        <w:gridCol w:w="709"/>
        <w:gridCol w:w="1134"/>
        <w:gridCol w:w="4223"/>
      </w:tblGrid>
      <w:tr w:rsidR="00117936">
        <w:tc>
          <w:tcPr>
            <w:tcW w:w="766"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序号</w:t>
            </w:r>
          </w:p>
        </w:tc>
        <w:tc>
          <w:tcPr>
            <w:tcW w:w="2915"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题目</w:t>
            </w:r>
          </w:p>
        </w:tc>
        <w:tc>
          <w:tcPr>
            <w:tcW w:w="709"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配分</w:t>
            </w:r>
          </w:p>
        </w:tc>
        <w:tc>
          <w:tcPr>
            <w:tcW w:w="1134"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得分</w:t>
            </w:r>
          </w:p>
        </w:tc>
        <w:tc>
          <w:tcPr>
            <w:tcW w:w="4223"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备注</w:t>
            </w:r>
          </w:p>
        </w:tc>
      </w:tr>
      <w:tr w:rsidR="00117936">
        <w:trPr>
          <w:trHeight w:val="3531"/>
        </w:trPr>
        <w:tc>
          <w:tcPr>
            <w:tcW w:w="766" w:type="dxa"/>
            <w:vAlign w:val="center"/>
          </w:tcPr>
          <w:p w:rsidR="00117936" w:rsidRDefault="001D1AD7">
            <w:pPr>
              <w:jc w:val="center"/>
              <w:rPr>
                <w:rFonts w:ascii="宋体" w:hAnsi="宋体" w:cs="楷体_GB2312"/>
                <w:kern w:val="0"/>
                <w:sz w:val="24"/>
                <w:szCs w:val="24"/>
              </w:rPr>
            </w:pPr>
            <w:r>
              <w:rPr>
                <w:rFonts w:ascii="宋体" w:hAnsi="宋体" w:cs="楷体_GB2312"/>
                <w:kern w:val="0"/>
                <w:sz w:val="24"/>
                <w:szCs w:val="24"/>
              </w:rPr>
              <w:t>1</w:t>
            </w:r>
          </w:p>
        </w:tc>
        <w:tc>
          <w:tcPr>
            <w:tcW w:w="2915" w:type="dxa"/>
            <w:vAlign w:val="center"/>
          </w:tcPr>
          <w:p w:rsidR="00117936" w:rsidRDefault="001D1AD7">
            <w:pPr>
              <w:jc w:val="center"/>
              <w:rPr>
                <w:rFonts w:ascii="宋体" w:hAnsi="宋体"/>
                <w:sz w:val="24"/>
                <w:szCs w:val="24"/>
              </w:rPr>
            </w:pPr>
            <w:r>
              <w:rPr>
                <w:rFonts w:ascii="宋体" w:hAnsi="宋体" w:hint="eastAsia"/>
                <w:sz w:val="24"/>
                <w:szCs w:val="24"/>
              </w:rPr>
              <w:t>工位设备安装</w:t>
            </w:r>
          </w:p>
        </w:tc>
        <w:tc>
          <w:tcPr>
            <w:tcW w:w="709" w:type="dxa"/>
            <w:vAlign w:val="center"/>
          </w:tcPr>
          <w:p w:rsidR="00117936" w:rsidRDefault="001D1AD7">
            <w:pPr>
              <w:jc w:val="center"/>
              <w:rPr>
                <w:rFonts w:ascii="宋体" w:hAnsi="宋体"/>
                <w:sz w:val="24"/>
                <w:szCs w:val="24"/>
              </w:rPr>
            </w:pPr>
            <w:r>
              <w:rPr>
                <w:rFonts w:ascii="宋体" w:hAnsi="宋体"/>
                <w:sz w:val="24"/>
                <w:szCs w:val="24"/>
              </w:rPr>
              <w:t>6</w:t>
            </w:r>
            <w:r>
              <w:rPr>
                <w:rFonts w:ascii="宋体" w:hAnsi="宋体"/>
                <w:sz w:val="24"/>
                <w:szCs w:val="24"/>
              </w:rPr>
              <w:t>分</w:t>
            </w:r>
          </w:p>
        </w:tc>
        <w:tc>
          <w:tcPr>
            <w:tcW w:w="1134" w:type="dxa"/>
            <w:vAlign w:val="center"/>
          </w:tcPr>
          <w:p w:rsidR="00117936" w:rsidRDefault="00117936">
            <w:pPr>
              <w:jc w:val="center"/>
              <w:rPr>
                <w:rFonts w:ascii="宋体" w:hAnsi="宋体"/>
                <w:sz w:val="24"/>
                <w:szCs w:val="24"/>
              </w:rPr>
            </w:pPr>
          </w:p>
        </w:tc>
        <w:tc>
          <w:tcPr>
            <w:tcW w:w="4223" w:type="dxa"/>
            <w:vAlign w:val="center"/>
          </w:tcPr>
          <w:p w:rsidR="00117936" w:rsidRDefault="001D1AD7">
            <w:pPr>
              <w:pStyle w:val="10"/>
              <w:numPr>
                <w:ilvl w:val="0"/>
                <w:numId w:val="7"/>
              </w:numPr>
              <w:ind w:firstLineChars="0"/>
              <w:rPr>
                <w:rFonts w:ascii="宋体" w:hAnsi="宋体"/>
                <w:color w:val="000000" w:themeColor="text1"/>
                <w:sz w:val="24"/>
                <w:szCs w:val="24"/>
              </w:rPr>
            </w:pPr>
            <w:r>
              <w:rPr>
                <w:rFonts w:ascii="宋体" w:hAnsi="宋体" w:hint="eastAsia"/>
                <w:color w:val="000000" w:themeColor="text1"/>
                <w:sz w:val="24"/>
                <w:szCs w:val="24"/>
              </w:rPr>
              <w:t>每</w:t>
            </w:r>
            <w:r>
              <w:rPr>
                <w:rFonts w:ascii="宋体" w:hAnsi="宋体"/>
                <w:color w:val="000000" w:themeColor="text1"/>
                <w:sz w:val="24"/>
                <w:szCs w:val="24"/>
              </w:rPr>
              <w:t>1</w:t>
            </w:r>
            <w:r>
              <w:rPr>
                <w:rFonts w:ascii="宋体" w:hAnsi="宋体" w:hint="eastAsia"/>
                <w:color w:val="000000" w:themeColor="text1"/>
                <w:sz w:val="24"/>
                <w:szCs w:val="24"/>
              </w:rPr>
              <w:t>个设备未安装扣</w:t>
            </w:r>
            <w:r>
              <w:rPr>
                <w:rFonts w:ascii="宋体" w:hAnsi="宋体"/>
                <w:color w:val="000000" w:themeColor="text1"/>
                <w:sz w:val="24"/>
                <w:szCs w:val="24"/>
              </w:rPr>
              <w:t>1</w:t>
            </w:r>
            <w:r>
              <w:rPr>
                <w:rFonts w:ascii="宋体" w:hAnsi="宋体" w:hint="eastAsia"/>
                <w:color w:val="000000" w:themeColor="text1"/>
                <w:sz w:val="24"/>
                <w:szCs w:val="24"/>
              </w:rPr>
              <w:t>分；每多安装</w:t>
            </w:r>
            <w:r>
              <w:rPr>
                <w:rFonts w:ascii="宋体" w:hAnsi="宋体"/>
                <w:color w:val="000000" w:themeColor="text1"/>
                <w:sz w:val="24"/>
                <w:szCs w:val="24"/>
              </w:rPr>
              <w:t>1</w:t>
            </w:r>
            <w:r>
              <w:rPr>
                <w:rFonts w:ascii="宋体" w:hAnsi="宋体" w:hint="eastAsia"/>
                <w:color w:val="000000" w:themeColor="text1"/>
                <w:sz w:val="24"/>
                <w:szCs w:val="24"/>
              </w:rPr>
              <w:t>个设备扣</w:t>
            </w:r>
            <w:r>
              <w:rPr>
                <w:rFonts w:ascii="宋体" w:hAnsi="宋体"/>
                <w:color w:val="000000" w:themeColor="text1"/>
                <w:sz w:val="24"/>
                <w:szCs w:val="24"/>
              </w:rPr>
              <w:t>0.5</w:t>
            </w:r>
            <w:r>
              <w:rPr>
                <w:rFonts w:ascii="宋体" w:hAnsi="宋体"/>
                <w:color w:val="000000" w:themeColor="text1"/>
                <w:sz w:val="24"/>
                <w:szCs w:val="24"/>
              </w:rPr>
              <w:t>分。</w:t>
            </w:r>
          </w:p>
          <w:p w:rsidR="00117936" w:rsidRDefault="001D1AD7">
            <w:pPr>
              <w:pStyle w:val="10"/>
              <w:numPr>
                <w:ilvl w:val="0"/>
                <w:numId w:val="7"/>
              </w:numPr>
              <w:ind w:firstLineChars="0"/>
              <w:rPr>
                <w:rFonts w:ascii="宋体"/>
                <w:color w:val="000000" w:themeColor="text1"/>
                <w:sz w:val="24"/>
                <w:szCs w:val="24"/>
              </w:rPr>
            </w:pPr>
            <w:r>
              <w:rPr>
                <w:rFonts w:ascii="宋体" w:hAnsi="宋体" w:hint="eastAsia"/>
                <w:color w:val="000000" w:themeColor="text1"/>
                <w:sz w:val="24"/>
                <w:szCs w:val="24"/>
              </w:rPr>
              <w:t>设备安装牢固。检查设备安装是否牢固，每</w:t>
            </w:r>
            <w:r>
              <w:rPr>
                <w:rFonts w:ascii="宋体" w:hAnsi="宋体"/>
                <w:color w:val="000000" w:themeColor="text1"/>
                <w:sz w:val="24"/>
                <w:szCs w:val="24"/>
              </w:rPr>
              <w:t>1</w:t>
            </w:r>
            <w:r>
              <w:rPr>
                <w:rFonts w:ascii="宋体" w:hAnsi="宋体" w:hint="eastAsia"/>
                <w:color w:val="000000" w:themeColor="text1"/>
                <w:sz w:val="24"/>
                <w:szCs w:val="24"/>
              </w:rPr>
              <w:t>个设备安装不牢固扣</w:t>
            </w:r>
            <w:r>
              <w:rPr>
                <w:rFonts w:ascii="宋体" w:hAnsi="宋体"/>
                <w:color w:val="000000" w:themeColor="text1"/>
                <w:sz w:val="24"/>
                <w:szCs w:val="24"/>
              </w:rPr>
              <w:t>1</w:t>
            </w:r>
            <w:r>
              <w:rPr>
                <w:rFonts w:ascii="宋体" w:hAnsi="宋体"/>
                <w:color w:val="000000" w:themeColor="text1"/>
                <w:sz w:val="24"/>
                <w:szCs w:val="24"/>
              </w:rPr>
              <w:t>分。</w:t>
            </w:r>
          </w:p>
          <w:p w:rsidR="00117936" w:rsidRDefault="001D1AD7">
            <w:pPr>
              <w:pStyle w:val="10"/>
              <w:numPr>
                <w:ilvl w:val="0"/>
                <w:numId w:val="7"/>
              </w:numPr>
              <w:ind w:firstLineChars="0"/>
              <w:rPr>
                <w:rFonts w:ascii="宋体" w:hAnsi="宋体"/>
                <w:color w:val="000000" w:themeColor="text1"/>
                <w:sz w:val="24"/>
                <w:szCs w:val="24"/>
              </w:rPr>
            </w:pPr>
            <w:r>
              <w:rPr>
                <w:rFonts w:ascii="宋体" w:hAnsi="宋体" w:hint="eastAsia"/>
                <w:color w:val="000000" w:themeColor="text1"/>
                <w:sz w:val="24"/>
                <w:szCs w:val="24"/>
              </w:rPr>
              <w:t>设备安装螺母加垫片。有超过</w:t>
            </w:r>
            <w:r>
              <w:rPr>
                <w:rFonts w:ascii="宋体" w:hAnsi="宋体"/>
                <w:color w:val="000000" w:themeColor="text1"/>
                <w:sz w:val="24"/>
                <w:szCs w:val="24"/>
              </w:rPr>
              <w:t>5</w:t>
            </w:r>
            <w:r>
              <w:rPr>
                <w:rFonts w:ascii="宋体" w:hAnsi="宋体"/>
                <w:color w:val="000000" w:themeColor="text1"/>
                <w:sz w:val="24"/>
                <w:szCs w:val="24"/>
              </w:rPr>
              <w:t>个螺母没加垫片扣</w:t>
            </w:r>
            <w:r>
              <w:rPr>
                <w:rFonts w:ascii="宋体" w:hAnsi="宋体"/>
                <w:color w:val="000000" w:themeColor="text1"/>
                <w:sz w:val="24"/>
                <w:szCs w:val="24"/>
              </w:rPr>
              <w:t>1</w:t>
            </w:r>
            <w:r>
              <w:rPr>
                <w:rFonts w:ascii="宋体" w:hAnsi="宋体" w:hint="eastAsia"/>
                <w:color w:val="000000" w:themeColor="text1"/>
                <w:sz w:val="24"/>
                <w:szCs w:val="24"/>
              </w:rPr>
              <w:t>分。</w:t>
            </w:r>
          </w:p>
          <w:p w:rsidR="00117936" w:rsidRDefault="001D1AD7">
            <w:pPr>
              <w:pStyle w:val="10"/>
              <w:numPr>
                <w:ilvl w:val="0"/>
                <w:numId w:val="7"/>
              </w:numPr>
              <w:ind w:firstLineChars="0"/>
              <w:rPr>
                <w:rFonts w:ascii="宋体" w:hAnsi="宋体"/>
                <w:color w:val="000000" w:themeColor="text1"/>
                <w:sz w:val="24"/>
                <w:szCs w:val="24"/>
              </w:rPr>
            </w:pPr>
            <w:r>
              <w:rPr>
                <w:rFonts w:ascii="宋体" w:hAnsi="宋体" w:hint="eastAsia"/>
                <w:color w:val="000000" w:themeColor="text1"/>
                <w:sz w:val="24"/>
                <w:szCs w:val="24"/>
              </w:rPr>
              <w:t>设备整齐情况，每一个设备倾斜扣</w:t>
            </w:r>
            <w:r>
              <w:rPr>
                <w:rFonts w:ascii="宋体" w:hAnsi="宋体"/>
                <w:color w:val="000000" w:themeColor="text1"/>
                <w:sz w:val="24"/>
                <w:szCs w:val="24"/>
              </w:rPr>
              <w:t>0.5</w:t>
            </w:r>
            <w:r>
              <w:rPr>
                <w:rFonts w:ascii="宋体" w:hAnsi="宋体"/>
                <w:color w:val="000000" w:themeColor="text1"/>
                <w:sz w:val="24"/>
                <w:szCs w:val="24"/>
              </w:rPr>
              <w:t>分。</w:t>
            </w:r>
          </w:p>
          <w:p w:rsidR="00117936" w:rsidRDefault="001D1AD7">
            <w:pPr>
              <w:rPr>
                <w:rFonts w:ascii="宋体" w:hAnsi="宋体"/>
                <w:color w:val="000000" w:themeColor="text1"/>
                <w:sz w:val="24"/>
                <w:szCs w:val="24"/>
              </w:rPr>
            </w:pPr>
            <w:r>
              <w:rPr>
                <w:rFonts w:ascii="宋体" w:hAnsi="宋体" w:hint="eastAsia"/>
                <w:sz w:val="24"/>
                <w:szCs w:val="24"/>
              </w:rPr>
              <w:t>扣完</w:t>
            </w:r>
            <w:r>
              <w:rPr>
                <w:rFonts w:ascii="宋体" w:hAnsi="宋体"/>
                <w:sz w:val="24"/>
                <w:szCs w:val="24"/>
              </w:rPr>
              <w:t>6</w:t>
            </w:r>
            <w:r>
              <w:rPr>
                <w:rFonts w:ascii="宋体" w:hAnsi="宋体"/>
                <w:sz w:val="24"/>
                <w:szCs w:val="24"/>
              </w:rPr>
              <w:t>分为止，该题不再扣分。</w:t>
            </w:r>
          </w:p>
        </w:tc>
      </w:tr>
      <w:tr w:rsidR="00117936">
        <w:tc>
          <w:tcPr>
            <w:tcW w:w="766" w:type="dxa"/>
            <w:vAlign w:val="center"/>
          </w:tcPr>
          <w:p w:rsidR="00117936" w:rsidRDefault="001D1AD7">
            <w:pPr>
              <w:jc w:val="center"/>
              <w:rPr>
                <w:rFonts w:ascii="宋体" w:hAnsi="宋体" w:cs="楷体_GB2312"/>
                <w:kern w:val="0"/>
                <w:sz w:val="24"/>
                <w:szCs w:val="24"/>
              </w:rPr>
            </w:pPr>
            <w:r>
              <w:rPr>
                <w:rFonts w:ascii="宋体" w:hAnsi="宋体" w:cs="楷体_GB2312"/>
                <w:kern w:val="0"/>
                <w:sz w:val="24"/>
                <w:szCs w:val="24"/>
              </w:rPr>
              <w:t>2</w:t>
            </w:r>
          </w:p>
        </w:tc>
        <w:tc>
          <w:tcPr>
            <w:tcW w:w="2915" w:type="dxa"/>
            <w:vAlign w:val="center"/>
          </w:tcPr>
          <w:p w:rsidR="00117936" w:rsidRDefault="001D1AD7">
            <w:pPr>
              <w:jc w:val="center"/>
              <w:rPr>
                <w:rFonts w:ascii="宋体" w:hAnsi="宋体"/>
                <w:sz w:val="24"/>
                <w:szCs w:val="24"/>
              </w:rPr>
            </w:pPr>
            <w:r>
              <w:rPr>
                <w:rFonts w:ascii="宋体" w:hAnsi="宋体" w:hint="eastAsia"/>
                <w:sz w:val="24"/>
                <w:szCs w:val="24"/>
              </w:rPr>
              <w:t>连线工艺情况</w:t>
            </w:r>
          </w:p>
        </w:tc>
        <w:tc>
          <w:tcPr>
            <w:tcW w:w="709" w:type="dxa"/>
            <w:vAlign w:val="center"/>
          </w:tcPr>
          <w:p w:rsidR="00117936" w:rsidRDefault="001D1AD7">
            <w:pPr>
              <w:jc w:val="center"/>
              <w:rPr>
                <w:rFonts w:ascii="宋体" w:hAnsi="宋体"/>
                <w:sz w:val="24"/>
                <w:szCs w:val="24"/>
              </w:rPr>
            </w:pPr>
            <w:r>
              <w:rPr>
                <w:rFonts w:ascii="宋体" w:hAnsi="宋体"/>
                <w:sz w:val="24"/>
                <w:szCs w:val="24"/>
              </w:rPr>
              <w:t>4</w:t>
            </w:r>
            <w:r>
              <w:rPr>
                <w:rFonts w:ascii="宋体" w:hAnsi="宋体"/>
                <w:sz w:val="24"/>
                <w:szCs w:val="24"/>
              </w:rPr>
              <w:t>分</w:t>
            </w:r>
          </w:p>
        </w:tc>
        <w:tc>
          <w:tcPr>
            <w:tcW w:w="1134" w:type="dxa"/>
            <w:vAlign w:val="center"/>
          </w:tcPr>
          <w:p w:rsidR="00117936" w:rsidRDefault="00117936">
            <w:pPr>
              <w:jc w:val="center"/>
              <w:rPr>
                <w:rFonts w:ascii="宋体" w:hAnsi="宋体"/>
                <w:sz w:val="24"/>
                <w:szCs w:val="24"/>
              </w:rPr>
            </w:pPr>
          </w:p>
        </w:tc>
        <w:tc>
          <w:tcPr>
            <w:tcW w:w="4223" w:type="dxa"/>
            <w:vAlign w:val="center"/>
          </w:tcPr>
          <w:p w:rsidR="00117936" w:rsidRDefault="001D1AD7">
            <w:pPr>
              <w:rPr>
                <w:rFonts w:ascii="宋体" w:hAnsi="宋体"/>
                <w:sz w:val="24"/>
                <w:szCs w:val="24"/>
              </w:rPr>
            </w:pPr>
            <w:r>
              <w:rPr>
                <w:rFonts w:ascii="宋体" w:hAnsi="宋体"/>
                <w:sz w:val="24"/>
                <w:szCs w:val="24"/>
              </w:rPr>
              <w:t>1</w:t>
            </w:r>
            <w:r>
              <w:rPr>
                <w:rFonts w:ascii="宋体" w:hAnsi="宋体"/>
                <w:sz w:val="24"/>
                <w:szCs w:val="24"/>
              </w:rPr>
              <w:t>、</w:t>
            </w:r>
            <w:r>
              <w:rPr>
                <w:rFonts w:ascii="宋体" w:hAnsi="宋体"/>
                <w:sz w:val="24"/>
                <w:szCs w:val="24"/>
              </w:rPr>
              <w:t>4150</w:t>
            </w:r>
            <w:r>
              <w:rPr>
                <w:rFonts w:ascii="宋体" w:hAnsi="宋体"/>
                <w:sz w:val="24"/>
                <w:szCs w:val="24"/>
              </w:rPr>
              <w:t>连线，每少连一条信号输入线扣</w:t>
            </w:r>
            <w:r>
              <w:rPr>
                <w:rFonts w:ascii="宋体" w:hAnsi="宋体"/>
                <w:sz w:val="24"/>
                <w:szCs w:val="24"/>
              </w:rPr>
              <w:t>0.5</w:t>
            </w:r>
            <w:r>
              <w:rPr>
                <w:rFonts w:ascii="宋体" w:hAnsi="宋体"/>
                <w:sz w:val="24"/>
                <w:szCs w:val="24"/>
              </w:rPr>
              <w:t>分，每少连一条信号输出线扣</w:t>
            </w:r>
            <w:r>
              <w:rPr>
                <w:rFonts w:ascii="宋体" w:hAnsi="宋体"/>
                <w:sz w:val="24"/>
                <w:szCs w:val="24"/>
              </w:rPr>
              <w:t>0.5</w:t>
            </w:r>
            <w:r>
              <w:rPr>
                <w:rFonts w:ascii="宋体" w:hAnsi="宋体"/>
                <w:sz w:val="24"/>
                <w:szCs w:val="24"/>
              </w:rPr>
              <w:t>分；</w:t>
            </w:r>
          </w:p>
          <w:p w:rsidR="00117936" w:rsidRDefault="001D1AD7">
            <w:pPr>
              <w:rPr>
                <w:rFonts w:ascii="宋体" w:hAnsi="宋体"/>
                <w:sz w:val="24"/>
                <w:szCs w:val="24"/>
              </w:rPr>
            </w:pPr>
            <w:r>
              <w:rPr>
                <w:rFonts w:ascii="宋体" w:hAnsi="宋体"/>
                <w:sz w:val="24"/>
                <w:szCs w:val="24"/>
              </w:rPr>
              <w:t>2</w:t>
            </w:r>
            <w:r>
              <w:rPr>
                <w:rFonts w:ascii="宋体" w:hAnsi="宋体"/>
                <w:sz w:val="24"/>
                <w:szCs w:val="24"/>
              </w:rPr>
              <w:t>、</w:t>
            </w:r>
            <w:r>
              <w:rPr>
                <w:rFonts w:ascii="宋体" w:hAnsi="宋体"/>
                <w:sz w:val="24"/>
                <w:szCs w:val="24"/>
              </w:rPr>
              <w:t>4017</w:t>
            </w:r>
            <w:r>
              <w:rPr>
                <w:rFonts w:ascii="宋体" w:hAnsi="宋体"/>
                <w:sz w:val="24"/>
                <w:szCs w:val="24"/>
              </w:rPr>
              <w:t>连线，每少连一条信号</w:t>
            </w:r>
            <w:proofErr w:type="gramStart"/>
            <w:r>
              <w:rPr>
                <w:rFonts w:ascii="宋体" w:hAnsi="宋体"/>
                <w:sz w:val="24"/>
                <w:szCs w:val="24"/>
              </w:rPr>
              <w:t>采集线</w:t>
            </w:r>
            <w:proofErr w:type="gramEnd"/>
            <w:r>
              <w:rPr>
                <w:rFonts w:ascii="宋体" w:hAnsi="宋体"/>
                <w:sz w:val="24"/>
                <w:szCs w:val="24"/>
              </w:rPr>
              <w:t>扣</w:t>
            </w:r>
            <w:r>
              <w:rPr>
                <w:rFonts w:ascii="宋体" w:hAnsi="宋体"/>
                <w:sz w:val="24"/>
                <w:szCs w:val="24"/>
              </w:rPr>
              <w:t>0.5</w:t>
            </w:r>
            <w:r>
              <w:rPr>
                <w:rFonts w:ascii="宋体" w:hAnsi="宋体"/>
                <w:sz w:val="24"/>
                <w:szCs w:val="24"/>
              </w:rPr>
              <w:t>分；</w:t>
            </w:r>
          </w:p>
          <w:p w:rsidR="00117936" w:rsidRDefault="001D1AD7">
            <w:pPr>
              <w:rPr>
                <w:rFonts w:ascii="宋体" w:hAnsi="宋体"/>
                <w:sz w:val="24"/>
                <w:szCs w:val="24"/>
              </w:rPr>
            </w:pPr>
            <w:r>
              <w:rPr>
                <w:rFonts w:ascii="宋体" w:hAnsi="宋体"/>
                <w:sz w:val="24"/>
                <w:szCs w:val="24"/>
              </w:rPr>
              <w:t>3</w:t>
            </w:r>
            <w:r>
              <w:rPr>
                <w:rFonts w:ascii="宋体" w:hAnsi="宋体"/>
                <w:sz w:val="24"/>
                <w:szCs w:val="24"/>
              </w:rPr>
              <w:t>、每</w:t>
            </w:r>
            <w:r>
              <w:rPr>
                <w:rFonts w:ascii="宋体" w:hAnsi="宋体"/>
                <w:sz w:val="24"/>
                <w:szCs w:val="24"/>
              </w:rPr>
              <w:t>1</w:t>
            </w:r>
            <w:r>
              <w:rPr>
                <w:rFonts w:ascii="宋体" w:hAnsi="宋体"/>
                <w:sz w:val="24"/>
                <w:szCs w:val="24"/>
              </w:rPr>
              <w:t>个设备的电源线没接扣</w:t>
            </w:r>
            <w:r>
              <w:rPr>
                <w:rFonts w:ascii="宋体" w:hAnsi="宋体"/>
                <w:sz w:val="24"/>
                <w:szCs w:val="24"/>
              </w:rPr>
              <w:t>1</w:t>
            </w:r>
            <w:r>
              <w:rPr>
                <w:rFonts w:ascii="宋体" w:hAnsi="宋体"/>
                <w:sz w:val="24"/>
                <w:szCs w:val="24"/>
              </w:rPr>
              <w:t>分；</w:t>
            </w:r>
          </w:p>
          <w:p w:rsidR="00117936" w:rsidRDefault="001D1AD7">
            <w:pPr>
              <w:rPr>
                <w:rFonts w:ascii="宋体" w:hAnsi="宋体"/>
                <w:sz w:val="24"/>
                <w:szCs w:val="24"/>
              </w:rPr>
            </w:pPr>
            <w:r>
              <w:rPr>
                <w:rFonts w:ascii="宋体" w:hAnsi="宋体"/>
                <w:sz w:val="24"/>
                <w:szCs w:val="24"/>
              </w:rPr>
              <w:t>4</w:t>
            </w:r>
            <w:r>
              <w:rPr>
                <w:rFonts w:ascii="宋体" w:hAnsi="宋体"/>
                <w:sz w:val="24"/>
                <w:szCs w:val="24"/>
              </w:rPr>
              <w:t>、连接线整体感觉不美观扣</w:t>
            </w:r>
            <w:r>
              <w:rPr>
                <w:rFonts w:ascii="宋体" w:hAnsi="宋体"/>
                <w:sz w:val="24"/>
                <w:szCs w:val="24"/>
              </w:rPr>
              <w:t>0.5</w:t>
            </w:r>
            <w:r>
              <w:rPr>
                <w:rFonts w:ascii="宋体" w:hAnsi="宋体"/>
                <w:sz w:val="24"/>
                <w:szCs w:val="24"/>
              </w:rPr>
              <w:t>分（酌情）。</w:t>
            </w:r>
          </w:p>
          <w:p w:rsidR="00117936" w:rsidRDefault="001D1AD7">
            <w:pPr>
              <w:rPr>
                <w:rFonts w:ascii="宋体" w:hAnsi="宋体"/>
                <w:color w:val="FF0000"/>
                <w:sz w:val="24"/>
                <w:szCs w:val="24"/>
              </w:rPr>
            </w:pPr>
            <w:r>
              <w:rPr>
                <w:rFonts w:ascii="宋体" w:hAnsi="宋体" w:hint="eastAsia"/>
                <w:sz w:val="24"/>
                <w:szCs w:val="24"/>
              </w:rPr>
              <w:t>扣完</w:t>
            </w:r>
            <w:r>
              <w:rPr>
                <w:rFonts w:ascii="宋体" w:hAnsi="宋体"/>
                <w:sz w:val="24"/>
                <w:szCs w:val="24"/>
              </w:rPr>
              <w:t>4</w:t>
            </w:r>
            <w:r>
              <w:rPr>
                <w:rFonts w:ascii="宋体" w:hAnsi="宋体"/>
                <w:sz w:val="24"/>
                <w:szCs w:val="24"/>
              </w:rPr>
              <w:t>分为止，该题不再扣分。</w:t>
            </w:r>
          </w:p>
        </w:tc>
      </w:tr>
      <w:tr w:rsidR="00117936">
        <w:trPr>
          <w:trHeight w:val="1357"/>
        </w:trPr>
        <w:tc>
          <w:tcPr>
            <w:tcW w:w="766" w:type="dxa"/>
            <w:vAlign w:val="center"/>
          </w:tcPr>
          <w:p w:rsidR="00117936" w:rsidRDefault="001D1AD7">
            <w:pPr>
              <w:jc w:val="center"/>
              <w:rPr>
                <w:rFonts w:ascii="宋体" w:hAnsi="宋体" w:cs="楷体_GB2312"/>
                <w:kern w:val="0"/>
                <w:sz w:val="24"/>
                <w:szCs w:val="24"/>
              </w:rPr>
            </w:pPr>
            <w:r>
              <w:rPr>
                <w:rFonts w:ascii="宋体" w:hAnsi="宋体" w:cs="楷体_GB2312"/>
                <w:kern w:val="0"/>
                <w:sz w:val="24"/>
                <w:szCs w:val="24"/>
              </w:rPr>
              <w:t>3</w:t>
            </w:r>
          </w:p>
        </w:tc>
        <w:tc>
          <w:tcPr>
            <w:tcW w:w="2915" w:type="dxa"/>
            <w:vAlign w:val="center"/>
          </w:tcPr>
          <w:p w:rsidR="00117936" w:rsidRDefault="001D1AD7">
            <w:pPr>
              <w:jc w:val="center"/>
              <w:rPr>
                <w:rFonts w:ascii="宋体" w:hAnsi="宋体"/>
                <w:sz w:val="24"/>
                <w:szCs w:val="24"/>
              </w:rPr>
            </w:pPr>
            <w:r>
              <w:rPr>
                <w:rFonts w:ascii="宋体" w:hAnsi="宋体" w:hint="eastAsia"/>
                <w:sz w:val="24"/>
                <w:szCs w:val="24"/>
              </w:rPr>
              <w:t>虚拟设备安装</w:t>
            </w:r>
          </w:p>
        </w:tc>
        <w:tc>
          <w:tcPr>
            <w:tcW w:w="709" w:type="dxa"/>
            <w:vAlign w:val="center"/>
          </w:tcPr>
          <w:p w:rsidR="00117936" w:rsidRDefault="001D1AD7">
            <w:pPr>
              <w:jc w:val="center"/>
              <w:rPr>
                <w:rFonts w:ascii="宋体" w:hAnsi="宋体"/>
                <w:sz w:val="24"/>
                <w:szCs w:val="24"/>
              </w:rPr>
            </w:pPr>
            <w:r>
              <w:rPr>
                <w:rFonts w:ascii="宋体" w:hAnsi="宋体"/>
                <w:sz w:val="24"/>
                <w:szCs w:val="24"/>
              </w:rPr>
              <w:t>4</w:t>
            </w:r>
            <w:r>
              <w:rPr>
                <w:rFonts w:ascii="宋体" w:hAnsi="宋体"/>
                <w:sz w:val="24"/>
                <w:szCs w:val="24"/>
              </w:rPr>
              <w:t>分</w:t>
            </w:r>
          </w:p>
        </w:tc>
        <w:tc>
          <w:tcPr>
            <w:tcW w:w="1134" w:type="dxa"/>
            <w:vAlign w:val="center"/>
          </w:tcPr>
          <w:p w:rsidR="00117936" w:rsidRDefault="00117936">
            <w:pPr>
              <w:jc w:val="center"/>
              <w:rPr>
                <w:rFonts w:ascii="宋体" w:hAnsi="宋体"/>
                <w:sz w:val="24"/>
                <w:szCs w:val="24"/>
              </w:rPr>
            </w:pPr>
          </w:p>
        </w:tc>
        <w:tc>
          <w:tcPr>
            <w:tcW w:w="4223" w:type="dxa"/>
            <w:vAlign w:val="center"/>
          </w:tcPr>
          <w:p w:rsidR="00117936" w:rsidRDefault="001D1AD7">
            <w:pPr>
              <w:pStyle w:val="10"/>
              <w:numPr>
                <w:ilvl w:val="0"/>
                <w:numId w:val="8"/>
              </w:numPr>
              <w:ind w:firstLineChars="0"/>
              <w:rPr>
                <w:rFonts w:ascii="宋体" w:hAnsi="宋体"/>
                <w:color w:val="000000" w:themeColor="text1"/>
                <w:sz w:val="24"/>
                <w:szCs w:val="24"/>
              </w:rPr>
            </w:pPr>
            <w:r>
              <w:rPr>
                <w:rFonts w:ascii="宋体" w:hAnsi="宋体" w:hint="eastAsia"/>
                <w:color w:val="000000" w:themeColor="text1"/>
                <w:sz w:val="24"/>
                <w:szCs w:val="24"/>
              </w:rPr>
              <w:t>每</w:t>
            </w:r>
            <w:r>
              <w:rPr>
                <w:rFonts w:ascii="宋体" w:hAnsi="宋体"/>
                <w:color w:val="000000" w:themeColor="text1"/>
                <w:sz w:val="24"/>
                <w:szCs w:val="24"/>
              </w:rPr>
              <w:t>1</w:t>
            </w:r>
            <w:r>
              <w:rPr>
                <w:rFonts w:ascii="宋体" w:hAnsi="宋体" w:hint="eastAsia"/>
                <w:color w:val="000000" w:themeColor="text1"/>
                <w:sz w:val="24"/>
                <w:szCs w:val="24"/>
              </w:rPr>
              <w:t>个设备未安装扣</w:t>
            </w:r>
            <w:r>
              <w:rPr>
                <w:rFonts w:ascii="宋体" w:hAnsi="宋体"/>
                <w:color w:val="000000" w:themeColor="text1"/>
                <w:sz w:val="24"/>
                <w:szCs w:val="24"/>
              </w:rPr>
              <w:t>1</w:t>
            </w:r>
            <w:r>
              <w:rPr>
                <w:rFonts w:ascii="宋体" w:hAnsi="宋体" w:hint="eastAsia"/>
                <w:color w:val="000000" w:themeColor="text1"/>
                <w:sz w:val="24"/>
                <w:szCs w:val="24"/>
              </w:rPr>
              <w:t>分；每多安装</w:t>
            </w:r>
            <w:r>
              <w:rPr>
                <w:rFonts w:ascii="宋体" w:hAnsi="宋体"/>
                <w:color w:val="000000" w:themeColor="text1"/>
                <w:sz w:val="24"/>
                <w:szCs w:val="24"/>
              </w:rPr>
              <w:t>1</w:t>
            </w:r>
            <w:r>
              <w:rPr>
                <w:rFonts w:ascii="宋体" w:hAnsi="宋体" w:hint="eastAsia"/>
                <w:color w:val="000000" w:themeColor="text1"/>
                <w:sz w:val="24"/>
                <w:szCs w:val="24"/>
              </w:rPr>
              <w:t>个设备扣</w:t>
            </w:r>
            <w:r>
              <w:rPr>
                <w:rFonts w:ascii="宋体" w:hAnsi="宋体"/>
                <w:color w:val="000000" w:themeColor="text1"/>
                <w:sz w:val="24"/>
                <w:szCs w:val="24"/>
              </w:rPr>
              <w:t>1</w:t>
            </w:r>
            <w:r>
              <w:rPr>
                <w:rFonts w:ascii="宋体" w:hAnsi="宋体" w:hint="eastAsia"/>
                <w:color w:val="000000" w:themeColor="text1"/>
                <w:sz w:val="24"/>
                <w:szCs w:val="24"/>
              </w:rPr>
              <w:t>分。</w:t>
            </w:r>
          </w:p>
          <w:p w:rsidR="00117936" w:rsidRDefault="001D1AD7">
            <w:pPr>
              <w:rPr>
                <w:rFonts w:ascii="宋体" w:hAnsi="宋体"/>
                <w:color w:val="000000" w:themeColor="text1"/>
                <w:sz w:val="24"/>
                <w:szCs w:val="24"/>
              </w:rPr>
            </w:pPr>
            <w:r>
              <w:rPr>
                <w:rFonts w:ascii="宋体" w:hAnsi="宋体" w:hint="eastAsia"/>
                <w:sz w:val="24"/>
                <w:szCs w:val="24"/>
              </w:rPr>
              <w:t>扣完</w:t>
            </w:r>
            <w:r>
              <w:rPr>
                <w:rFonts w:ascii="宋体" w:hAnsi="宋体"/>
                <w:sz w:val="24"/>
                <w:szCs w:val="24"/>
              </w:rPr>
              <w:t>4</w:t>
            </w:r>
            <w:r>
              <w:rPr>
                <w:rFonts w:ascii="宋体" w:hAnsi="宋体"/>
                <w:sz w:val="24"/>
                <w:szCs w:val="24"/>
              </w:rPr>
              <w:t>分为止，该题不再扣分。</w:t>
            </w:r>
          </w:p>
        </w:tc>
      </w:tr>
      <w:tr w:rsidR="00117936">
        <w:trPr>
          <w:trHeight w:val="1357"/>
        </w:trPr>
        <w:tc>
          <w:tcPr>
            <w:tcW w:w="766" w:type="dxa"/>
            <w:vAlign w:val="center"/>
          </w:tcPr>
          <w:p w:rsidR="00117936" w:rsidRDefault="001D1AD7">
            <w:pPr>
              <w:jc w:val="center"/>
              <w:rPr>
                <w:rFonts w:ascii="宋体" w:hAnsi="宋体" w:cs="楷体_GB2312"/>
                <w:kern w:val="0"/>
                <w:sz w:val="24"/>
                <w:szCs w:val="24"/>
              </w:rPr>
            </w:pPr>
            <w:r>
              <w:rPr>
                <w:rFonts w:ascii="宋体" w:hAnsi="宋体" w:cs="楷体_GB2312"/>
                <w:kern w:val="0"/>
                <w:sz w:val="24"/>
                <w:szCs w:val="24"/>
              </w:rPr>
              <w:t>4</w:t>
            </w:r>
          </w:p>
        </w:tc>
        <w:tc>
          <w:tcPr>
            <w:tcW w:w="2915" w:type="dxa"/>
            <w:vAlign w:val="center"/>
          </w:tcPr>
          <w:p w:rsidR="00117936" w:rsidRDefault="001D1AD7">
            <w:pPr>
              <w:jc w:val="center"/>
              <w:rPr>
                <w:rFonts w:ascii="宋体" w:hAnsi="宋体"/>
                <w:sz w:val="24"/>
                <w:szCs w:val="24"/>
              </w:rPr>
            </w:pPr>
            <w:r>
              <w:rPr>
                <w:rFonts w:ascii="宋体" w:hAnsi="宋体" w:hint="eastAsia"/>
                <w:sz w:val="24"/>
                <w:szCs w:val="24"/>
              </w:rPr>
              <w:t>虚拟设备连线</w:t>
            </w:r>
          </w:p>
        </w:tc>
        <w:tc>
          <w:tcPr>
            <w:tcW w:w="709" w:type="dxa"/>
            <w:vAlign w:val="center"/>
          </w:tcPr>
          <w:p w:rsidR="00117936" w:rsidRDefault="001D1AD7">
            <w:pPr>
              <w:jc w:val="center"/>
              <w:rPr>
                <w:rFonts w:ascii="宋体" w:hAnsi="宋体"/>
                <w:sz w:val="24"/>
                <w:szCs w:val="24"/>
              </w:rPr>
            </w:pPr>
            <w:r>
              <w:rPr>
                <w:rFonts w:ascii="宋体" w:hAnsi="宋体"/>
                <w:sz w:val="24"/>
                <w:szCs w:val="24"/>
              </w:rPr>
              <w:t>3</w:t>
            </w:r>
          </w:p>
        </w:tc>
        <w:tc>
          <w:tcPr>
            <w:tcW w:w="1134" w:type="dxa"/>
            <w:vAlign w:val="center"/>
          </w:tcPr>
          <w:p w:rsidR="00117936" w:rsidRDefault="00117936">
            <w:pPr>
              <w:jc w:val="center"/>
              <w:rPr>
                <w:rFonts w:ascii="宋体" w:hAnsi="宋体"/>
                <w:sz w:val="24"/>
                <w:szCs w:val="24"/>
              </w:rPr>
            </w:pPr>
          </w:p>
        </w:tc>
        <w:tc>
          <w:tcPr>
            <w:tcW w:w="4223" w:type="dxa"/>
            <w:vAlign w:val="center"/>
          </w:tcPr>
          <w:p w:rsidR="00117936" w:rsidRDefault="001D1AD7">
            <w:pPr>
              <w:rPr>
                <w:rFonts w:ascii="宋体" w:hAnsi="宋体"/>
                <w:sz w:val="24"/>
                <w:szCs w:val="24"/>
              </w:rPr>
            </w:pPr>
            <w:r>
              <w:rPr>
                <w:rFonts w:ascii="宋体" w:hAnsi="宋体"/>
                <w:sz w:val="24"/>
                <w:szCs w:val="24"/>
              </w:rPr>
              <w:t>1</w:t>
            </w:r>
            <w:r>
              <w:rPr>
                <w:rFonts w:ascii="宋体" w:hAnsi="宋体"/>
                <w:sz w:val="24"/>
                <w:szCs w:val="24"/>
              </w:rPr>
              <w:t>、虚拟设备没少连接一条线扣</w:t>
            </w:r>
            <w:r>
              <w:rPr>
                <w:rFonts w:ascii="宋体" w:hAnsi="宋体"/>
                <w:sz w:val="24"/>
                <w:szCs w:val="24"/>
              </w:rPr>
              <w:t>0.5</w:t>
            </w:r>
            <w:r>
              <w:rPr>
                <w:rFonts w:ascii="宋体" w:hAnsi="宋体"/>
                <w:sz w:val="24"/>
                <w:szCs w:val="24"/>
              </w:rPr>
              <w:t>分；</w:t>
            </w:r>
          </w:p>
          <w:p w:rsidR="00117936" w:rsidRDefault="001D1AD7">
            <w:pPr>
              <w:rPr>
                <w:rFonts w:ascii="宋体" w:hAnsi="宋体"/>
                <w:sz w:val="24"/>
                <w:szCs w:val="24"/>
              </w:rPr>
            </w:pPr>
            <w:r>
              <w:rPr>
                <w:rFonts w:ascii="宋体" w:hAnsi="宋体"/>
                <w:sz w:val="24"/>
                <w:szCs w:val="24"/>
              </w:rPr>
              <w:t>2</w:t>
            </w:r>
            <w:r>
              <w:rPr>
                <w:rFonts w:ascii="宋体" w:hAnsi="宋体"/>
                <w:sz w:val="24"/>
                <w:szCs w:val="24"/>
              </w:rPr>
              <w:t>、每</w:t>
            </w:r>
            <w:r>
              <w:rPr>
                <w:rFonts w:ascii="宋体" w:hAnsi="宋体"/>
                <w:sz w:val="24"/>
                <w:szCs w:val="24"/>
              </w:rPr>
              <w:t>1</w:t>
            </w:r>
            <w:r>
              <w:rPr>
                <w:rFonts w:ascii="宋体" w:hAnsi="宋体"/>
                <w:sz w:val="24"/>
                <w:szCs w:val="24"/>
              </w:rPr>
              <w:t>个设备的电源线接错扣</w:t>
            </w:r>
            <w:r>
              <w:rPr>
                <w:rFonts w:ascii="宋体" w:hAnsi="宋体"/>
                <w:sz w:val="24"/>
                <w:szCs w:val="24"/>
              </w:rPr>
              <w:t>1</w:t>
            </w:r>
            <w:r>
              <w:rPr>
                <w:rFonts w:ascii="宋体" w:hAnsi="宋体"/>
                <w:sz w:val="24"/>
                <w:szCs w:val="24"/>
              </w:rPr>
              <w:t>分；</w:t>
            </w:r>
          </w:p>
          <w:p w:rsidR="00117936" w:rsidRDefault="001D1AD7">
            <w:pPr>
              <w:rPr>
                <w:rFonts w:ascii="宋体" w:hAnsi="宋体"/>
                <w:color w:val="000000" w:themeColor="text1"/>
                <w:sz w:val="24"/>
                <w:szCs w:val="24"/>
              </w:rPr>
            </w:pPr>
            <w:r>
              <w:rPr>
                <w:rFonts w:ascii="宋体" w:hAnsi="宋体" w:hint="eastAsia"/>
                <w:sz w:val="24"/>
                <w:szCs w:val="24"/>
              </w:rPr>
              <w:t>扣完</w:t>
            </w:r>
            <w:r>
              <w:rPr>
                <w:rFonts w:ascii="宋体" w:hAnsi="宋体"/>
                <w:sz w:val="24"/>
                <w:szCs w:val="24"/>
              </w:rPr>
              <w:t>3</w:t>
            </w:r>
            <w:r>
              <w:rPr>
                <w:rFonts w:ascii="宋体" w:hAnsi="宋体"/>
                <w:sz w:val="24"/>
                <w:szCs w:val="24"/>
              </w:rPr>
              <w:t>分为止，该题不再扣分。</w:t>
            </w:r>
          </w:p>
        </w:tc>
      </w:tr>
    </w:tbl>
    <w:p w:rsidR="00117936" w:rsidRDefault="001D1AD7">
      <w:pPr>
        <w:snapToGrid w:val="0"/>
        <w:spacing w:line="560" w:lineRule="exact"/>
        <w:ind w:firstLineChars="200" w:firstLine="600"/>
        <w:rPr>
          <w:rFonts w:ascii="Arial Narrow" w:hAnsi="Arial Narrow" w:cs="Arial"/>
          <w:sz w:val="30"/>
          <w:szCs w:val="30"/>
        </w:rPr>
      </w:pPr>
      <w:r>
        <w:rPr>
          <w:rFonts w:ascii="Arial Narrow" w:eastAsia="仿宋_GB2312" w:hAnsi="Arial Narrow" w:cs="Arial" w:hint="eastAsia"/>
          <w:sz w:val="30"/>
          <w:szCs w:val="30"/>
        </w:rPr>
        <w:t>任务三、系统部署与调试</w:t>
      </w:r>
      <w:r>
        <w:rPr>
          <w:rFonts w:ascii="Arial Narrow" w:eastAsia="仿宋_GB2312" w:hAnsi="Arial Narrow" w:cs="Arial"/>
          <w:sz w:val="30"/>
          <w:szCs w:val="30"/>
        </w:rPr>
        <w:t xml:space="preserve">  </w:t>
      </w:r>
      <w:r>
        <w:rPr>
          <w:rFonts w:ascii="Arial Narrow" w:eastAsia="仿宋_GB2312" w:hAnsi="Arial Narrow" w:cs="Arial" w:hint="eastAsia"/>
          <w:sz w:val="30"/>
          <w:szCs w:val="30"/>
        </w:rPr>
        <w:t>得分</w:t>
      </w:r>
      <w:r>
        <w:rPr>
          <w:rFonts w:ascii="Arial Narrow" w:eastAsia="仿宋_GB2312" w:hAnsi="Arial Narrow" w:cs="Arial"/>
          <w:sz w:val="30"/>
          <w:szCs w:val="30"/>
        </w:rPr>
        <w:t>_________</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572"/>
        <w:gridCol w:w="659"/>
        <w:gridCol w:w="1009"/>
        <w:gridCol w:w="4801"/>
      </w:tblGrid>
      <w:tr w:rsidR="00117936">
        <w:tc>
          <w:tcPr>
            <w:tcW w:w="706"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序号</w:t>
            </w:r>
          </w:p>
        </w:tc>
        <w:tc>
          <w:tcPr>
            <w:tcW w:w="2572"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题目</w:t>
            </w:r>
          </w:p>
        </w:tc>
        <w:tc>
          <w:tcPr>
            <w:tcW w:w="659"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配分</w:t>
            </w:r>
          </w:p>
        </w:tc>
        <w:tc>
          <w:tcPr>
            <w:tcW w:w="1009"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得分</w:t>
            </w:r>
          </w:p>
        </w:tc>
        <w:tc>
          <w:tcPr>
            <w:tcW w:w="4801"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备注</w:t>
            </w:r>
          </w:p>
        </w:tc>
      </w:tr>
      <w:tr w:rsidR="00117936">
        <w:tc>
          <w:tcPr>
            <w:tcW w:w="706"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kern w:val="0"/>
                <w:sz w:val="24"/>
                <w:szCs w:val="24"/>
              </w:rPr>
              <w:t>1</w:t>
            </w:r>
          </w:p>
        </w:tc>
        <w:tc>
          <w:tcPr>
            <w:tcW w:w="2572" w:type="dxa"/>
            <w:vAlign w:val="center"/>
          </w:tcPr>
          <w:p w:rsidR="00117936" w:rsidRDefault="001D1AD7">
            <w:pPr>
              <w:rPr>
                <w:rFonts w:asciiTheme="minorEastAsia" w:hAnsiTheme="minorEastAsia"/>
                <w:sz w:val="24"/>
                <w:szCs w:val="24"/>
              </w:rPr>
            </w:pPr>
            <w:r>
              <w:rPr>
                <w:rFonts w:asciiTheme="minorEastAsia" w:hAnsiTheme="minorEastAsia"/>
                <w:sz w:val="24"/>
                <w:szCs w:val="24"/>
              </w:rPr>
              <w:t>无线路由器的配置</w:t>
            </w:r>
          </w:p>
        </w:tc>
        <w:tc>
          <w:tcPr>
            <w:tcW w:w="659" w:type="dxa"/>
            <w:vAlign w:val="center"/>
          </w:tcPr>
          <w:p w:rsidR="00117936" w:rsidRDefault="001D1AD7">
            <w:pPr>
              <w:jc w:val="center"/>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分</w:t>
            </w:r>
          </w:p>
        </w:tc>
        <w:tc>
          <w:tcPr>
            <w:tcW w:w="1009" w:type="dxa"/>
            <w:vAlign w:val="center"/>
          </w:tcPr>
          <w:p w:rsidR="00117936" w:rsidRDefault="00117936">
            <w:pPr>
              <w:jc w:val="center"/>
              <w:rPr>
                <w:rFonts w:asciiTheme="minorEastAsia" w:hAnsiTheme="minorEastAsia"/>
                <w:sz w:val="24"/>
                <w:szCs w:val="24"/>
              </w:rPr>
            </w:pPr>
          </w:p>
        </w:tc>
        <w:tc>
          <w:tcPr>
            <w:tcW w:w="4801" w:type="dxa"/>
            <w:vAlign w:val="center"/>
          </w:tcPr>
          <w:p w:rsidR="00117936" w:rsidRDefault="001D1AD7">
            <w:pPr>
              <w:rPr>
                <w:rFonts w:asciiTheme="minorEastAsia" w:hAnsiTheme="minorEastAsia"/>
                <w:sz w:val="24"/>
                <w:szCs w:val="24"/>
              </w:rPr>
            </w:pPr>
            <w:r>
              <w:rPr>
                <w:rFonts w:asciiTheme="minorEastAsia" w:hAnsiTheme="minorEastAsia" w:hint="eastAsia"/>
                <w:sz w:val="24"/>
                <w:szCs w:val="24"/>
              </w:rPr>
              <w:t>判断截屏</w:t>
            </w:r>
            <w:r>
              <w:rPr>
                <w:rFonts w:asciiTheme="minorEastAsia" w:hAnsiTheme="minorEastAsia"/>
                <w:sz w:val="24"/>
                <w:szCs w:val="24"/>
              </w:rPr>
              <w:t>1-3</w:t>
            </w:r>
            <w:r>
              <w:rPr>
                <w:rFonts w:asciiTheme="minorEastAsia" w:hAnsiTheme="minorEastAsia"/>
                <w:sz w:val="24"/>
                <w:szCs w:val="24"/>
              </w:rPr>
              <w:t>，每对一个得</w:t>
            </w:r>
            <w:r>
              <w:rPr>
                <w:rFonts w:asciiTheme="minorEastAsia" w:hAnsiTheme="minorEastAsia"/>
                <w:sz w:val="24"/>
                <w:szCs w:val="24"/>
              </w:rPr>
              <w:t>1</w:t>
            </w:r>
            <w:r>
              <w:rPr>
                <w:rFonts w:asciiTheme="minorEastAsia" w:hAnsiTheme="minorEastAsia" w:hint="eastAsia"/>
                <w:sz w:val="24"/>
                <w:szCs w:val="24"/>
              </w:rPr>
              <w:t>分。</w:t>
            </w:r>
          </w:p>
          <w:p w:rsidR="00117936" w:rsidRDefault="001D1AD7">
            <w:pPr>
              <w:pStyle w:val="10"/>
              <w:numPr>
                <w:ilvl w:val="0"/>
                <w:numId w:val="9"/>
              </w:numPr>
              <w:ind w:firstLineChars="0"/>
              <w:rPr>
                <w:rFonts w:asciiTheme="minorEastAsia" w:hAnsiTheme="minorEastAsia"/>
                <w:sz w:val="24"/>
                <w:szCs w:val="24"/>
              </w:rPr>
            </w:pPr>
            <w:r>
              <w:rPr>
                <w:rFonts w:asciiTheme="minorEastAsia" w:hAnsiTheme="minorEastAsia"/>
                <w:sz w:val="24"/>
                <w:szCs w:val="24"/>
              </w:rPr>
              <w:lastRenderedPageBreak/>
              <w:t>192.168.</w:t>
            </w:r>
            <w:r>
              <w:rPr>
                <w:rFonts w:asciiTheme="minorEastAsia" w:hAnsiTheme="minorEastAsia"/>
                <w:sz w:val="24"/>
                <w:szCs w:val="24"/>
              </w:rPr>
              <w:t>【赛位号】</w:t>
            </w:r>
            <w:r>
              <w:rPr>
                <w:rFonts w:asciiTheme="minorEastAsia" w:hAnsiTheme="minorEastAsia"/>
                <w:sz w:val="24"/>
                <w:szCs w:val="24"/>
              </w:rPr>
              <w:t>.1</w:t>
            </w:r>
          </w:p>
          <w:p w:rsidR="00117936" w:rsidRDefault="001D1AD7">
            <w:pPr>
              <w:pStyle w:val="10"/>
              <w:numPr>
                <w:ilvl w:val="0"/>
                <w:numId w:val="9"/>
              </w:numPr>
              <w:ind w:firstLineChars="0"/>
              <w:rPr>
                <w:rFonts w:asciiTheme="minorEastAsia" w:hAnsiTheme="minorEastAsia"/>
                <w:sz w:val="24"/>
                <w:szCs w:val="24"/>
              </w:rPr>
            </w:pPr>
            <w:proofErr w:type="spellStart"/>
            <w:r>
              <w:rPr>
                <w:rFonts w:asciiTheme="minorEastAsia" w:hAnsiTheme="minorEastAsia"/>
                <w:sz w:val="24"/>
                <w:szCs w:val="24"/>
              </w:rPr>
              <w:t>newland</w:t>
            </w:r>
            <w:proofErr w:type="spellEnd"/>
            <w:r>
              <w:rPr>
                <w:rFonts w:asciiTheme="minorEastAsia" w:hAnsiTheme="minorEastAsia"/>
                <w:sz w:val="24"/>
                <w:szCs w:val="24"/>
              </w:rPr>
              <w:t>【赛位号】</w:t>
            </w:r>
          </w:p>
          <w:p w:rsidR="00117936" w:rsidRDefault="001D1AD7">
            <w:pPr>
              <w:rPr>
                <w:rFonts w:asciiTheme="minorEastAsia" w:hAnsiTheme="minorEastAsia"/>
                <w:color w:val="FF0000"/>
                <w:sz w:val="24"/>
                <w:szCs w:val="24"/>
              </w:rPr>
            </w:pPr>
            <w:r>
              <w:rPr>
                <w:rFonts w:asciiTheme="minorEastAsia" w:hAnsiTheme="minorEastAsia"/>
                <w:sz w:val="24"/>
                <w:szCs w:val="24"/>
              </w:rPr>
              <w:t>3</w:t>
            </w:r>
            <w:r>
              <w:rPr>
                <w:rFonts w:asciiTheme="minorEastAsia" w:hAnsiTheme="minorEastAsia"/>
                <w:sz w:val="24"/>
                <w:szCs w:val="24"/>
              </w:rPr>
              <w:t>、密码长度</w:t>
            </w:r>
            <w:r>
              <w:rPr>
                <w:rFonts w:asciiTheme="minorEastAsia" w:hAnsiTheme="minorEastAsia"/>
                <w:sz w:val="24"/>
                <w:szCs w:val="24"/>
              </w:rPr>
              <w:t>10</w:t>
            </w:r>
            <w:r>
              <w:rPr>
                <w:rFonts w:asciiTheme="minorEastAsia" w:hAnsiTheme="minorEastAsia"/>
                <w:sz w:val="24"/>
                <w:szCs w:val="24"/>
              </w:rPr>
              <w:t>位</w:t>
            </w:r>
          </w:p>
        </w:tc>
      </w:tr>
      <w:tr w:rsidR="00117936">
        <w:trPr>
          <w:trHeight w:val="4212"/>
        </w:trPr>
        <w:tc>
          <w:tcPr>
            <w:tcW w:w="706"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kern w:val="0"/>
                <w:sz w:val="24"/>
                <w:szCs w:val="24"/>
              </w:rPr>
              <w:lastRenderedPageBreak/>
              <w:t>2</w:t>
            </w:r>
          </w:p>
        </w:tc>
        <w:tc>
          <w:tcPr>
            <w:tcW w:w="2572" w:type="dxa"/>
            <w:vAlign w:val="center"/>
          </w:tcPr>
          <w:p w:rsidR="00117936" w:rsidRDefault="001D1AD7">
            <w:pPr>
              <w:rPr>
                <w:rFonts w:asciiTheme="minorEastAsia" w:hAnsiTheme="minorEastAsia"/>
                <w:sz w:val="24"/>
                <w:szCs w:val="24"/>
              </w:rPr>
            </w:pPr>
            <w:r>
              <w:rPr>
                <w:rFonts w:asciiTheme="minorEastAsia" w:hAnsiTheme="minorEastAsia"/>
                <w:sz w:val="24"/>
                <w:szCs w:val="24"/>
                <w:lang w:val="zh-Hans" w:eastAsia="zh-Hans"/>
              </w:rPr>
              <w:t>局域网各设备</w:t>
            </w:r>
            <w:r>
              <w:rPr>
                <w:rFonts w:asciiTheme="minorEastAsia" w:hAnsiTheme="minorEastAsia"/>
                <w:sz w:val="24"/>
                <w:szCs w:val="24"/>
              </w:rPr>
              <w:t xml:space="preserve"> IP </w:t>
            </w:r>
            <w:r>
              <w:rPr>
                <w:rFonts w:asciiTheme="minorEastAsia" w:hAnsiTheme="minorEastAsia"/>
                <w:sz w:val="24"/>
                <w:szCs w:val="24"/>
                <w:lang w:val="zh-Hans" w:eastAsia="zh-Hans"/>
              </w:rPr>
              <w:t>配置</w:t>
            </w:r>
          </w:p>
        </w:tc>
        <w:tc>
          <w:tcPr>
            <w:tcW w:w="659" w:type="dxa"/>
            <w:vAlign w:val="center"/>
          </w:tcPr>
          <w:p w:rsidR="00117936" w:rsidRDefault="001D1AD7">
            <w:pPr>
              <w:jc w:val="center"/>
              <w:rPr>
                <w:rFonts w:asciiTheme="minorEastAsia" w:hAnsiTheme="minorEastAsia"/>
                <w:sz w:val="24"/>
                <w:szCs w:val="24"/>
              </w:rPr>
            </w:pPr>
            <w:r>
              <w:rPr>
                <w:rFonts w:asciiTheme="minorEastAsia" w:hAnsiTheme="minorEastAsia"/>
                <w:sz w:val="24"/>
                <w:szCs w:val="24"/>
              </w:rPr>
              <w:t>6</w:t>
            </w:r>
            <w:r>
              <w:rPr>
                <w:rFonts w:asciiTheme="minorEastAsia" w:hAnsiTheme="minorEastAsia"/>
                <w:sz w:val="24"/>
                <w:szCs w:val="24"/>
              </w:rPr>
              <w:t>分</w:t>
            </w:r>
          </w:p>
        </w:tc>
        <w:tc>
          <w:tcPr>
            <w:tcW w:w="1009" w:type="dxa"/>
            <w:vAlign w:val="center"/>
          </w:tcPr>
          <w:p w:rsidR="00117936" w:rsidRDefault="00117936">
            <w:pPr>
              <w:jc w:val="center"/>
              <w:rPr>
                <w:rFonts w:asciiTheme="minorEastAsia" w:hAnsiTheme="minorEastAsia"/>
                <w:sz w:val="24"/>
                <w:szCs w:val="24"/>
              </w:rPr>
            </w:pPr>
          </w:p>
        </w:tc>
        <w:tc>
          <w:tcPr>
            <w:tcW w:w="4801" w:type="dxa"/>
            <w:vAlign w:val="center"/>
          </w:tcPr>
          <w:p w:rsidR="00117936" w:rsidRDefault="001D1AD7">
            <w:pPr>
              <w:pStyle w:val="10"/>
              <w:numPr>
                <w:ilvl w:val="0"/>
                <w:numId w:val="10"/>
              </w:numPr>
              <w:ind w:firstLineChars="0"/>
              <w:rPr>
                <w:rFonts w:asciiTheme="minorEastAsia" w:hAnsiTheme="minorEastAsia"/>
                <w:sz w:val="24"/>
                <w:szCs w:val="24"/>
              </w:rPr>
            </w:pPr>
            <w:r>
              <w:rPr>
                <w:rFonts w:asciiTheme="minorEastAsia" w:hAnsiTheme="minorEastAsia" w:hint="eastAsia"/>
                <w:sz w:val="24"/>
                <w:szCs w:val="24"/>
              </w:rPr>
              <w:t>路由器（</w:t>
            </w:r>
            <w:r>
              <w:rPr>
                <w:rFonts w:asciiTheme="minorEastAsia" w:hAnsiTheme="minorEastAsia"/>
                <w:sz w:val="24"/>
                <w:szCs w:val="24"/>
              </w:rPr>
              <w:t>1</w:t>
            </w:r>
            <w:r>
              <w:rPr>
                <w:rFonts w:asciiTheme="minorEastAsia" w:hAnsiTheme="minorEastAsia"/>
                <w:sz w:val="24"/>
                <w:szCs w:val="24"/>
              </w:rPr>
              <w:t>分）</w:t>
            </w:r>
          </w:p>
          <w:p w:rsidR="00117936" w:rsidRDefault="001D1AD7">
            <w:pPr>
              <w:pStyle w:val="10"/>
              <w:ind w:left="360" w:firstLineChars="0" w:firstLine="0"/>
              <w:rPr>
                <w:rFonts w:asciiTheme="minorEastAsia" w:hAnsiTheme="minorEastAsia"/>
                <w:sz w:val="24"/>
                <w:szCs w:val="24"/>
              </w:rPr>
            </w:pPr>
            <w:r>
              <w:rPr>
                <w:rFonts w:asciiTheme="minorEastAsia" w:hAnsiTheme="minorEastAsia"/>
                <w:sz w:val="24"/>
                <w:szCs w:val="24"/>
              </w:rPr>
              <w:t>IP</w:t>
            </w:r>
            <w:r>
              <w:rPr>
                <w:rFonts w:asciiTheme="minorEastAsia" w:hAnsiTheme="minorEastAsia"/>
                <w:sz w:val="24"/>
                <w:szCs w:val="24"/>
              </w:rPr>
              <w:t>地址：</w:t>
            </w:r>
            <w:r>
              <w:rPr>
                <w:rFonts w:asciiTheme="minorEastAsia" w:hAnsiTheme="minorEastAsia"/>
                <w:sz w:val="24"/>
                <w:szCs w:val="24"/>
              </w:rPr>
              <w:t>192.168.</w:t>
            </w:r>
            <w:r>
              <w:rPr>
                <w:rFonts w:asciiTheme="minorEastAsia" w:hAnsiTheme="minorEastAsia"/>
                <w:sz w:val="24"/>
                <w:szCs w:val="24"/>
              </w:rPr>
              <w:t>【组号</w:t>
            </w:r>
            <w:r>
              <w:rPr>
                <w:rFonts w:asciiTheme="minorEastAsia" w:hAnsiTheme="minorEastAsia" w:hint="eastAsia"/>
                <w:sz w:val="24"/>
                <w:szCs w:val="24"/>
              </w:rPr>
              <w:t>】</w:t>
            </w:r>
            <w:r>
              <w:rPr>
                <w:rFonts w:asciiTheme="minorEastAsia" w:hAnsiTheme="minorEastAsia"/>
                <w:sz w:val="24"/>
                <w:szCs w:val="24"/>
              </w:rPr>
              <w:t>.1</w:t>
            </w:r>
          </w:p>
          <w:p w:rsidR="00117936" w:rsidRDefault="001D1AD7">
            <w:pPr>
              <w:rPr>
                <w:rFonts w:asciiTheme="minorEastAsia" w:hAnsiTheme="minorEastAsia"/>
                <w:sz w:val="24"/>
                <w:szCs w:val="24"/>
              </w:rPr>
            </w:pPr>
            <w:r>
              <w:rPr>
                <w:rFonts w:asciiTheme="minorEastAsia" w:hAnsiTheme="minorEastAsia"/>
                <w:sz w:val="24"/>
                <w:szCs w:val="24"/>
              </w:rPr>
              <w:t>2</w:t>
            </w:r>
            <w:r>
              <w:rPr>
                <w:rFonts w:asciiTheme="minorEastAsia" w:hAnsiTheme="minorEastAsia"/>
                <w:sz w:val="24"/>
                <w:szCs w:val="24"/>
              </w:rPr>
              <w:t>、服务器（</w:t>
            </w:r>
            <w:r>
              <w:rPr>
                <w:rFonts w:asciiTheme="minorEastAsia" w:hAnsiTheme="minorEastAsia"/>
                <w:sz w:val="24"/>
                <w:szCs w:val="24"/>
              </w:rPr>
              <w:t>1.5</w:t>
            </w:r>
            <w:r>
              <w:rPr>
                <w:rFonts w:asciiTheme="minorEastAsia" w:hAnsiTheme="minorEastAsia"/>
                <w:sz w:val="24"/>
                <w:szCs w:val="24"/>
              </w:rPr>
              <w:t>分）</w:t>
            </w:r>
          </w:p>
          <w:p w:rsidR="00117936" w:rsidRDefault="001D1AD7">
            <w:pPr>
              <w:ind w:firstLineChars="150" w:firstLine="360"/>
              <w:rPr>
                <w:rFonts w:asciiTheme="minorEastAsia" w:hAnsiTheme="minorEastAsia"/>
                <w:sz w:val="24"/>
                <w:szCs w:val="24"/>
              </w:rPr>
            </w:pPr>
            <w:r>
              <w:rPr>
                <w:rFonts w:asciiTheme="minorEastAsia" w:hAnsiTheme="minorEastAsia"/>
                <w:sz w:val="24"/>
                <w:szCs w:val="24"/>
              </w:rPr>
              <w:t>IP</w:t>
            </w:r>
            <w:r>
              <w:rPr>
                <w:rFonts w:asciiTheme="minorEastAsia" w:hAnsiTheme="minorEastAsia"/>
                <w:sz w:val="24"/>
                <w:szCs w:val="24"/>
              </w:rPr>
              <w:t>地址：</w:t>
            </w:r>
            <w:r>
              <w:rPr>
                <w:rFonts w:asciiTheme="minorEastAsia" w:hAnsiTheme="minorEastAsia"/>
                <w:sz w:val="24"/>
                <w:szCs w:val="24"/>
              </w:rPr>
              <w:t>192.168.</w:t>
            </w:r>
            <w:r>
              <w:rPr>
                <w:rFonts w:asciiTheme="minorEastAsia" w:hAnsiTheme="minorEastAsia"/>
                <w:sz w:val="24"/>
                <w:szCs w:val="24"/>
              </w:rPr>
              <w:t>【组号</w:t>
            </w:r>
            <w:r>
              <w:rPr>
                <w:rFonts w:asciiTheme="minorEastAsia" w:hAnsiTheme="minorEastAsia" w:hint="eastAsia"/>
                <w:sz w:val="24"/>
                <w:szCs w:val="24"/>
              </w:rPr>
              <w:t>】</w:t>
            </w:r>
            <w:r>
              <w:rPr>
                <w:rFonts w:asciiTheme="minorEastAsia" w:hAnsiTheme="minorEastAsia"/>
                <w:sz w:val="24"/>
                <w:szCs w:val="24"/>
              </w:rPr>
              <w:t>.2</w:t>
            </w:r>
            <w:r>
              <w:rPr>
                <w:rFonts w:asciiTheme="minorEastAsia" w:hAnsiTheme="minorEastAsia" w:hint="eastAsia"/>
                <w:sz w:val="24"/>
                <w:szCs w:val="24"/>
              </w:rPr>
              <w:t>（得</w:t>
            </w:r>
            <w:r>
              <w:rPr>
                <w:rFonts w:asciiTheme="minorEastAsia" w:hAnsiTheme="minorEastAsia"/>
                <w:sz w:val="24"/>
                <w:szCs w:val="24"/>
              </w:rPr>
              <w:t>1</w:t>
            </w:r>
            <w:r>
              <w:rPr>
                <w:rFonts w:asciiTheme="minorEastAsia" w:hAnsiTheme="minorEastAsia"/>
                <w:sz w:val="24"/>
                <w:szCs w:val="24"/>
              </w:rPr>
              <w:t>分）</w:t>
            </w:r>
          </w:p>
          <w:p w:rsidR="00117936" w:rsidRDefault="001D1AD7">
            <w:pPr>
              <w:pStyle w:val="10"/>
              <w:ind w:left="420" w:firstLineChars="0" w:firstLine="0"/>
              <w:rPr>
                <w:rFonts w:asciiTheme="minorEastAsia" w:hAnsiTheme="minorEastAsia"/>
                <w:sz w:val="24"/>
                <w:szCs w:val="24"/>
              </w:rPr>
            </w:pPr>
            <w:r>
              <w:rPr>
                <w:rFonts w:asciiTheme="minorEastAsia" w:hAnsiTheme="minorEastAsia"/>
                <w:sz w:val="24"/>
                <w:szCs w:val="24"/>
              </w:rPr>
              <w:t>网络设备名称</w:t>
            </w:r>
            <w:r>
              <w:rPr>
                <w:rFonts w:asciiTheme="minorEastAsia" w:hAnsiTheme="minorEastAsia" w:hint="eastAsia"/>
                <w:sz w:val="24"/>
                <w:szCs w:val="24"/>
              </w:rPr>
              <w:t>设置</w:t>
            </w:r>
            <w:r>
              <w:rPr>
                <w:rFonts w:asciiTheme="minorEastAsia" w:hAnsiTheme="minorEastAsia"/>
                <w:sz w:val="24"/>
                <w:szCs w:val="24"/>
              </w:rPr>
              <w:t>成：</w:t>
            </w:r>
            <w:proofErr w:type="spellStart"/>
            <w:r>
              <w:rPr>
                <w:rFonts w:asciiTheme="minorEastAsia" w:hAnsiTheme="minorEastAsia"/>
                <w:sz w:val="24"/>
                <w:szCs w:val="24"/>
              </w:rPr>
              <w:t>iServer</w:t>
            </w:r>
            <w:proofErr w:type="spellEnd"/>
            <w:r>
              <w:rPr>
                <w:rFonts w:asciiTheme="minorEastAsia" w:hAnsiTheme="minorEastAsia" w:hint="eastAsia"/>
                <w:sz w:val="24"/>
                <w:szCs w:val="24"/>
              </w:rPr>
              <w:t>（得</w:t>
            </w:r>
            <w:r>
              <w:rPr>
                <w:rFonts w:asciiTheme="minorEastAsia" w:hAnsiTheme="minorEastAsia"/>
                <w:sz w:val="24"/>
                <w:szCs w:val="24"/>
              </w:rPr>
              <w:t>0.5</w:t>
            </w:r>
            <w:r>
              <w:rPr>
                <w:rFonts w:asciiTheme="minorEastAsia" w:hAnsiTheme="minorEastAsia"/>
                <w:sz w:val="24"/>
                <w:szCs w:val="24"/>
              </w:rPr>
              <w:t>分）</w:t>
            </w:r>
          </w:p>
          <w:p w:rsidR="00117936" w:rsidRDefault="001D1AD7">
            <w:pPr>
              <w:pStyle w:val="10"/>
              <w:numPr>
                <w:ilvl w:val="0"/>
                <w:numId w:val="9"/>
              </w:numPr>
              <w:ind w:firstLineChars="0"/>
              <w:rPr>
                <w:rFonts w:asciiTheme="minorEastAsia" w:hAnsiTheme="minorEastAsia"/>
                <w:sz w:val="24"/>
                <w:szCs w:val="24"/>
              </w:rPr>
            </w:pPr>
            <w:r>
              <w:rPr>
                <w:rFonts w:asciiTheme="minorEastAsia" w:hAnsiTheme="minorEastAsia" w:hint="eastAsia"/>
                <w:sz w:val="24"/>
                <w:szCs w:val="24"/>
              </w:rPr>
              <w:t>工作站（</w:t>
            </w:r>
            <w:r>
              <w:rPr>
                <w:rFonts w:asciiTheme="minorEastAsia" w:hAnsiTheme="minorEastAsia"/>
                <w:sz w:val="24"/>
                <w:szCs w:val="24"/>
              </w:rPr>
              <w:t>1.5</w:t>
            </w:r>
            <w:r>
              <w:rPr>
                <w:rFonts w:asciiTheme="minorEastAsia" w:hAnsiTheme="minorEastAsia"/>
                <w:sz w:val="24"/>
                <w:szCs w:val="24"/>
              </w:rPr>
              <w:t>分）</w:t>
            </w:r>
          </w:p>
          <w:p w:rsidR="00117936" w:rsidRDefault="001D1AD7">
            <w:pPr>
              <w:ind w:firstLineChars="150" w:firstLine="360"/>
              <w:rPr>
                <w:rFonts w:asciiTheme="minorEastAsia" w:hAnsiTheme="minorEastAsia"/>
                <w:sz w:val="24"/>
                <w:szCs w:val="24"/>
              </w:rPr>
            </w:pPr>
            <w:r>
              <w:rPr>
                <w:rFonts w:asciiTheme="minorEastAsia" w:hAnsiTheme="minorEastAsia"/>
                <w:sz w:val="24"/>
                <w:szCs w:val="24"/>
              </w:rPr>
              <w:t>IP</w:t>
            </w:r>
            <w:r>
              <w:rPr>
                <w:rFonts w:asciiTheme="minorEastAsia" w:hAnsiTheme="minorEastAsia"/>
                <w:sz w:val="24"/>
                <w:szCs w:val="24"/>
              </w:rPr>
              <w:t>地址：</w:t>
            </w:r>
            <w:r>
              <w:rPr>
                <w:rFonts w:asciiTheme="minorEastAsia" w:hAnsiTheme="minorEastAsia"/>
                <w:sz w:val="24"/>
                <w:szCs w:val="24"/>
              </w:rPr>
              <w:t>192.168.</w:t>
            </w:r>
            <w:r>
              <w:rPr>
                <w:rFonts w:asciiTheme="minorEastAsia" w:hAnsiTheme="minorEastAsia"/>
                <w:sz w:val="24"/>
                <w:szCs w:val="24"/>
              </w:rPr>
              <w:t>【组号</w:t>
            </w:r>
            <w:r>
              <w:rPr>
                <w:rFonts w:asciiTheme="minorEastAsia" w:hAnsiTheme="minorEastAsia" w:hint="eastAsia"/>
                <w:sz w:val="24"/>
                <w:szCs w:val="24"/>
              </w:rPr>
              <w:t>】</w:t>
            </w:r>
            <w:r>
              <w:rPr>
                <w:rFonts w:asciiTheme="minorEastAsia" w:hAnsiTheme="minorEastAsia"/>
                <w:sz w:val="24"/>
                <w:szCs w:val="24"/>
              </w:rPr>
              <w:t>.3</w:t>
            </w:r>
            <w:r>
              <w:rPr>
                <w:rFonts w:asciiTheme="minorEastAsia" w:hAnsiTheme="minorEastAsia" w:hint="eastAsia"/>
                <w:sz w:val="24"/>
                <w:szCs w:val="24"/>
              </w:rPr>
              <w:t>（得</w:t>
            </w:r>
            <w:r>
              <w:rPr>
                <w:rFonts w:asciiTheme="minorEastAsia" w:hAnsiTheme="minorEastAsia"/>
                <w:sz w:val="24"/>
                <w:szCs w:val="24"/>
              </w:rPr>
              <w:t>1</w:t>
            </w:r>
            <w:r>
              <w:rPr>
                <w:rFonts w:asciiTheme="minorEastAsia" w:hAnsiTheme="minorEastAsia"/>
                <w:sz w:val="24"/>
                <w:szCs w:val="24"/>
              </w:rPr>
              <w:t>分）</w:t>
            </w:r>
          </w:p>
          <w:p w:rsidR="00117936" w:rsidRDefault="001D1AD7">
            <w:pPr>
              <w:ind w:firstLineChars="150" w:firstLine="360"/>
              <w:rPr>
                <w:rFonts w:asciiTheme="minorEastAsia" w:hAnsiTheme="minorEastAsia"/>
                <w:sz w:val="24"/>
                <w:szCs w:val="24"/>
              </w:rPr>
            </w:pPr>
            <w:r>
              <w:rPr>
                <w:rFonts w:asciiTheme="minorEastAsia" w:hAnsiTheme="minorEastAsia"/>
                <w:sz w:val="24"/>
                <w:szCs w:val="24"/>
              </w:rPr>
              <w:t>网络设备名称</w:t>
            </w:r>
            <w:r>
              <w:rPr>
                <w:rFonts w:asciiTheme="minorEastAsia" w:hAnsiTheme="minorEastAsia" w:hint="eastAsia"/>
                <w:sz w:val="24"/>
                <w:szCs w:val="24"/>
              </w:rPr>
              <w:t>设置</w:t>
            </w:r>
            <w:r>
              <w:rPr>
                <w:rFonts w:asciiTheme="minorEastAsia" w:hAnsiTheme="minorEastAsia"/>
                <w:sz w:val="24"/>
                <w:szCs w:val="24"/>
              </w:rPr>
              <w:t>成：</w:t>
            </w:r>
            <w:proofErr w:type="spellStart"/>
            <w:r>
              <w:rPr>
                <w:rFonts w:asciiTheme="minorEastAsia" w:hAnsiTheme="minorEastAsia"/>
                <w:sz w:val="24"/>
                <w:szCs w:val="24"/>
              </w:rPr>
              <w:t>iClient</w:t>
            </w:r>
            <w:proofErr w:type="spellEnd"/>
            <w:r>
              <w:rPr>
                <w:rFonts w:asciiTheme="minorEastAsia" w:hAnsiTheme="minorEastAsia" w:hint="eastAsia"/>
                <w:sz w:val="24"/>
                <w:szCs w:val="24"/>
              </w:rPr>
              <w:t>（得</w:t>
            </w:r>
            <w:r>
              <w:rPr>
                <w:rFonts w:asciiTheme="minorEastAsia" w:hAnsiTheme="minorEastAsia"/>
                <w:sz w:val="24"/>
                <w:szCs w:val="24"/>
              </w:rPr>
              <w:t>0.5</w:t>
            </w:r>
            <w:r>
              <w:rPr>
                <w:rFonts w:asciiTheme="minorEastAsia" w:hAnsiTheme="minorEastAsia"/>
                <w:sz w:val="24"/>
                <w:szCs w:val="24"/>
              </w:rPr>
              <w:t>分）</w:t>
            </w:r>
          </w:p>
          <w:p w:rsidR="00117936" w:rsidRDefault="001D1AD7">
            <w:pPr>
              <w:pStyle w:val="10"/>
              <w:numPr>
                <w:ilvl w:val="0"/>
                <w:numId w:val="9"/>
              </w:numPr>
              <w:ind w:firstLineChars="0"/>
              <w:rPr>
                <w:rFonts w:asciiTheme="minorEastAsia" w:hAnsiTheme="minorEastAsia"/>
                <w:sz w:val="24"/>
                <w:szCs w:val="24"/>
              </w:rPr>
            </w:pPr>
            <w:r>
              <w:rPr>
                <w:rFonts w:asciiTheme="minorEastAsia" w:hAnsiTheme="minorEastAsia" w:hint="eastAsia"/>
                <w:sz w:val="24"/>
                <w:szCs w:val="24"/>
              </w:rPr>
              <w:t>工控平板（</w:t>
            </w:r>
            <w:r>
              <w:rPr>
                <w:rFonts w:asciiTheme="minorEastAsia" w:hAnsiTheme="minorEastAsia"/>
                <w:sz w:val="24"/>
                <w:szCs w:val="24"/>
              </w:rPr>
              <w:t>1</w:t>
            </w:r>
            <w:r>
              <w:rPr>
                <w:rFonts w:asciiTheme="minorEastAsia" w:hAnsiTheme="minorEastAsia"/>
                <w:sz w:val="24"/>
                <w:szCs w:val="24"/>
              </w:rPr>
              <w:t>分）</w:t>
            </w:r>
          </w:p>
          <w:p w:rsidR="00117936" w:rsidRDefault="001D1AD7">
            <w:pPr>
              <w:pStyle w:val="10"/>
              <w:ind w:left="420" w:firstLineChars="0" w:firstLine="0"/>
              <w:rPr>
                <w:rFonts w:asciiTheme="minorEastAsia" w:hAnsiTheme="minorEastAsia"/>
                <w:sz w:val="24"/>
                <w:szCs w:val="24"/>
              </w:rPr>
            </w:pPr>
            <w:r>
              <w:rPr>
                <w:rFonts w:asciiTheme="minorEastAsia" w:hAnsiTheme="minorEastAsia"/>
                <w:sz w:val="24"/>
                <w:szCs w:val="24"/>
              </w:rPr>
              <w:t>IP</w:t>
            </w:r>
            <w:r>
              <w:rPr>
                <w:rFonts w:asciiTheme="minorEastAsia" w:hAnsiTheme="minorEastAsia"/>
                <w:sz w:val="24"/>
                <w:szCs w:val="24"/>
              </w:rPr>
              <w:t>地址：</w:t>
            </w:r>
            <w:r>
              <w:rPr>
                <w:rFonts w:asciiTheme="minorEastAsia" w:hAnsiTheme="minorEastAsia"/>
                <w:sz w:val="24"/>
                <w:szCs w:val="24"/>
              </w:rPr>
              <w:t>192.168.</w:t>
            </w:r>
            <w:r>
              <w:rPr>
                <w:rFonts w:asciiTheme="minorEastAsia" w:hAnsiTheme="minorEastAsia"/>
                <w:sz w:val="24"/>
                <w:szCs w:val="24"/>
              </w:rPr>
              <w:t>【组号</w:t>
            </w:r>
            <w:r>
              <w:rPr>
                <w:rFonts w:asciiTheme="minorEastAsia" w:hAnsiTheme="minorEastAsia" w:hint="eastAsia"/>
                <w:sz w:val="24"/>
                <w:szCs w:val="24"/>
              </w:rPr>
              <w:t>】</w:t>
            </w:r>
            <w:r>
              <w:rPr>
                <w:rFonts w:asciiTheme="minorEastAsia" w:hAnsiTheme="minorEastAsia"/>
                <w:sz w:val="24"/>
                <w:szCs w:val="24"/>
              </w:rPr>
              <w:t>.4</w:t>
            </w:r>
          </w:p>
          <w:p w:rsidR="00117936" w:rsidRDefault="001D1AD7">
            <w:pPr>
              <w:pStyle w:val="10"/>
              <w:numPr>
                <w:ilvl w:val="0"/>
                <w:numId w:val="9"/>
              </w:numPr>
              <w:ind w:firstLineChars="0"/>
              <w:rPr>
                <w:rFonts w:asciiTheme="minorEastAsia" w:hAnsiTheme="minorEastAsia"/>
                <w:sz w:val="24"/>
                <w:szCs w:val="24"/>
              </w:rPr>
            </w:pPr>
            <w:r>
              <w:rPr>
                <w:rFonts w:asciiTheme="minorEastAsia" w:hAnsiTheme="minorEastAsia" w:hint="eastAsia"/>
                <w:sz w:val="24"/>
                <w:szCs w:val="24"/>
              </w:rPr>
              <w:t>网关（</w:t>
            </w:r>
            <w:r>
              <w:rPr>
                <w:rFonts w:asciiTheme="minorEastAsia" w:hAnsiTheme="minorEastAsia"/>
                <w:sz w:val="24"/>
                <w:szCs w:val="24"/>
              </w:rPr>
              <w:t>1</w:t>
            </w:r>
            <w:r>
              <w:rPr>
                <w:rFonts w:asciiTheme="minorEastAsia" w:hAnsiTheme="minorEastAsia"/>
                <w:sz w:val="24"/>
                <w:szCs w:val="24"/>
              </w:rPr>
              <w:t>分）</w:t>
            </w:r>
          </w:p>
          <w:p w:rsidR="00117936" w:rsidRDefault="001D1AD7">
            <w:pPr>
              <w:pStyle w:val="10"/>
              <w:ind w:left="360" w:firstLineChars="0" w:firstLine="0"/>
              <w:rPr>
                <w:rFonts w:asciiTheme="minorEastAsia" w:hAnsiTheme="minorEastAsia"/>
                <w:sz w:val="24"/>
                <w:szCs w:val="24"/>
              </w:rPr>
            </w:pPr>
            <w:r>
              <w:rPr>
                <w:rFonts w:asciiTheme="minorEastAsia" w:hAnsiTheme="minorEastAsia"/>
                <w:sz w:val="24"/>
                <w:szCs w:val="24"/>
              </w:rPr>
              <w:t>IP</w:t>
            </w:r>
            <w:r>
              <w:rPr>
                <w:rFonts w:asciiTheme="minorEastAsia" w:hAnsiTheme="minorEastAsia"/>
                <w:sz w:val="24"/>
                <w:szCs w:val="24"/>
              </w:rPr>
              <w:t>地址：</w:t>
            </w:r>
            <w:r>
              <w:rPr>
                <w:rFonts w:asciiTheme="minorEastAsia" w:hAnsiTheme="minorEastAsia"/>
                <w:sz w:val="24"/>
                <w:szCs w:val="24"/>
              </w:rPr>
              <w:t>192.168.</w:t>
            </w:r>
            <w:r>
              <w:rPr>
                <w:rFonts w:asciiTheme="minorEastAsia" w:hAnsiTheme="minorEastAsia"/>
                <w:sz w:val="24"/>
                <w:szCs w:val="24"/>
              </w:rPr>
              <w:t>【组号</w:t>
            </w:r>
            <w:r>
              <w:rPr>
                <w:rFonts w:asciiTheme="minorEastAsia" w:hAnsiTheme="minorEastAsia" w:hint="eastAsia"/>
                <w:sz w:val="24"/>
                <w:szCs w:val="24"/>
              </w:rPr>
              <w:t>】</w:t>
            </w:r>
            <w:r>
              <w:rPr>
                <w:rFonts w:asciiTheme="minorEastAsia" w:hAnsiTheme="minorEastAsia"/>
                <w:sz w:val="24"/>
                <w:szCs w:val="24"/>
              </w:rPr>
              <w:t>.5</w:t>
            </w:r>
          </w:p>
        </w:tc>
      </w:tr>
      <w:tr w:rsidR="00117936">
        <w:tc>
          <w:tcPr>
            <w:tcW w:w="706"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kern w:val="0"/>
                <w:sz w:val="24"/>
                <w:szCs w:val="24"/>
              </w:rPr>
              <w:t>3</w:t>
            </w:r>
          </w:p>
        </w:tc>
        <w:tc>
          <w:tcPr>
            <w:tcW w:w="2572" w:type="dxa"/>
            <w:vAlign w:val="center"/>
          </w:tcPr>
          <w:p w:rsidR="00117936" w:rsidRDefault="001D1AD7">
            <w:pPr>
              <w:jc w:val="center"/>
              <w:rPr>
                <w:rFonts w:asciiTheme="minorEastAsia" w:hAnsiTheme="minorEastAsia" w:cs="楷体_GB2312"/>
                <w:kern w:val="0"/>
                <w:sz w:val="24"/>
                <w:szCs w:val="24"/>
              </w:rPr>
            </w:pPr>
            <w:proofErr w:type="spellStart"/>
            <w:r>
              <w:rPr>
                <w:rFonts w:asciiTheme="minorEastAsia" w:hAnsiTheme="minorEastAsia" w:cs="楷体_GB2312"/>
                <w:kern w:val="0"/>
                <w:sz w:val="24"/>
                <w:szCs w:val="24"/>
              </w:rPr>
              <w:t>Zigbee</w:t>
            </w:r>
            <w:proofErr w:type="spellEnd"/>
            <w:r>
              <w:rPr>
                <w:rFonts w:asciiTheme="minorEastAsia" w:hAnsiTheme="minorEastAsia" w:cs="楷体_GB2312"/>
                <w:kern w:val="0"/>
                <w:sz w:val="24"/>
                <w:szCs w:val="24"/>
              </w:rPr>
              <w:t>设备配置</w:t>
            </w:r>
          </w:p>
        </w:tc>
        <w:tc>
          <w:tcPr>
            <w:tcW w:w="659"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kern w:val="0"/>
                <w:sz w:val="24"/>
                <w:szCs w:val="24"/>
              </w:rPr>
              <w:t>4</w:t>
            </w:r>
            <w:r>
              <w:rPr>
                <w:rFonts w:asciiTheme="minorEastAsia" w:hAnsiTheme="minorEastAsia" w:cs="楷体_GB2312"/>
                <w:kern w:val="0"/>
                <w:sz w:val="24"/>
                <w:szCs w:val="24"/>
              </w:rPr>
              <w:t>分</w:t>
            </w:r>
          </w:p>
        </w:tc>
        <w:tc>
          <w:tcPr>
            <w:tcW w:w="1009" w:type="dxa"/>
            <w:vAlign w:val="center"/>
          </w:tcPr>
          <w:p w:rsidR="00117936" w:rsidRDefault="00117936">
            <w:pPr>
              <w:jc w:val="center"/>
              <w:rPr>
                <w:rFonts w:asciiTheme="minorEastAsia" w:hAnsiTheme="minorEastAsia" w:cs="楷体_GB2312"/>
                <w:kern w:val="0"/>
                <w:sz w:val="24"/>
                <w:szCs w:val="24"/>
              </w:rPr>
            </w:pPr>
          </w:p>
        </w:tc>
        <w:tc>
          <w:tcPr>
            <w:tcW w:w="4801" w:type="dxa"/>
            <w:vAlign w:val="center"/>
          </w:tcPr>
          <w:p w:rsidR="00117936" w:rsidRDefault="001D1AD7">
            <w:pPr>
              <w:rPr>
                <w:rFonts w:asciiTheme="minorEastAsia" w:hAnsiTheme="minorEastAsia" w:cs="楷体_GB2312"/>
                <w:kern w:val="0"/>
                <w:sz w:val="24"/>
                <w:szCs w:val="24"/>
              </w:rPr>
            </w:pPr>
            <w:r>
              <w:rPr>
                <w:rFonts w:asciiTheme="minorEastAsia" w:hAnsiTheme="minorEastAsia" w:cs="楷体_GB2312"/>
                <w:kern w:val="0"/>
                <w:sz w:val="24"/>
                <w:szCs w:val="24"/>
              </w:rPr>
              <w:t>1</w:t>
            </w:r>
            <w:r>
              <w:rPr>
                <w:rFonts w:asciiTheme="minorEastAsia" w:hAnsiTheme="minorEastAsia" w:cs="楷体_GB2312"/>
                <w:kern w:val="0"/>
                <w:sz w:val="24"/>
                <w:szCs w:val="24"/>
              </w:rPr>
              <w:t>、所有</w:t>
            </w:r>
            <w:proofErr w:type="spellStart"/>
            <w:r>
              <w:rPr>
                <w:rFonts w:asciiTheme="minorEastAsia" w:hAnsiTheme="minorEastAsia" w:cs="楷体_GB2312"/>
                <w:kern w:val="0"/>
                <w:sz w:val="24"/>
                <w:szCs w:val="24"/>
              </w:rPr>
              <w:t>Zigbee</w:t>
            </w:r>
            <w:proofErr w:type="spellEnd"/>
            <w:r>
              <w:rPr>
                <w:rFonts w:asciiTheme="minorEastAsia" w:hAnsiTheme="minorEastAsia" w:cs="楷体_GB2312"/>
                <w:kern w:val="0"/>
                <w:sz w:val="24"/>
                <w:szCs w:val="24"/>
              </w:rPr>
              <w:t>模块的</w:t>
            </w:r>
            <w:r>
              <w:rPr>
                <w:rFonts w:asciiTheme="minorEastAsia" w:hAnsiTheme="minorEastAsia" w:cs="楷体_GB2312"/>
                <w:kern w:val="0"/>
                <w:sz w:val="24"/>
                <w:szCs w:val="24"/>
              </w:rPr>
              <w:t>channel</w:t>
            </w:r>
            <w:r>
              <w:rPr>
                <w:rFonts w:asciiTheme="minorEastAsia" w:hAnsiTheme="minorEastAsia" w:cs="楷体_GB2312"/>
                <w:kern w:val="0"/>
                <w:sz w:val="24"/>
                <w:szCs w:val="24"/>
              </w:rPr>
              <w:t>值一样得（</w:t>
            </w:r>
            <w:r>
              <w:rPr>
                <w:rFonts w:asciiTheme="minorEastAsia" w:hAnsiTheme="minorEastAsia" w:cs="楷体_GB2312"/>
                <w:kern w:val="0"/>
                <w:sz w:val="24"/>
                <w:szCs w:val="24"/>
              </w:rPr>
              <w:t>1</w:t>
            </w:r>
            <w:r>
              <w:rPr>
                <w:rFonts w:asciiTheme="minorEastAsia" w:hAnsiTheme="minorEastAsia" w:cs="楷体_GB2312"/>
                <w:kern w:val="0"/>
                <w:sz w:val="24"/>
                <w:szCs w:val="24"/>
              </w:rPr>
              <w:t>分）</w:t>
            </w:r>
          </w:p>
          <w:p w:rsidR="00117936" w:rsidRDefault="001D1AD7">
            <w:pPr>
              <w:rPr>
                <w:rFonts w:asciiTheme="minorEastAsia" w:hAnsiTheme="minorEastAsia" w:cs="楷体_GB2312"/>
                <w:kern w:val="0"/>
                <w:sz w:val="24"/>
                <w:szCs w:val="24"/>
              </w:rPr>
            </w:pPr>
            <w:r>
              <w:rPr>
                <w:rFonts w:asciiTheme="minorEastAsia" w:hAnsiTheme="minorEastAsia" w:cs="楷体_GB2312"/>
                <w:kern w:val="0"/>
                <w:sz w:val="24"/>
                <w:szCs w:val="24"/>
              </w:rPr>
              <w:t>2</w:t>
            </w:r>
            <w:r>
              <w:rPr>
                <w:rFonts w:asciiTheme="minorEastAsia" w:hAnsiTheme="minorEastAsia" w:cs="楷体_GB2312"/>
                <w:kern w:val="0"/>
                <w:sz w:val="24"/>
                <w:szCs w:val="24"/>
              </w:rPr>
              <w:t>、所有</w:t>
            </w:r>
            <w:proofErr w:type="spellStart"/>
            <w:r>
              <w:rPr>
                <w:rFonts w:asciiTheme="minorEastAsia" w:hAnsiTheme="minorEastAsia" w:cs="楷体_GB2312"/>
                <w:kern w:val="0"/>
                <w:sz w:val="24"/>
                <w:szCs w:val="24"/>
              </w:rPr>
              <w:t>zigbee</w:t>
            </w:r>
            <w:proofErr w:type="spellEnd"/>
            <w:r>
              <w:rPr>
                <w:rFonts w:asciiTheme="minorEastAsia" w:hAnsiTheme="minorEastAsia" w:cs="楷体_GB2312"/>
                <w:kern w:val="0"/>
                <w:sz w:val="24"/>
                <w:szCs w:val="24"/>
              </w:rPr>
              <w:t>模块的</w:t>
            </w:r>
            <w:proofErr w:type="spellStart"/>
            <w:r>
              <w:rPr>
                <w:rFonts w:asciiTheme="minorEastAsia" w:hAnsiTheme="minorEastAsia" w:cs="楷体_GB2312"/>
                <w:kern w:val="0"/>
                <w:sz w:val="24"/>
                <w:szCs w:val="24"/>
              </w:rPr>
              <w:t>panid</w:t>
            </w:r>
            <w:proofErr w:type="spellEnd"/>
            <w:r>
              <w:rPr>
                <w:rFonts w:asciiTheme="minorEastAsia" w:hAnsiTheme="minorEastAsia" w:cs="楷体_GB2312"/>
                <w:kern w:val="0"/>
                <w:sz w:val="24"/>
                <w:szCs w:val="24"/>
              </w:rPr>
              <w:t>值一样得（</w:t>
            </w:r>
            <w:r>
              <w:rPr>
                <w:rFonts w:asciiTheme="minorEastAsia" w:hAnsiTheme="minorEastAsia" w:cs="楷体_GB2312"/>
                <w:kern w:val="0"/>
                <w:sz w:val="24"/>
                <w:szCs w:val="24"/>
              </w:rPr>
              <w:t>1</w:t>
            </w:r>
            <w:r>
              <w:rPr>
                <w:rFonts w:asciiTheme="minorEastAsia" w:hAnsiTheme="minorEastAsia" w:cs="楷体_GB2312"/>
                <w:kern w:val="0"/>
                <w:sz w:val="24"/>
                <w:szCs w:val="24"/>
              </w:rPr>
              <w:t>分），</w:t>
            </w:r>
          </w:p>
          <w:p w:rsidR="00117936" w:rsidRDefault="001D1AD7">
            <w:pPr>
              <w:rPr>
                <w:rFonts w:asciiTheme="minorEastAsia" w:hAnsiTheme="minorEastAsia" w:cs="楷体_GB2312"/>
                <w:kern w:val="0"/>
                <w:sz w:val="24"/>
                <w:szCs w:val="24"/>
              </w:rPr>
            </w:pPr>
            <w:r>
              <w:rPr>
                <w:rFonts w:asciiTheme="minorEastAsia" w:hAnsiTheme="minorEastAsia" w:cs="楷体_GB2312"/>
                <w:kern w:val="0"/>
                <w:sz w:val="24"/>
                <w:szCs w:val="24"/>
              </w:rPr>
              <w:t>3</w:t>
            </w:r>
            <w:r>
              <w:rPr>
                <w:rFonts w:asciiTheme="minorEastAsia" w:hAnsiTheme="minorEastAsia" w:cs="楷体_GB2312"/>
                <w:kern w:val="0"/>
                <w:sz w:val="24"/>
                <w:szCs w:val="24"/>
              </w:rPr>
              <w:t>、温湿度模块传感器类型配置正确得（</w:t>
            </w:r>
            <w:r>
              <w:rPr>
                <w:rFonts w:asciiTheme="minorEastAsia" w:hAnsiTheme="minorEastAsia" w:cs="楷体_GB2312"/>
                <w:kern w:val="0"/>
                <w:sz w:val="24"/>
                <w:szCs w:val="24"/>
              </w:rPr>
              <w:t>1</w:t>
            </w:r>
            <w:r>
              <w:rPr>
                <w:rFonts w:asciiTheme="minorEastAsia" w:hAnsiTheme="minorEastAsia" w:cs="楷体_GB2312"/>
                <w:kern w:val="0"/>
                <w:sz w:val="24"/>
                <w:szCs w:val="24"/>
              </w:rPr>
              <w:t>分），</w:t>
            </w:r>
          </w:p>
          <w:p w:rsidR="00117936" w:rsidRDefault="001D1AD7">
            <w:pPr>
              <w:rPr>
                <w:rFonts w:asciiTheme="minorEastAsia" w:hAnsiTheme="minorEastAsia" w:cs="楷体_GB2312"/>
                <w:kern w:val="0"/>
                <w:sz w:val="24"/>
                <w:szCs w:val="24"/>
              </w:rPr>
            </w:pPr>
            <w:r>
              <w:rPr>
                <w:rFonts w:asciiTheme="minorEastAsia" w:hAnsiTheme="minorEastAsia" w:cs="楷体_GB2312"/>
                <w:kern w:val="0"/>
                <w:sz w:val="24"/>
                <w:szCs w:val="24"/>
              </w:rPr>
              <w:t>4</w:t>
            </w:r>
            <w:r>
              <w:rPr>
                <w:rFonts w:asciiTheme="minorEastAsia" w:hAnsiTheme="minorEastAsia" w:cs="楷体_GB2312"/>
                <w:kern w:val="0"/>
                <w:sz w:val="24"/>
                <w:szCs w:val="24"/>
              </w:rPr>
              <w:t>、光照模块传感器类型配置正确得（</w:t>
            </w:r>
            <w:r>
              <w:rPr>
                <w:rFonts w:asciiTheme="minorEastAsia" w:hAnsiTheme="minorEastAsia" w:cs="楷体_GB2312"/>
                <w:kern w:val="0"/>
                <w:sz w:val="24"/>
                <w:szCs w:val="24"/>
              </w:rPr>
              <w:t>1</w:t>
            </w:r>
            <w:r>
              <w:rPr>
                <w:rFonts w:asciiTheme="minorEastAsia" w:hAnsiTheme="minorEastAsia" w:cs="楷体_GB2312"/>
                <w:kern w:val="0"/>
                <w:sz w:val="24"/>
                <w:szCs w:val="24"/>
              </w:rPr>
              <w:t>分）</w:t>
            </w:r>
          </w:p>
        </w:tc>
      </w:tr>
      <w:tr w:rsidR="00117936">
        <w:tc>
          <w:tcPr>
            <w:tcW w:w="706"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kern w:val="0"/>
                <w:sz w:val="24"/>
                <w:szCs w:val="24"/>
              </w:rPr>
              <w:t>4</w:t>
            </w:r>
          </w:p>
        </w:tc>
        <w:tc>
          <w:tcPr>
            <w:tcW w:w="2572"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hint="eastAsia"/>
                <w:kern w:val="0"/>
                <w:sz w:val="24"/>
                <w:szCs w:val="24"/>
              </w:rPr>
              <w:t>系统运行</w:t>
            </w:r>
          </w:p>
        </w:tc>
        <w:tc>
          <w:tcPr>
            <w:tcW w:w="659"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kern w:val="0"/>
                <w:sz w:val="24"/>
                <w:szCs w:val="24"/>
              </w:rPr>
              <w:t>5</w:t>
            </w:r>
            <w:r>
              <w:rPr>
                <w:rFonts w:asciiTheme="minorEastAsia" w:hAnsiTheme="minorEastAsia" w:cs="楷体_GB2312"/>
                <w:kern w:val="0"/>
                <w:sz w:val="24"/>
                <w:szCs w:val="24"/>
              </w:rPr>
              <w:t>分</w:t>
            </w:r>
          </w:p>
        </w:tc>
        <w:tc>
          <w:tcPr>
            <w:tcW w:w="1009" w:type="dxa"/>
            <w:vAlign w:val="center"/>
          </w:tcPr>
          <w:p w:rsidR="00117936" w:rsidRDefault="00117936">
            <w:pPr>
              <w:jc w:val="center"/>
              <w:rPr>
                <w:rFonts w:asciiTheme="minorEastAsia" w:hAnsiTheme="minorEastAsia" w:cs="楷体_GB2312"/>
                <w:kern w:val="0"/>
                <w:sz w:val="24"/>
                <w:szCs w:val="24"/>
              </w:rPr>
            </w:pPr>
          </w:p>
        </w:tc>
        <w:tc>
          <w:tcPr>
            <w:tcW w:w="4801" w:type="dxa"/>
            <w:vAlign w:val="center"/>
          </w:tcPr>
          <w:p w:rsidR="00117936" w:rsidRDefault="001D1AD7">
            <w:pPr>
              <w:pStyle w:val="10"/>
              <w:numPr>
                <w:ilvl w:val="0"/>
                <w:numId w:val="11"/>
              </w:numPr>
              <w:ind w:firstLineChars="0"/>
              <w:rPr>
                <w:rFonts w:asciiTheme="minorEastAsia" w:hAnsiTheme="minorEastAsia" w:cs="Times New Roman"/>
                <w:sz w:val="24"/>
                <w:szCs w:val="24"/>
              </w:rPr>
            </w:pPr>
            <w:r>
              <w:rPr>
                <w:rFonts w:asciiTheme="minorEastAsia" w:hAnsiTheme="minorEastAsia" w:cs="Times New Roman" w:hint="eastAsia"/>
                <w:sz w:val="24"/>
                <w:szCs w:val="24"/>
              </w:rPr>
              <w:t>可以显示光照数值得</w:t>
            </w:r>
            <w:r>
              <w:rPr>
                <w:rFonts w:asciiTheme="minorEastAsia" w:hAnsiTheme="minorEastAsia" w:cs="Times New Roman"/>
                <w:sz w:val="24"/>
                <w:szCs w:val="24"/>
              </w:rPr>
              <w:t>1</w:t>
            </w:r>
            <w:r>
              <w:rPr>
                <w:rFonts w:asciiTheme="minorEastAsia" w:hAnsiTheme="minorEastAsia" w:cs="Times New Roman" w:hint="eastAsia"/>
                <w:sz w:val="24"/>
                <w:szCs w:val="24"/>
              </w:rPr>
              <w:t>分；</w:t>
            </w:r>
          </w:p>
          <w:p w:rsidR="00117936" w:rsidRDefault="001D1AD7">
            <w:pPr>
              <w:pStyle w:val="10"/>
              <w:numPr>
                <w:ilvl w:val="0"/>
                <w:numId w:val="11"/>
              </w:numPr>
              <w:ind w:firstLineChars="0"/>
              <w:rPr>
                <w:rFonts w:asciiTheme="minorEastAsia" w:hAnsiTheme="minorEastAsia" w:cs="楷体_GB2312"/>
                <w:kern w:val="0"/>
                <w:sz w:val="24"/>
                <w:szCs w:val="24"/>
              </w:rPr>
            </w:pPr>
            <w:r>
              <w:rPr>
                <w:rFonts w:asciiTheme="minorEastAsia" w:hAnsiTheme="minorEastAsia" w:cs="Times New Roman" w:hint="eastAsia"/>
                <w:sz w:val="24"/>
                <w:szCs w:val="24"/>
              </w:rPr>
              <w:t>可以显示二氧化碳数值得</w:t>
            </w:r>
            <w:r>
              <w:rPr>
                <w:rFonts w:asciiTheme="minorEastAsia" w:hAnsiTheme="minorEastAsia" w:cs="Times New Roman"/>
                <w:sz w:val="24"/>
                <w:szCs w:val="24"/>
              </w:rPr>
              <w:t>0.5</w:t>
            </w:r>
            <w:r>
              <w:rPr>
                <w:rFonts w:asciiTheme="minorEastAsia" w:hAnsiTheme="minorEastAsia" w:cs="Times New Roman" w:hint="eastAsia"/>
                <w:sz w:val="24"/>
                <w:szCs w:val="24"/>
              </w:rPr>
              <w:t>分；</w:t>
            </w:r>
          </w:p>
          <w:p w:rsidR="00117936" w:rsidRDefault="001D1AD7">
            <w:pPr>
              <w:pStyle w:val="10"/>
              <w:numPr>
                <w:ilvl w:val="0"/>
                <w:numId w:val="11"/>
              </w:numPr>
              <w:ind w:firstLineChars="0"/>
              <w:rPr>
                <w:rFonts w:asciiTheme="minorEastAsia" w:hAnsiTheme="minorEastAsia" w:cs="楷体_GB2312"/>
                <w:kern w:val="0"/>
                <w:sz w:val="24"/>
                <w:szCs w:val="24"/>
              </w:rPr>
            </w:pPr>
            <w:r>
              <w:rPr>
                <w:rFonts w:asciiTheme="minorEastAsia" w:hAnsiTheme="minorEastAsia" w:cs="Times New Roman" w:hint="eastAsia"/>
                <w:sz w:val="24"/>
                <w:szCs w:val="24"/>
              </w:rPr>
              <w:t>可以显示土壤水分数值得</w:t>
            </w:r>
            <w:r>
              <w:rPr>
                <w:rFonts w:asciiTheme="minorEastAsia" w:hAnsiTheme="minorEastAsia" w:cs="Times New Roman"/>
                <w:sz w:val="24"/>
                <w:szCs w:val="24"/>
              </w:rPr>
              <w:t>1</w:t>
            </w:r>
            <w:r>
              <w:rPr>
                <w:rFonts w:asciiTheme="minorEastAsia" w:hAnsiTheme="minorEastAsia" w:cs="Times New Roman" w:hint="eastAsia"/>
                <w:sz w:val="24"/>
                <w:szCs w:val="24"/>
              </w:rPr>
              <w:t>分；</w:t>
            </w:r>
          </w:p>
          <w:p w:rsidR="00117936" w:rsidRDefault="001D1AD7">
            <w:pPr>
              <w:pStyle w:val="10"/>
              <w:numPr>
                <w:ilvl w:val="0"/>
                <w:numId w:val="11"/>
              </w:numPr>
              <w:ind w:firstLineChars="0"/>
              <w:rPr>
                <w:rFonts w:asciiTheme="minorEastAsia" w:hAnsiTheme="minorEastAsia" w:cs="楷体_GB2312"/>
                <w:kern w:val="0"/>
                <w:sz w:val="24"/>
                <w:szCs w:val="24"/>
              </w:rPr>
            </w:pPr>
            <w:r>
              <w:rPr>
                <w:rFonts w:asciiTheme="minorEastAsia" w:hAnsiTheme="minorEastAsia" w:cs="Times New Roman" w:hint="eastAsia"/>
                <w:sz w:val="24"/>
                <w:szCs w:val="24"/>
              </w:rPr>
              <w:t>可以显示风速数值得</w:t>
            </w:r>
            <w:r>
              <w:rPr>
                <w:rFonts w:asciiTheme="minorEastAsia" w:hAnsiTheme="minorEastAsia" w:cs="Times New Roman"/>
                <w:sz w:val="24"/>
                <w:szCs w:val="24"/>
              </w:rPr>
              <w:t>0.5</w:t>
            </w:r>
            <w:r>
              <w:rPr>
                <w:rFonts w:asciiTheme="minorEastAsia" w:hAnsiTheme="minorEastAsia" w:cs="Times New Roman" w:hint="eastAsia"/>
                <w:sz w:val="24"/>
                <w:szCs w:val="24"/>
              </w:rPr>
              <w:t>分；</w:t>
            </w:r>
          </w:p>
          <w:p w:rsidR="00117936" w:rsidRDefault="001D1AD7">
            <w:pPr>
              <w:pStyle w:val="10"/>
              <w:numPr>
                <w:ilvl w:val="0"/>
                <w:numId w:val="11"/>
              </w:numPr>
              <w:ind w:firstLineChars="0"/>
              <w:rPr>
                <w:rFonts w:asciiTheme="minorEastAsia" w:hAnsiTheme="minorEastAsia" w:cs="楷体_GB2312"/>
                <w:kern w:val="0"/>
                <w:sz w:val="24"/>
                <w:szCs w:val="24"/>
              </w:rPr>
            </w:pPr>
            <w:r>
              <w:rPr>
                <w:rFonts w:asciiTheme="minorEastAsia" w:hAnsiTheme="minorEastAsia" w:cs="Times New Roman" w:hint="eastAsia"/>
                <w:sz w:val="24"/>
                <w:szCs w:val="24"/>
              </w:rPr>
              <w:t>可以控制风扇运行得</w:t>
            </w:r>
            <w:r>
              <w:rPr>
                <w:rFonts w:asciiTheme="minorEastAsia" w:hAnsiTheme="minorEastAsia" w:cs="Times New Roman"/>
                <w:sz w:val="24"/>
                <w:szCs w:val="24"/>
              </w:rPr>
              <w:t>1</w:t>
            </w:r>
            <w:r>
              <w:rPr>
                <w:rFonts w:asciiTheme="minorEastAsia" w:hAnsiTheme="minorEastAsia" w:cs="Times New Roman" w:hint="eastAsia"/>
                <w:sz w:val="24"/>
                <w:szCs w:val="24"/>
              </w:rPr>
              <w:t>分；</w:t>
            </w:r>
          </w:p>
          <w:p w:rsidR="00117936" w:rsidRDefault="001D1AD7">
            <w:pPr>
              <w:pStyle w:val="10"/>
              <w:numPr>
                <w:ilvl w:val="0"/>
                <w:numId w:val="11"/>
              </w:numPr>
              <w:ind w:firstLineChars="0"/>
              <w:rPr>
                <w:rFonts w:asciiTheme="minorEastAsia" w:hAnsiTheme="minorEastAsia" w:cs="楷体_GB2312"/>
                <w:kern w:val="0"/>
                <w:sz w:val="24"/>
                <w:szCs w:val="24"/>
              </w:rPr>
            </w:pPr>
            <w:r>
              <w:rPr>
                <w:rFonts w:asciiTheme="minorEastAsia" w:hAnsiTheme="minorEastAsia" w:cs="Times New Roman" w:hint="eastAsia"/>
                <w:sz w:val="24"/>
                <w:szCs w:val="24"/>
              </w:rPr>
              <w:t>可以控制直流电机运行得</w:t>
            </w:r>
            <w:r>
              <w:rPr>
                <w:rFonts w:asciiTheme="minorEastAsia" w:hAnsiTheme="minorEastAsia" w:cs="Times New Roman"/>
                <w:sz w:val="24"/>
                <w:szCs w:val="24"/>
              </w:rPr>
              <w:t>0.5</w:t>
            </w:r>
            <w:r>
              <w:rPr>
                <w:rFonts w:asciiTheme="minorEastAsia" w:hAnsiTheme="minorEastAsia" w:cs="Times New Roman" w:hint="eastAsia"/>
                <w:sz w:val="24"/>
                <w:szCs w:val="24"/>
              </w:rPr>
              <w:t>分；</w:t>
            </w:r>
          </w:p>
          <w:p w:rsidR="00117936" w:rsidRDefault="001D1AD7">
            <w:pPr>
              <w:pStyle w:val="10"/>
              <w:numPr>
                <w:ilvl w:val="0"/>
                <w:numId w:val="11"/>
              </w:numPr>
              <w:ind w:firstLineChars="0"/>
              <w:rPr>
                <w:rFonts w:asciiTheme="minorEastAsia" w:hAnsiTheme="minorEastAsia" w:cs="楷体_GB2312"/>
                <w:kern w:val="0"/>
                <w:sz w:val="24"/>
                <w:szCs w:val="24"/>
              </w:rPr>
            </w:pPr>
            <w:r>
              <w:rPr>
                <w:rFonts w:asciiTheme="minorEastAsia" w:hAnsiTheme="minorEastAsia" w:cs="Times New Roman" w:hint="eastAsia"/>
                <w:sz w:val="24"/>
                <w:szCs w:val="24"/>
              </w:rPr>
              <w:t>可以控制照明灯工作得</w:t>
            </w:r>
            <w:r>
              <w:rPr>
                <w:rFonts w:asciiTheme="minorEastAsia" w:hAnsiTheme="minorEastAsia" w:cs="Times New Roman"/>
                <w:sz w:val="24"/>
                <w:szCs w:val="24"/>
              </w:rPr>
              <w:t>0.5</w:t>
            </w:r>
            <w:r>
              <w:rPr>
                <w:rFonts w:asciiTheme="minorEastAsia" w:hAnsiTheme="minorEastAsia" w:cs="Times New Roman" w:hint="eastAsia"/>
                <w:sz w:val="24"/>
                <w:szCs w:val="24"/>
              </w:rPr>
              <w:t>分；</w:t>
            </w:r>
          </w:p>
        </w:tc>
      </w:tr>
    </w:tbl>
    <w:p w:rsidR="00117936" w:rsidRDefault="001D1AD7">
      <w:pPr>
        <w:snapToGrid w:val="0"/>
        <w:spacing w:line="560" w:lineRule="exact"/>
        <w:ind w:firstLineChars="200" w:firstLine="600"/>
        <w:rPr>
          <w:rFonts w:asciiTheme="majorEastAsia" w:hAnsiTheme="majorEastAsia"/>
          <w:sz w:val="24"/>
        </w:rPr>
      </w:pPr>
      <w:r>
        <w:rPr>
          <w:rFonts w:ascii="Arial Narrow" w:eastAsia="仿宋_GB2312" w:hAnsi="Arial Narrow" w:cs="Arial" w:hint="eastAsia"/>
          <w:sz w:val="30"/>
          <w:szCs w:val="30"/>
        </w:rPr>
        <w:t>任务四</w:t>
      </w:r>
      <w:r>
        <w:rPr>
          <w:rFonts w:ascii="Arial Narrow" w:eastAsia="仿宋_GB2312" w:hAnsi="Arial Narrow" w:cs="Arial"/>
          <w:sz w:val="30"/>
          <w:szCs w:val="30"/>
        </w:rPr>
        <w:t>、</w:t>
      </w:r>
      <w:r>
        <w:rPr>
          <w:rFonts w:ascii="Arial Narrow" w:eastAsia="仿宋_GB2312" w:hAnsi="Arial Narrow" w:cs="Arial" w:hint="eastAsia"/>
          <w:sz w:val="30"/>
          <w:szCs w:val="30"/>
        </w:rPr>
        <w:t>智慧农业设备维护</w:t>
      </w:r>
      <w:r>
        <w:rPr>
          <w:rFonts w:ascii="Arial Narrow" w:eastAsia="仿宋_GB2312" w:hAnsi="Arial Narrow" w:cs="Arial"/>
          <w:sz w:val="30"/>
          <w:szCs w:val="30"/>
        </w:rPr>
        <w:t xml:space="preserve">  </w:t>
      </w:r>
      <w:r>
        <w:rPr>
          <w:rFonts w:ascii="Arial Narrow" w:eastAsia="仿宋_GB2312" w:hAnsi="Arial Narrow" w:cs="Arial"/>
          <w:sz w:val="30"/>
          <w:szCs w:val="30"/>
        </w:rPr>
        <w:t>得分</w:t>
      </w:r>
      <w:r>
        <w:rPr>
          <w:rFonts w:ascii="Arial Narrow" w:eastAsia="仿宋_GB2312" w:hAnsi="Arial Narrow" w:cs="Arial"/>
          <w:sz w:val="30"/>
          <w:szCs w:val="30"/>
        </w:rPr>
        <w:t>_________</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915"/>
        <w:gridCol w:w="709"/>
        <w:gridCol w:w="1134"/>
        <w:gridCol w:w="4223"/>
      </w:tblGrid>
      <w:tr w:rsidR="00117936">
        <w:tc>
          <w:tcPr>
            <w:tcW w:w="766"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序号</w:t>
            </w:r>
          </w:p>
        </w:tc>
        <w:tc>
          <w:tcPr>
            <w:tcW w:w="2915"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题目</w:t>
            </w:r>
          </w:p>
        </w:tc>
        <w:tc>
          <w:tcPr>
            <w:tcW w:w="709"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配分</w:t>
            </w:r>
          </w:p>
        </w:tc>
        <w:tc>
          <w:tcPr>
            <w:tcW w:w="1134"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得分</w:t>
            </w:r>
          </w:p>
        </w:tc>
        <w:tc>
          <w:tcPr>
            <w:tcW w:w="4223" w:type="dxa"/>
            <w:tcBorders>
              <w:bottom w:val="single" w:sz="4" w:space="0" w:color="auto"/>
            </w:tcBorders>
            <w:vAlign w:val="center"/>
          </w:tcPr>
          <w:p w:rsidR="00117936" w:rsidRDefault="001D1AD7">
            <w:pPr>
              <w:jc w:val="center"/>
              <w:rPr>
                <w:rFonts w:asciiTheme="minorEastAsia" w:hAnsiTheme="minorEastAsia"/>
                <w:b/>
                <w:sz w:val="24"/>
                <w:szCs w:val="24"/>
              </w:rPr>
            </w:pPr>
            <w:r>
              <w:rPr>
                <w:rFonts w:asciiTheme="minorEastAsia" w:hAnsiTheme="minorEastAsia" w:hint="eastAsia"/>
                <w:b/>
                <w:sz w:val="24"/>
                <w:szCs w:val="24"/>
              </w:rPr>
              <w:t>备注</w:t>
            </w:r>
          </w:p>
        </w:tc>
      </w:tr>
      <w:tr w:rsidR="00117936">
        <w:trPr>
          <w:trHeight w:val="1691"/>
        </w:trPr>
        <w:tc>
          <w:tcPr>
            <w:tcW w:w="766"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kern w:val="0"/>
                <w:sz w:val="24"/>
                <w:szCs w:val="24"/>
              </w:rPr>
              <w:t>1</w:t>
            </w:r>
          </w:p>
        </w:tc>
        <w:tc>
          <w:tcPr>
            <w:tcW w:w="2915" w:type="dxa"/>
            <w:vAlign w:val="center"/>
          </w:tcPr>
          <w:p w:rsidR="00117936" w:rsidRDefault="001D1AD7">
            <w:pPr>
              <w:jc w:val="left"/>
              <w:rPr>
                <w:rFonts w:asciiTheme="minorEastAsia" w:hAnsiTheme="minorEastAsia" w:cs="楷体_GB2312"/>
                <w:kern w:val="0"/>
                <w:sz w:val="24"/>
                <w:szCs w:val="24"/>
              </w:rPr>
            </w:pPr>
            <w:r>
              <w:rPr>
                <w:rFonts w:asciiTheme="minorEastAsia" w:hAnsiTheme="minorEastAsia" w:hint="eastAsia"/>
                <w:sz w:val="24"/>
                <w:szCs w:val="24"/>
              </w:rPr>
              <w:t>设备异常处理</w:t>
            </w:r>
          </w:p>
        </w:tc>
        <w:tc>
          <w:tcPr>
            <w:tcW w:w="709"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kern w:val="0"/>
                <w:sz w:val="24"/>
                <w:szCs w:val="24"/>
              </w:rPr>
              <w:t>11</w:t>
            </w:r>
            <w:r>
              <w:rPr>
                <w:rFonts w:asciiTheme="minorEastAsia" w:hAnsiTheme="minorEastAsia" w:cs="楷体_GB2312"/>
                <w:kern w:val="0"/>
                <w:sz w:val="24"/>
                <w:szCs w:val="24"/>
              </w:rPr>
              <w:t>分</w:t>
            </w:r>
          </w:p>
        </w:tc>
        <w:tc>
          <w:tcPr>
            <w:tcW w:w="1134" w:type="dxa"/>
            <w:vAlign w:val="center"/>
          </w:tcPr>
          <w:p w:rsidR="00117936" w:rsidRDefault="00117936">
            <w:pPr>
              <w:jc w:val="center"/>
              <w:rPr>
                <w:rFonts w:asciiTheme="minorEastAsia" w:hAnsiTheme="minorEastAsia" w:cs="楷体_GB2312"/>
                <w:kern w:val="0"/>
                <w:sz w:val="24"/>
                <w:szCs w:val="24"/>
              </w:rPr>
            </w:pPr>
          </w:p>
        </w:tc>
        <w:tc>
          <w:tcPr>
            <w:tcW w:w="4223" w:type="dxa"/>
            <w:vAlign w:val="center"/>
          </w:tcPr>
          <w:p w:rsidR="00117936" w:rsidRDefault="001D1AD7">
            <w:pPr>
              <w:jc w:val="left"/>
              <w:rPr>
                <w:rFonts w:asciiTheme="minorEastAsia" w:hAnsiTheme="minorEastAsia" w:cs="楷体_GB2312"/>
                <w:kern w:val="0"/>
                <w:sz w:val="24"/>
                <w:szCs w:val="24"/>
              </w:rPr>
            </w:pPr>
            <w:r>
              <w:rPr>
                <w:rFonts w:asciiTheme="minorEastAsia" w:hAnsiTheme="minorEastAsia" w:cs="楷体_GB2312"/>
                <w:kern w:val="0"/>
                <w:sz w:val="24"/>
                <w:szCs w:val="24"/>
              </w:rPr>
              <w:t>1</w:t>
            </w:r>
            <w:r>
              <w:rPr>
                <w:rFonts w:asciiTheme="minorEastAsia" w:hAnsiTheme="minorEastAsia" w:cs="楷体_GB2312"/>
                <w:kern w:val="0"/>
                <w:sz w:val="24"/>
                <w:szCs w:val="24"/>
              </w:rPr>
              <w:t>、</w:t>
            </w:r>
            <w:r>
              <w:rPr>
                <w:rFonts w:asciiTheme="minorEastAsia" w:hAnsiTheme="minorEastAsia" w:cs="Times New Roman" w:hint="eastAsia"/>
                <w:sz w:val="24"/>
                <w:szCs w:val="24"/>
              </w:rPr>
              <w:t>电脑上烟雾探测器能够正常显示</w:t>
            </w:r>
            <w:r>
              <w:rPr>
                <w:rFonts w:asciiTheme="minorEastAsia" w:hAnsiTheme="minorEastAsia" w:cs="楷体_GB2312" w:hint="eastAsia"/>
                <w:kern w:val="0"/>
                <w:sz w:val="24"/>
                <w:szCs w:val="24"/>
              </w:rPr>
              <w:t>（得</w:t>
            </w:r>
            <w:r>
              <w:rPr>
                <w:rFonts w:asciiTheme="minorEastAsia" w:hAnsiTheme="minorEastAsia" w:cs="楷体_GB2312"/>
                <w:kern w:val="0"/>
                <w:sz w:val="24"/>
                <w:szCs w:val="24"/>
              </w:rPr>
              <w:t xml:space="preserve">3 </w:t>
            </w:r>
            <w:r>
              <w:rPr>
                <w:rFonts w:asciiTheme="minorEastAsia" w:hAnsiTheme="minorEastAsia" w:cs="楷体_GB2312"/>
                <w:kern w:val="0"/>
                <w:sz w:val="24"/>
                <w:szCs w:val="24"/>
              </w:rPr>
              <w:t>分）</w:t>
            </w:r>
            <w:r>
              <w:rPr>
                <w:rFonts w:asciiTheme="minorEastAsia" w:hAnsiTheme="minorEastAsia" w:cs="楷体_GB2312"/>
                <w:kern w:val="0"/>
                <w:sz w:val="24"/>
                <w:szCs w:val="24"/>
              </w:rPr>
              <w:t xml:space="preserve"> </w:t>
            </w:r>
          </w:p>
          <w:p w:rsidR="00117936" w:rsidRDefault="001D1AD7">
            <w:pPr>
              <w:jc w:val="left"/>
              <w:rPr>
                <w:rFonts w:asciiTheme="minorEastAsia" w:hAnsiTheme="minorEastAsia" w:cs="楷体_GB2312"/>
                <w:kern w:val="0"/>
                <w:sz w:val="24"/>
                <w:szCs w:val="24"/>
              </w:rPr>
            </w:pPr>
            <w:r>
              <w:rPr>
                <w:rFonts w:asciiTheme="minorEastAsia" w:hAnsiTheme="minorEastAsia" w:cs="楷体_GB2312"/>
                <w:kern w:val="0"/>
                <w:sz w:val="24"/>
                <w:szCs w:val="24"/>
              </w:rPr>
              <w:t>2</w:t>
            </w:r>
            <w:r>
              <w:rPr>
                <w:rFonts w:asciiTheme="minorEastAsia" w:hAnsiTheme="minorEastAsia" w:cs="楷体_GB2312"/>
                <w:kern w:val="0"/>
                <w:sz w:val="24"/>
                <w:szCs w:val="24"/>
              </w:rPr>
              <w:t>、网关界面开关按钮改成了绿色（得</w:t>
            </w:r>
            <w:r>
              <w:rPr>
                <w:rFonts w:asciiTheme="minorEastAsia" w:hAnsiTheme="minorEastAsia" w:cs="楷体_GB2312"/>
                <w:kern w:val="0"/>
                <w:sz w:val="24"/>
                <w:szCs w:val="24"/>
              </w:rPr>
              <w:t>4</w:t>
            </w:r>
            <w:r>
              <w:rPr>
                <w:rFonts w:asciiTheme="minorEastAsia" w:hAnsiTheme="minorEastAsia" w:cs="楷体_GB2312"/>
                <w:kern w:val="0"/>
                <w:sz w:val="24"/>
                <w:szCs w:val="24"/>
              </w:rPr>
              <w:t>分）</w:t>
            </w:r>
            <w:r>
              <w:rPr>
                <w:rFonts w:asciiTheme="minorEastAsia" w:hAnsiTheme="minorEastAsia" w:cs="楷体_GB2312"/>
                <w:kern w:val="0"/>
                <w:sz w:val="24"/>
                <w:szCs w:val="24"/>
              </w:rPr>
              <w:t xml:space="preserve"> </w:t>
            </w:r>
          </w:p>
          <w:p w:rsidR="00117936" w:rsidRDefault="001D1AD7">
            <w:pPr>
              <w:jc w:val="left"/>
              <w:rPr>
                <w:rFonts w:asciiTheme="minorEastAsia" w:hAnsiTheme="minorEastAsia" w:cs="楷体_GB2312"/>
                <w:kern w:val="0"/>
                <w:sz w:val="24"/>
                <w:szCs w:val="24"/>
              </w:rPr>
            </w:pPr>
            <w:r>
              <w:rPr>
                <w:rFonts w:asciiTheme="minorEastAsia" w:hAnsiTheme="minorEastAsia" w:cs="楷体_GB2312"/>
                <w:kern w:val="0"/>
                <w:sz w:val="24"/>
                <w:szCs w:val="24"/>
              </w:rPr>
              <w:t>3</w:t>
            </w:r>
            <w:r>
              <w:rPr>
                <w:rFonts w:asciiTheme="minorEastAsia" w:hAnsiTheme="minorEastAsia" w:cs="楷体_GB2312"/>
                <w:kern w:val="0"/>
                <w:sz w:val="24"/>
                <w:szCs w:val="24"/>
              </w:rPr>
              <w:t>、可以获取到至少一个模拟量传感器的数值（得</w:t>
            </w:r>
            <w:r>
              <w:rPr>
                <w:rFonts w:asciiTheme="minorEastAsia" w:hAnsiTheme="minorEastAsia" w:cs="楷体_GB2312"/>
                <w:kern w:val="0"/>
                <w:sz w:val="24"/>
                <w:szCs w:val="24"/>
              </w:rPr>
              <w:t xml:space="preserve">4 </w:t>
            </w:r>
            <w:r>
              <w:rPr>
                <w:rFonts w:asciiTheme="minorEastAsia" w:hAnsiTheme="minorEastAsia" w:cs="楷体_GB2312" w:hint="eastAsia"/>
                <w:kern w:val="0"/>
                <w:sz w:val="24"/>
                <w:szCs w:val="24"/>
              </w:rPr>
              <w:t>分）</w:t>
            </w:r>
          </w:p>
        </w:tc>
      </w:tr>
      <w:tr w:rsidR="00117936">
        <w:trPr>
          <w:trHeight w:val="2653"/>
        </w:trPr>
        <w:tc>
          <w:tcPr>
            <w:tcW w:w="766" w:type="dxa"/>
            <w:vAlign w:val="center"/>
          </w:tcPr>
          <w:p w:rsidR="00117936" w:rsidRDefault="001D1AD7">
            <w:pPr>
              <w:jc w:val="center"/>
              <w:rPr>
                <w:rFonts w:asciiTheme="minorEastAsia" w:hAnsiTheme="minorEastAsia" w:cs="楷体_GB2312"/>
                <w:kern w:val="0"/>
                <w:sz w:val="24"/>
                <w:szCs w:val="24"/>
              </w:rPr>
            </w:pPr>
            <w:r>
              <w:rPr>
                <w:rFonts w:asciiTheme="minorEastAsia" w:hAnsiTheme="minorEastAsia" w:cs="楷体_GB2312"/>
                <w:kern w:val="0"/>
                <w:sz w:val="24"/>
                <w:szCs w:val="24"/>
              </w:rPr>
              <w:lastRenderedPageBreak/>
              <w:t>2</w:t>
            </w:r>
          </w:p>
        </w:tc>
        <w:tc>
          <w:tcPr>
            <w:tcW w:w="2915" w:type="dxa"/>
            <w:vAlign w:val="center"/>
          </w:tcPr>
          <w:p w:rsidR="00117936" w:rsidRDefault="001D1AD7">
            <w:pPr>
              <w:rPr>
                <w:rFonts w:asciiTheme="minorEastAsia" w:hAnsiTheme="minorEastAsia"/>
                <w:sz w:val="24"/>
                <w:szCs w:val="24"/>
              </w:rPr>
            </w:pPr>
            <w:r>
              <w:rPr>
                <w:rFonts w:asciiTheme="minorEastAsia" w:hAnsiTheme="minorEastAsia" w:hint="eastAsia"/>
                <w:sz w:val="24"/>
                <w:szCs w:val="24"/>
              </w:rPr>
              <w:t>系统异常处理</w:t>
            </w:r>
          </w:p>
        </w:tc>
        <w:tc>
          <w:tcPr>
            <w:tcW w:w="709" w:type="dxa"/>
            <w:vAlign w:val="center"/>
          </w:tcPr>
          <w:p w:rsidR="00117936" w:rsidRDefault="001D1AD7">
            <w:pPr>
              <w:jc w:val="center"/>
              <w:rPr>
                <w:rFonts w:asciiTheme="minorEastAsia" w:hAnsiTheme="minorEastAsia"/>
                <w:sz w:val="24"/>
                <w:szCs w:val="24"/>
              </w:rPr>
            </w:pPr>
            <w:r>
              <w:rPr>
                <w:rFonts w:asciiTheme="minorEastAsia" w:hAnsiTheme="minorEastAsia"/>
                <w:sz w:val="24"/>
                <w:szCs w:val="24"/>
              </w:rPr>
              <w:t>9</w:t>
            </w:r>
            <w:r>
              <w:rPr>
                <w:rFonts w:asciiTheme="minorEastAsia" w:hAnsiTheme="minorEastAsia"/>
                <w:sz w:val="24"/>
                <w:szCs w:val="24"/>
              </w:rPr>
              <w:t>分</w:t>
            </w:r>
          </w:p>
        </w:tc>
        <w:tc>
          <w:tcPr>
            <w:tcW w:w="1134" w:type="dxa"/>
            <w:vAlign w:val="center"/>
          </w:tcPr>
          <w:p w:rsidR="00117936" w:rsidRDefault="00117936">
            <w:pPr>
              <w:jc w:val="center"/>
              <w:rPr>
                <w:rFonts w:asciiTheme="minorEastAsia" w:hAnsiTheme="minorEastAsia"/>
                <w:sz w:val="24"/>
                <w:szCs w:val="24"/>
              </w:rPr>
            </w:pPr>
          </w:p>
        </w:tc>
        <w:tc>
          <w:tcPr>
            <w:tcW w:w="4223" w:type="dxa"/>
            <w:vAlign w:val="center"/>
          </w:tcPr>
          <w:p w:rsidR="00117936" w:rsidRDefault="001D1AD7">
            <w:pPr>
              <w:pStyle w:val="10"/>
              <w:numPr>
                <w:ilvl w:val="0"/>
                <w:numId w:val="12"/>
              </w:numPr>
              <w:ind w:firstLineChars="0"/>
              <w:rPr>
                <w:rFonts w:asciiTheme="minorEastAsia" w:hAnsiTheme="minorEastAsia"/>
                <w:color w:val="000000" w:themeColor="text1"/>
                <w:sz w:val="24"/>
                <w:szCs w:val="24"/>
              </w:rPr>
            </w:pPr>
            <w:r>
              <w:rPr>
                <w:rFonts w:asciiTheme="minorEastAsia" w:hAnsiTheme="minorEastAsia" w:hint="eastAsia"/>
                <w:sz w:val="24"/>
                <w:szCs w:val="24"/>
              </w:rPr>
              <w:t>移动工控终端传感器数值，每显示正确</w:t>
            </w:r>
            <w:r>
              <w:rPr>
                <w:rFonts w:asciiTheme="minorEastAsia" w:hAnsiTheme="minorEastAsia"/>
                <w:sz w:val="24"/>
                <w:szCs w:val="24"/>
              </w:rPr>
              <w:t>1</w:t>
            </w:r>
            <w:r>
              <w:rPr>
                <w:rFonts w:asciiTheme="minorEastAsia" w:hAnsiTheme="minorEastAsia" w:hint="eastAsia"/>
                <w:sz w:val="24"/>
                <w:szCs w:val="24"/>
              </w:rPr>
              <w:t>个得</w:t>
            </w:r>
            <w:r>
              <w:rPr>
                <w:rFonts w:asciiTheme="minorEastAsia" w:hAnsiTheme="minorEastAsia"/>
                <w:sz w:val="24"/>
                <w:szCs w:val="24"/>
              </w:rPr>
              <w:t>1</w:t>
            </w:r>
            <w:r>
              <w:rPr>
                <w:rFonts w:asciiTheme="minorEastAsia" w:hAnsiTheme="minorEastAsia" w:hint="eastAsia"/>
                <w:sz w:val="24"/>
                <w:szCs w:val="24"/>
              </w:rPr>
              <w:t>分</w:t>
            </w:r>
          </w:p>
          <w:p w:rsidR="00117936" w:rsidRDefault="001D1AD7">
            <w:pPr>
              <w:pStyle w:val="10"/>
              <w:numPr>
                <w:ilvl w:val="0"/>
                <w:numId w:val="12"/>
              </w:numPr>
              <w:ind w:firstLineChars="0"/>
              <w:rPr>
                <w:rFonts w:asciiTheme="minorEastAsia" w:hAnsiTheme="minorEastAsia"/>
                <w:color w:val="000000" w:themeColor="text1"/>
                <w:sz w:val="24"/>
                <w:szCs w:val="24"/>
              </w:rPr>
            </w:pPr>
            <w:r>
              <w:rPr>
                <w:rFonts w:asciiTheme="minorEastAsia" w:hAnsiTheme="minorEastAsia" w:hint="eastAsia"/>
                <w:sz w:val="24"/>
                <w:szCs w:val="24"/>
              </w:rPr>
              <w:t>移动工控终端每控制一个执行器得</w:t>
            </w:r>
            <w:r>
              <w:rPr>
                <w:rFonts w:asciiTheme="minorEastAsia" w:hAnsiTheme="minorEastAsia"/>
                <w:sz w:val="24"/>
                <w:szCs w:val="24"/>
              </w:rPr>
              <w:t>2</w:t>
            </w:r>
            <w:r>
              <w:rPr>
                <w:rFonts w:asciiTheme="minorEastAsia" w:hAnsiTheme="minorEastAsia" w:hint="eastAsia"/>
                <w:sz w:val="24"/>
                <w:szCs w:val="24"/>
              </w:rPr>
              <w:t>分</w:t>
            </w:r>
          </w:p>
          <w:p w:rsidR="00117936" w:rsidRDefault="001D1AD7">
            <w:pP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最高</w:t>
            </w:r>
            <w:proofErr w:type="gramStart"/>
            <w:r>
              <w:rPr>
                <w:rFonts w:asciiTheme="minorEastAsia" w:hAnsiTheme="minorEastAsia" w:hint="eastAsia"/>
                <w:color w:val="000000" w:themeColor="text1"/>
                <w:sz w:val="24"/>
                <w:szCs w:val="24"/>
              </w:rPr>
              <w:t>不</w:t>
            </w:r>
            <w:proofErr w:type="gramEnd"/>
            <w:r>
              <w:rPr>
                <w:rFonts w:asciiTheme="minorEastAsia" w:hAnsiTheme="minorEastAsia" w:hint="eastAsia"/>
                <w:color w:val="000000" w:themeColor="text1"/>
                <w:sz w:val="24"/>
                <w:szCs w:val="24"/>
              </w:rPr>
              <w:t>超高过</w:t>
            </w:r>
            <w:r>
              <w:rPr>
                <w:rFonts w:asciiTheme="minorEastAsia" w:hAnsiTheme="minorEastAsia"/>
                <w:color w:val="000000" w:themeColor="text1"/>
                <w:sz w:val="24"/>
                <w:szCs w:val="24"/>
              </w:rPr>
              <w:t>9</w:t>
            </w:r>
            <w:r>
              <w:rPr>
                <w:rFonts w:asciiTheme="minorEastAsia" w:hAnsiTheme="minorEastAsia"/>
                <w:color w:val="000000" w:themeColor="text1"/>
                <w:sz w:val="24"/>
                <w:szCs w:val="24"/>
              </w:rPr>
              <w:t>分。</w:t>
            </w:r>
          </w:p>
        </w:tc>
      </w:tr>
    </w:tbl>
    <w:p w:rsidR="00117936" w:rsidRDefault="001D1AD7">
      <w:pPr>
        <w:snapToGrid w:val="0"/>
        <w:spacing w:line="560" w:lineRule="exact"/>
        <w:ind w:firstLineChars="200" w:firstLine="600"/>
        <w:rPr>
          <w:rFonts w:ascii="Arial Narrow" w:hAnsi="Arial Narrow" w:cs="Arial"/>
          <w:sz w:val="30"/>
          <w:szCs w:val="30"/>
        </w:rPr>
      </w:pPr>
      <w:r>
        <w:rPr>
          <w:rFonts w:ascii="Arial Narrow" w:eastAsia="仿宋_GB2312" w:hAnsi="Arial Narrow" w:cs="Arial" w:hint="eastAsia"/>
          <w:sz w:val="30"/>
          <w:szCs w:val="30"/>
        </w:rPr>
        <w:t>任务五</w:t>
      </w:r>
      <w:r>
        <w:rPr>
          <w:rFonts w:ascii="Arial Narrow" w:eastAsia="仿宋_GB2312" w:hAnsi="Arial Narrow" w:cs="Arial"/>
          <w:sz w:val="30"/>
          <w:szCs w:val="30"/>
        </w:rPr>
        <w:t>、</w:t>
      </w:r>
      <w:r>
        <w:rPr>
          <w:rFonts w:ascii="Arial Narrow" w:eastAsia="仿宋_GB2312" w:hAnsi="Arial Narrow" w:cs="Arial" w:hint="eastAsia"/>
          <w:sz w:val="30"/>
          <w:szCs w:val="30"/>
        </w:rPr>
        <w:t>智慧农业功能扩展</w:t>
      </w:r>
      <w:r>
        <w:rPr>
          <w:rFonts w:ascii="Arial Narrow" w:eastAsia="仿宋_GB2312" w:hAnsi="Arial Narrow" w:cs="Arial"/>
          <w:sz w:val="30"/>
          <w:szCs w:val="30"/>
        </w:rPr>
        <w:t xml:space="preserve">  </w:t>
      </w:r>
      <w:r>
        <w:rPr>
          <w:rFonts w:ascii="Arial Narrow" w:eastAsia="仿宋_GB2312" w:hAnsi="Arial Narrow" w:cs="Arial"/>
          <w:sz w:val="30"/>
          <w:szCs w:val="30"/>
        </w:rPr>
        <w:t>得分</w:t>
      </w:r>
      <w:r>
        <w:rPr>
          <w:rFonts w:ascii="Arial Narrow" w:eastAsia="仿宋_GB2312" w:hAnsi="Arial Narrow" w:cs="Arial"/>
          <w:sz w:val="30"/>
          <w:szCs w:val="30"/>
        </w:rPr>
        <w:t>_________</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915"/>
        <w:gridCol w:w="709"/>
        <w:gridCol w:w="1134"/>
        <w:gridCol w:w="4223"/>
      </w:tblGrid>
      <w:tr w:rsidR="00117936">
        <w:tc>
          <w:tcPr>
            <w:tcW w:w="766"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序号</w:t>
            </w:r>
          </w:p>
        </w:tc>
        <w:tc>
          <w:tcPr>
            <w:tcW w:w="2915"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题目</w:t>
            </w:r>
          </w:p>
        </w:tc>
        <w:tc>
          <w:tcPr>
            <w:tcW w:w="709"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配分</w:t>
            </w:r>
          </w:p>
        </w:tc>
        <w:tc>
          <w:tcPr>
            <w:tcW w:w="1134"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得分</w:t>
            </w:r>
          </w:p>
        </w:tc>
        <w:tc>
          <w:tcPr>
            <w:tcW w:w="4223"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备注</w:t>
            </w:r>
          </w:p>
        </w:tc>
      </w:tr>
      <w:tr w:rsidR="00117936">
        <w:trPr>
          <w:trHeight w:val="590"/>
        </w:trPr>
        <w:tc>
          <w:tcPr>
            <w:tcW w:w="766" w:type="dxa"/>
            <w:vAlign w:val="center"/>
          </w:tcPr>
          <w:p w:rsidR="00117936" w:rsidRDefault="001D1AD7">
            <w:pPr>
              <w:jc w:val="center"/>
              <w:rPr>
                <w:rFonts w:ascii="宋体" w:eastAsia="宋体" w:hAnsi="宋体" w:cs="楷体_GB2312"/>
                <w:kern w:val="0"/>
                <w:sz w:val="24"/>
                <w:szCs w:val="24"/>
              </w:rPr>
            </w:pPr>
            <w:r>
              <w:rPr>
                <w:rFonts w:ascii="宋体" w:eastAsia="宋体" w:hAnsi="宋体" w:cs="楷体_GB2312"/>
                <w:kern w:val="0"/>
                <w:sz w:val="24"/>
                <w:szCs w:val="24"/>
              </w:rPr>
              <w:t>1</w:t>
            </w:r>
          </w:p>
        </w:tc>
        <w:tc>
          <w:tcPr>
            <w:tcW w:w="2915" w:type="dxa"/>
            <w:vAlign w:val="center"/>
          </w:tcPr>
          <w:p w:rsidR="00117936" w:rsidRDefault="001D1AD7">
            <w:pPr>
              <w:jc w:val="left"/>
              <w:rPr>
                <w:rFonts w:ascii="宋体" w:eastAsia="宋体" w:hAnsi="宋体" w:cs="楷体_GB2312"/>
                <w:kern w:val="0"/>
                <w:sz w:val="24"/>
                <w:szCs w:val="24"/>
              </w:rPr>
            </w:pPr>
            <w:r>
              <w:rPr>
                <w:rFonts w:ascii="宋体" w:eastAsia="宋体" w:hAnsi="宋体" w:cs="楷体_GB2312" w:hint="eastAsia"/>
                <w:kern w:val="0"/>
                <w:sz w:val="24"/>
                <w:szCs w:val="24"/>
              </w:rPr>
              <w:t>云平台部署</w:t>
            </w:r>
          </w:p>
        </w:tc>
        <w:tc>
          <w:tcPr>
            <w:tcW w:w="709" w:type="dxa"/>
            <w:vAlign w:val="center"/>
          </w:tcPr>
          <w:p w:rsidR="00117936" w:rsidRDefault="001D1AD7">
            <w:pPr>
              <w:jc w:val="center"/>
              <w:rPr>
                <w:rFonts w:ascii="宋体" w:eastAsia="宋体" w:hAnsi="宋体" w:cs="楷体_GB2312"/>
                <w:kern w:val="0"/>
                <w:sz w:val="24"/>
                <w:szCs w:val="24"/>
              </w:rPr>
            </w:pPr>
            <w:r>
              <w:rPr>
                <w:rFonts w:ascii="宋体" w:eastAsia="宋体" w:hAnsi="宋体" w:cs="楷体_GB2312"/>
                <w:kern w:val="0"/>
                <w:sz w:val="24"/>
                <w:szCs w:val="24"/>
              </w:rPr>
              <w:t>5</w:t>
            </w:r>
            <w:r>
              <w:rPr>
                <w:rFonts w:ascii="宋体" w:eastAsia="宋体" w:hAnsi="宋体" w:cs="楷体_GB2312"/>
                <w:kern w:val="0"/>
                <w:sz w:val="24"/>
                <w:szCs w:val="24"/>
              </w:rPr>
              <w:t>分</w:t>
            </w:r>
          </w:p>
        </w:tc>
        <w:tc>
          <w:tcPr>
            <w:tcW w:w="1134" w:type="dxa"/>
            <w:vAlign w:val="center"/>
          </w:tcPr>
          <w:p w:rsidR="00117936" w:rsidRDefault="00117936">
            <w:pPr>
              <w:jc w:val="center"/>
              <w:rPr>
                <w:rFonts w:ascii="宋体" w:eastAsia="宋体" w:hAnsi="宋体" w:cs="楷体_GB2312"/>
                <w:kern w:val="0"/>
                <w:sz w:val="24"/>
                <w:szCs w:val="24"/>
              </w:rPr>
            </w:pPr>
          </w:p>
        </w:tc>
        <w:tc>
          <w:tcPr>
            <w:tcW w:w="4223" w:type="dxa"/>
            <w:vAlign w:val="center"/>
          </w:tcPr>
          <w:p w:rsidR="00117936" w:rsidRDefault="001D1AD7">
            <w:pPr>
              <w:pStyle w:val="10"/>
              <w:numPr>
                <w:ilvl w:val="0"/>
                <w:numId w:val="13"/>
              </w:numPr>
              <w:ind w:firstLineChars="0"/>
              <w:jc w:val="left"/>
              <w:rPr>
                <w:rFonts w:ascii="宋体" w:hAnsi="宋体" w:cs="楷体_GB2312"/>
                <w:kern w:val="0"/>
                <w:sz w:val="24"/>
                <w:szCs w:val="24"/>
              </w:rPr>
            </w:pPr>
            <w:r>
              <w:rPr>
                <w:rFonts w:ascii="宋体" w:hAnsi="宋体" w:cs="楷体_GB2312" w:hint="eastAsia"/>
                <w:kern w:val="0"/>
                <w:sz w:val="24"/>
                <w:szCs w:val="24"/>
              </w:rPr>
              <w:t>云平台界面打开正常（得</w:t>
            </w:r>
            <w:r>
              <w:rPr>
                <w:rFonts w:ascii="宋体" w:hAnsi="宋体" w:cs="楷体_GB2312"/>
                <w:kern w:val="0"/>
                <w:sz w:val="24"/>
                <w:szCs w:val="24"/>
              </w:rPr>
              <w:t>2</w:t>
            </w:r>
            <w:r>
              <w:rPr>
                <w:rFonts w:ascii="宋体" w:hAnsi="宋体" w:cs="楷体_GB2312"/>
                <w:kern w:val="0"/>
                <w:sz w:val="24"/>
                <w:szCs w:val="24"/>
              </w:rPr>
              <w:t>分）</w:t>
            </w:r>
          </w:p>
          <w:p w:rsidR="00117936" w:rsidRDefault="001D1AD7">
            <w:pPr>
              <w:pStyle w:val="10"/>
              <w:numPr>
                <w:ilvl w:val="0"/>
                <w:numId w:val="13"/>
              </w:numPr>
              <w:ind w:firstLineChars="0"/>
              <w:jc w:val="left"/>
              <w:rPr>
                <w:rFonts w:ascii="宋体" w:hAnsi="宋体" w:cs="楷体_GB2312"/>
                <w:kern w:val="0"/>
                <w:sz w:val="24"/>
                <w:szCs w:val="24"/>
              </w:rPr>
            </w:pPr>
            <w:r>
              <w:rPr>
                <w:rFonts w:ascii="宋体" w:hAnsi="宋体" w:cs="楷体_GB2312" w:hint="eastAsia"/>
                <w:kern w:val="0"/>
                <w:sz w:val="24"/>
                <w:szCs w:val="24"/>
              </w:rPr>
              <w:t>端口是</w:t>
            </w:r>
            <w:r>
              <w:rPr>
                <w:rFonts w:ascii="宋体" w:hAnsi="宋体" w:cs="楷体_GB2312"/>
                <w:kern w:val="0"/>
                <w:sz w:val="24"/>
                <w:szCs w:val="24"/>
              </w:rPr>
              <w:t>9000</w:t>
            </w:r>
            <w:r>
              <w:rPr>
                <w:rFonts w:ascii="宋体" w:hAnsi="宋体" w:cs="楷体_GB2312"/>
                <w:kern w:val="0"/>
                <w:sz w:val="24"/>
                <w:szCs w:val="24"/>
              </w:rPr>
              <w:t>（得</w:t>
            </w:r>
            <w:r>
              <w:rPr>
                <w:rFonts w:ascii="宋体" w:hAnsi="宋体" w:cs="楷体_GB2312"/>
                <w:kern w:val="0"/>
                <w:sz w:val="24"/>
                <w:szCs w:val="24"/>
              </w:rPr>
              <w:t>3</w:t>
            </w:r>
            <w:r>
              <w:rPr>
                <w:rFonts w:ascii="宋体" w:hAnsi="宋体" w:cs="楷体_GB2312"/>
                <w:kern w:val="0"/>
                <w:sz w:val="24"/>
                <w:szCs w:val="24"/>
              </w:rPr>
              <w:t>分）</w:t>
            </w:r>
          </w:p>
        </w:tc>
      </w:tr>
      <w:tr w:rsidR="00117936">
        <w:trPr>
          <w:trHeight w:val="1691"/>
        </w:trPr>
        <w:tc>
          <w:tcPr>
            <w:tcW w:w="766" w:type="dxa"/>
            <w:vAlign w:val="center"/>
          </w:tcPr>
          <w:p w:rsidR="00117936" w:rsidRDefault="001D1AD7">
            <w:pPr>
              <w:jc w:val="center"/>
              <w:rPr>
                <w:rFonts w:ascii="宋体" w:eastAsia="宋体" w:hAnsi="宋体" w:cs="楷体_GB2312"/>
                <w:kern w:val="0"/>
                <w:sz w:val="24"/>
                <w:szCs w:val="24"/>
              </w:rPr>
            </w:pPr>
            <w:r>
              <w:rPr>
                <w:rFonts w:ascii="宋体" w:eastAsia="宋体" w:hAnsi="宋体" w:cs="楷体_GB2312"/>
                <w:kern w:val="0"/>
                <w:sz w:val="24"/>
                <w:szCs w:val="24"/>
              </w:rPr>
              <w:t>2</w:t>
            </w:r>
          </w:p>
        </w:tc>
        <w:tc>
          <w:tcPr>
            <w:tcW w:w="2915" w:type="dxa"/>
            <w:vAlign w:val="center"/>
          </w:tcPr>
          <w:p w:rsidR="00117936" w:rsidRDefault="001D1AD7">
            <w:pPr>
              <w:jc w:val="left"/>
              <w:rPr>
                <w:rFonts w:ascii="宋体" w:eastAsia="宋体" w:hAnsi="宋体" w:cs="楷体_GB2312"/>
                <w:kern w:val="0"/>
                <w:sz w:val="24"/>
                <w:szCs w:val="24"/>
              </w:rPr>
            </w:pPr>
            <w:r>
              <w:rPr>
                <w:rFonts w:ascii="宋体" w:eastAsia="宋体" w:hAnsi="宋体" w:cs="楷体_GB2312" w:hint="eastAsia"/>
                <w:kern w:val="0"/>
                <w:sz w:val="24"/>
                <w:szCs w:val="24"/>
              </w:rPr>
              <w:t>网关设备配置</w:t>
            </w:r>
          </w:p>
        </w:tc>
        <w:tc>
          <w:tcPr>
            <w:tcW w:w="709" w:type="dxa"/>
            <w:vAlign w:val="center"/>
          </w:tcPr>
          <w:p w:rsidR="00117936" w:rsidRDefault="001D1AD7">
            <w:pPr>
              <w:jc w:val="center"/>
              <w:rPr>
                <w:rFonts w:ascii="宋体" w:eastAsia="宋体" w:hAnsi="宋体" w:cs="楷体_GB2312"/>
                <w:kern w:val="0"/>
                <w:sz w:val="24"/>
                <w:szCs w:val="24"/>
              </w:rPr>
            </w:pPr>
            <w:r>
              <w:rPr>
                <w:rFonts w:ascii="宋体" w:eastAsia="宋体" w:hAnsi="宋体" w:cs="楷体_GB2312"/>
                <w:kern w:val="0"/>
                <w:sz w:val="24"/>
                <w:szCs w:val="24"/>
              </w:rPr>
              <w:t>10</w:t>
            </w:r>
            <w:r>
              <w:rPr>
                <w:rFonts w:ascii="宋体" w:eastAsia="宋体" w:hAnsi="宋体" w:cs="楷体_GB2312"/>
                <w:kern w:val="0"/>
                <w:sz w:val="24"/>
                <w:szCs w:val="24"/>
              </w:rPr>
              <w:t>分</w:t>
            </w:r>
          </w:p>
        </w:tc>
        <w:tc>
          <w:tcPr>
            <w:tcW w:w="1134" w:type="dxa"/>
            <w:vAlign w:val="center"/>
          </w:tcPr>
          <w:p w:rsidR="00117936" w:rsidRDefault="00117936">
            <w:pPr>
              <w:jc w:val="center"/>
              <w:rPr>
                <w:rFonts w:ascii="宋体" w:eastAsia="宋体" w:hAnsi="宋体" w:cs="楷体_GB2312"/>
                <w:kern w:val="0"/>
                <w:sz w:val="24"/>
                <w:szCs w:val="24"/>
              </w:rPr>
            </w:pPr>
          </w:p>
        </w:tc>
        <w:tc>
          <w:tcPr>
            <w:tcW w:w="4223" w:type="dxa"/>
            <w:vAlign w:val="center"/>
          </w:tcPr>
          <w:p w:rsidR="00117936" w:rsidRDefault="001D1AD7">
            <w:pPr>
              <w:jc w:val="left"/>
              <w:rPr>
                <w:rFonts w:ascii="宋体" w:hAnsi="宋体" w:cs="楷体_GB2312"/>
                <w:kern w:val="0"/>
                <w:sz w:val="24"/>
                <w:szCs w:val="24"/>
              </w:rPr>
            </w:pPr>
            <w:r>
              <w:rPr>
                <w:rFonts w:ascii="宋体" w:hAnsi="宋体" w:cs="楷体_GB2312"/>
                <w:kern w:val="0"/>
                <w:sz w:val="24"/>
                <w:szCs w:val="24"/>
              </w:rPr>
              <w:t>1</w:t>
            </w:r>
            <w:r>
              <w:rPr>
                <w:rFonts w:ascii="宋体" w:hAnsi="宋体" w:cs="楷体_GB2312"/>
                <w:kern w:val="0"/>
                <w:sz w:val="24"/>
                <w:szCs w:val="24"/>
              </w:rPr>
              <w:t>、注册新用户（得</w:t>
            </w:r>
            <w:r>
              <w:rPr>
                <w:rFonts w:ascii="宋体" w:hAnsi="宋体" w:cs="楷体_GB2312"/>
                <w:kern w:val="0"/>
                <w:sz w:val="24"/>
                <w:szCs w:val="24"/>
              </w:rPr>
              <w:t xml:space="preserve">1 </w:t>
            </w:r>
            <w:r>
              <w:rPr>
                <w:rFonts w:ascii="宋体" w:hAnsi="宋体" w:cs="楷体_GB2312"/>
                <w:kern w:val="0"/>
                <w:sz w:val="24"/>
                <w:szCs w:val="24"/>
              </w:rPr>
              <w:t>分）</w:t>
            </w:r>
            <w:r>
              <w:rPr>
                <w:rFonts w:ascii="宋体" w:hAnsi="宋体" w:cs="楷体_GB2312"/>
                <w:kern w:val="0"/>
                <w:sz w:val="24"/>
                <w:szCs w:val="24"/>
              </w:rPr>
              <w:t xml:space="preserve"> </w:t>
            </w:r>
          </w:p>
          <w:p w:rsidR="00117936" w:rsidRDefault="001D1AD7">
            <w:pPr>
              <w:jc w:val="left"/>
              <w:rPr>
                <w:rFonts w:ascii="宋体" w:hAnsi="宋体" w:cs="楷体_GB2312"/>
                <w:kern w:val="0"/>
                <w:sz w:val="24"/>
                <w:szCs w:val="24"/>
              </w:rPr>
            </w:pPr>
            <w:r>
              <w:rPr>
                <w:rFonts w:ascii="宋体" w:hAnsi="宋体" w:cs="楷体_GB2312"/>
                <w:kern w:val="0"/>
                <w:sz w:val="24"/>
                <w:szCs w:val="24"/>
              </w:rPr>
              <w:t>2</w:t>
            </w:r>
            <w:r>
              <w:rPr>
                <w:rFonts w:ascii="宋体" w:hAnsi="宋体" w:cs="楷体_GB2312"/>
                <w:kern w:val="0"/>
                <w:sz w:val="24"/>
                <w:szCs w:val="24"/>
              </w:rPr>
              <w:t>、网关的名称正确（得</w:t>
            </w:r>
            <w:r>
              <w:rPr>
                <w:rFonts w:ascii="宋体" w:hAnsi="宋体" w:cs="楷体_GB2312"/>
                <w:kern w:val="0"/>
                <w:sz w:val="24"/>
                <w:szCs w:val="24"/>
              </w:rPr>
              <w:t xml:space="preserve">1 </w:t>
            </w:r>
            <w:r>
              <w:rPr>
                <w:rFonts w:ascii="宋体" w:hAnsi="宋体" w:cs="楷体_GB2312"/>
                <w:kern w:val="0"/>
                <w:sz w:val="24"/>
                <w:szCs w:val="24"/>
              </w:rPr>
              <w:t>分）</w:t>
            </w:r>
            <w:r>
              <w:rPr>
                <w:rFonts w:ascii="宋体" w:hAnsi="宋体" w:cs="楷体_GB2312"/>
                <w:kern w:val="0"/>
                <w:sz w:val="24"/>
                <w:szCs w:val="24"/>
              </w:rPr>
              <w:t xml:space="preserve"> </w:t>
            </w:r>
          </w:p>
          <w:p w:rsidR="00117936" w:rsidRDefault="001D1AD7">
            <w:pPr>
              <w:jc w:val="left"/>
              <w:rPr>
                <w:rFonts w:ascii="宋体" w:hAnsi="宋体" w:cs="楷体_GB2312"/>
                <w:kern w:val="0"/>
                <w:sz w:val="24"/>
                <w:szCs w:val="24"/>
              </w:rPr>
            </w:pPr>
            <w:r>
              <w:rPr>
                <w:rFonts w:ascii="宋体" w:hAnsi="宋体" w:cs="楷体_GB2312"/>
                <w:kern w:val="0"/>
                <w:sz w:val="24"/>
                <w:szCs w:val="24"/>
              </w:rPr>
              <w:t>3</w:t>
            </w:r>
            <w:r>
              <w:rPr>
                <w:rFonts w:ascii="宋体" w:hAnsi="宋体" w:cs="楷体_GB2312"/>
                <w:kern w:val="0"/>
                <w:sz w:val="24"/>
                <w:szCs w:val="24"/>
              </w:rPr>
              <w:t>、添加</w:t>
            </w:r>
            <w:r>
              <w:rPr>
                <w:rFonts w:ascii="宋体" w:hAnsi="宋体" w:cs="楷体_GB2312"/>
                <w:kern w:val="0"/>
                <w:sz w:val="24"/>
                <w:szCs w:val="24"/>
              </w:rPr>
              <w:t>4</w:t>
            </w:r>
            <w:r>
              <w:rPr>
                <w:rFonts w:ascii="宋体" w:hAnsi="宋体" w:cs="楷体_GB2312"/>
                <w:kern w:val="0"/>
                <w:sz w:val="24"/>
                <w:szCs w:val="24"/>
              </w:rPr>
              <w:t>个传感器、</w:t>
            </w:r>
            <w:r>
              <w:rPr>
                <w:rFonts w:ascii="宋体" w:hAnsi="宋体" w:cs="楷体_GB2312"/>
                <w:kern w:val="0"/>
                <w:sz w:val="24"/>
                <w:szCs w:val="24"/>
              </w:rPr>
              <w:t>2</w:t>
            </w:r>
            <w:r>
              <w:rPr>
                <w:rFonts w:ascii="宋体" w:hAnsi="宋体" w:cs="楷体_GB2312"/>
                <w:kern w:val="0"/>
                <w:sz w:val="24"/>
                <w:szCs w:val="24"/>
              </w:rPr>
              <w:t>个执行器（</w:t>
            </w:r>
            <w:r>
              <w:rPr>
                <w:rFonts w:ascii="宋体" w:hAnsi="宋体" w:cs="楷体_GB2312"/>
                <w:kern w:val="0"/>
                <w:sz w:val="24"/>
                <w:szCs w:val="24"/>
              </w:rPr>
              <w:t xml:space="preserve">6 </w:t>
            </w:r>
            <w:r>
              <w:rPr>
                <w:rFonts w:ascii="宋体" w:hAnsi="宋体" w:cs="楷体_GB2312" w:hint="eastAsia"/>
                <w:kern w:val="0"/>
                <w:sz w:val="24"/>
                <w:szCs w:val="24"/>
              </w:rPr>
              <w:t>分）</w:t>
            </w:r>
          </w:p>
          <w:p w:rsidR="00117936" w:rsidRDefault="001D1AD7">
            <w:pPr>
              <w:jc w:val="left"/>
              <w:rPr>
                <w:rFonts w:ascii="宋体" w:hAnsi="宋体" w:cs="楷体_GB2312"/>
                <w:kern w:val="0"/>
                <w:sz w:val="24"/>
                <w:szCs w:val="24"/>
              </w:rPr>
            </w:pPr>
            <w:r>
              <w:rPr>
                <w:rFonts w:ascii="宋体" w:hAnsi="宋体" w:cs="楷体_GB2312"/>
                <w:kern w:val="0"/>
                <w:sz w:val="24"/>
                <w:szCs w:val="24"/>
              </w:rPr>
              <w:t>4</w:t>
            </w:r>
            <w:r>
              <w:rPr>
                <w:rFonts w:ascii="宋体" w:hAnsi="宋体" w:cs="楷体_GB2312"/>
                <w:kern w:val="0"/>
                <w:sz w:val="24"/>
                <w:szCs w:val="24"/>
              </w:rPr>
              <w:t>、下发配置数据到网关成功（得</w:t>
            </w:r>
            <w:r>
              <w:rPr>
                <w:rFonts w:ascii="宋体" w:hAnsi="宋体" w:cs="楷体_GB2312"/>
                <w:kern w:val="0"/>
                <w:sz w:val="24"/>
                <w:szCs w:val="24"/>
              </w:rPr>
              <w:t>2</w:t>
            </w:r>
            <w:r>
              <w:rPr>
                <w:rFonts w:ascii="宋体" w:hAnsi="宋体" w:cs="楷体_GB2312"/>
                <w:kern w:val="0"/>
                <w:sz w:val="24"/>
                <w:szCs w:val="24"/>
              </w:rPr>
              <w:t>分）</w:t>
            </w:r>
          </w:p>
        </w:tc>
      </w:tr>
      <w:tr w:rsidR="00117936">
        <w:trPr>
          <w:trHeight w:val="3212"/>
        </w:trPr>
        <w:tc>
          <w:tcPr>
            <w:tcW w:w="766" w:type="dxa"/>
            <w:vAlign w:val="center"/>
          </w:tcPr>
          <w:p w:rsidR="00117936" w:rsidRDefault="001D1AD7">
            <w:pPr>
              <w:jc w:val="center"/>
              <w:rPr>
                <w:rFonts w:ascii="宋体" w:eastAsia="宋体" w:hAnsi="宋体" w:cs="楷体_GB2312"/>
                <w:kern w:val="0"/>
                <w:sz w:val="24"/>
                <w:szCs w:val="24"/>
              </w:rPr>
            </w:pPr>
            <w:r>
              <w:rPr>
                <w:rFonts w:ascii="宋体" w:eastAsia="宋体" w:hAnsi="宋体" w:cs="楷体_GB2312"/>
                <w:kern w:val="0"/>
                <w:sz w:val="24"/>
                <w:szCs w:val="24"/>
              </w:rPr>
              <w:t>3</w:t>
            </w:r>
          </w:p>
        </w:tc>
        <w:tc>
          <w:tcPr>
            <w:tcW w:w="2915" w:type="dxa"/>
            <w:vAlign w:val="center"/>
          </w:tcPr>
          <w:p w:rsidR="00117936" w:rsidRDefault="001D1AD7">
            <w:pPr>
              <w:rPr>
                <w:rFonts w:ascii="宋体" w:eastAsia="宋体" w:hAnsi="宋体"/>
                <w:sz w:val="24"/>
                <w:szCs w:val="24"/>
              </w:rPr>
            </w:pPr>
            <w:r>
              <w:rPr>
                <w:rFonts w:ascii="宋体" w:eastAsia="宋体" w:hAnsi="宋体" w:hint="eastAsia"/>
                <w:sz w:val="24"/>
                <w:szCs w:val="24"/>
              </w:rPr>
              <w:t>移动</w:t>
            </w:r>
            <w:proofErr w:type="gramStart"/>
            <w:r>
              <w:rPr>
                <w:rFonts w:ascii="宋体" w:eastAsia="宋体" w:hAnsi="宋体" w:hint="eastAsia"/>
                <w:sz w:val="24"/>
                <w:szCs w:val="24"/>
              </w:rPr>
              <w:t>端开发</w:t>
            </w:r>
            <w:proofErr w:type="gramEnd"/>
          </w:p>
        </w:tc>
        <w:tc>
          <w:tcPr>
            <w:tcW w:w="709" w:type="dxa"/>
            <w:vAlign w:val="center"/>
          </w:tcPr>
          <w:p w:rsidR="00117936" w:rsidRDefault="001D1AD7">
            <w:pPr>
              <w:jc w:val="center"/>
              <w:rPr>
                <w:rFonts w:ascii="宋体" w:eastAsia="宋体" w:hAnsi="宋体"/>
                <w:sz w:val="24"/>
                <w:szCs w:val="24"/>
              </w:rPr>
            </w:pPr>
            <w:r>
              <w:rPr>
                <w:rFonts w:ascii="宋体" w:eastAsia="宋体" w:hAnsi="宋体"/>
                <w:sz w:val="24"/>
                <w:szCs w:val="24"/>
              </w:rPr>
              <w:t>10</w:t>
            </w:r>
            <w:r>
              <w:rPr>
                <w:rFonts w:ascii="宋体" w:eastAsia="宋体" w:hAnsi="宋体"/>
                <w:sz w:val="24"/>
                <w:szCs w:val="24"/>
              </w:rPr>
              <w:t>分</w:t>
            </w:r>
          </w:p>
        </w:tc>
        <w:tc>
          <w:tcPr>
            <w:tcW w:w="1134" w:type="dxa"/>
            <w:vAlign w:val="center"/>
          </w:tcPr>
          <w:p w:rsidR="00117936" w:rsidRDefault="00117936">
            <w:pPr>
              <w:jc w:val="center"/>
              <w:rPr>
                <w:rFonts w:ascii="宋体" w:eastAsia="宋体" w:hAnsi="宋体"/>
                <w:sz w:val="24"/>
                <w:szCs w:val="24"/>
              </w:rPr>
            </w:pPr>
          </w:p>
        </w:tc>
        <w:tc>
          <w:tcPr>
            <w:tcW w:w="4223" w:type="dxa"/>
            <w:vAlign w:val="center"/>
          </w:tcPr>
          <w:p w:rsidR="00117936" w:rsidRDefault="001D1AD7">
            <w:pPr>
              <w:rPr>
                <w:rFonts w:ascii="宋体" w:hAnsi="宋体"/>
                <w:color w:val="000000" w:themeColor="text1"/>
                <w:sz w:val="24"/>
                <w:szCs w:val="24"/>
              </w:rPr>
            </w:pPr>
            <w:r>
              <w:rPr>
                <w:rFonts w:ascii="宋体" w:hAnsi="宋体"/>
                <w:color w:val="000000" w:themeColor="text1"/>
                <w:sz w:val="24"/>
                <w:szCs w:val="24"/>
              </w:rPr>
              <w:t>1</w:t>
            </w:r>
            <w:r>
              <w:rPr>
                <w:rFonts w:ascii="宋体" w:hAnsi="宋体"/>
                <w:color w:val="000000" w:themeColor="text1"/>
                <w:sz w:val="24"/>
                <w:szCs w:val="24"/>
              </w:rPr>
              <w:t>、有软件界面，得</w:t>
            </w:r>
            <w:r>
              <w:rPr>
                <w:rFonts w:ascii="宋体" w:hAnsi="宋体"/>
                <w:color w:val="000000" w:themeColor="text1"/>
                <w:sz w:val="24"/>
                <w:szCs w:val="24"/>
              </w:rPr>
              <w:t>2</w:t>
            </w:r>
            <w:r>
              <w:rPr>
                <w:rFonts w:ascii="宋体" w:hAnsi="宋体"/>
                <w:color w:val="000000" w:themeColor="text1"/>
                <w:sz w:val="24"/>
                <w:szCs w:val="24"/>
              </w:rPr>
              <w:t>分；</w:t>
            </w:r>
          </w:p>
          <w:p w:rsidR="00117936" w:rsidRDefault="001D1AD7">
            <w:pPr>
              <w:rPr>
                <w:rFonts w:ascii="宋体" w:hAnsi="宋体"/>
                <w:color w:val="000000" w:themeColor="text1"/>
                <w:sz w:val="24"/>
                <w:szCs w:val="24"/>
              </w:rPr>
            </w:pPr>
            <w:r>
              <w:rPr>
                <w:rFonts w:ascii="宋体" w:hAnsi="宋体"/>
                <w:color w:val="000000" w:themeColor="text1"/>
                <w:sz w:val="24"/>
                <w:szCs w:val="24"/>
              </w:rPr>
              <w:t>2</w:t>
            </w:r>
            <w:r>
              <w:rPr>
                <w:rFonts w:ascii="宋体" w:hAnsi="宋体"/>
                <w:color w:val="000000" w:themeColor="text1"/>
                <w:sz w:val="24"/>
                <w:szCs w:val="24"/>
              </w:rPr>
              <w:t>、界面布置美观，得</w:t>
            </w:r>
            <w:r>
              <w:rPr>
                <w:rFonts w:ascii="宋体" w:hAnsi="宋体"/>
                <w:color w:val="000000" w:themeColor="text1"/>
                <w:sz w:val="24"/>
                <w:szCs w:val="24"/>
              </w:rPr>
              <w:t>1</w:t>
            </w:r>
            <w:r>
              <w:rPr>
                <w:rFonts w:ascii="宋体" w:hAnsi="宋体"/>
                <w:color w:val="000000" w:themeColor="text1"/>
                <w:sz w:val="24"/>
                <w:szCs w:val="24"/>
              </w:rPr>
              <w:t>分；</w:t>
            </w:r>
          </w:p>
          <w:p w:rsidR="00117936" w:rsidRDefault="001D1AD7">
            <w:pPr>
              <w:rPr>
                <w:rFonts w:ascii="宋体" w:hAnsi="宋体"/>
                <w:color w:val="000000" w:themeColor="text1"/>
                <w:sz w:val="24"/>
                <w:szCs w:val="24"/>
              </w:rPr>
            </w:pPr>
            <w:r>
              <w:rPr>
                <w:rFonts w:ascii="宋体" w:hAnsi="宋体"/>
                <w:color w:val="000000" w:themeColor="text1"/>
                <w:sz w:val="24"/>
                <w:szCs w:val="24"/>
              </w:rPr>
              <w:t>3</w:t>
            </w:r>
            <w:r>
              <w:rPr>
                <w:rFonts w:ascii="宋体" w:hAnsi="宋体"/>
                <w:color w:val="000000" w:themeColor="text1"/>
                <w:sz w:val="24"/>
                <w:szCs w:val="24"/>
              </w:rPr>
              <w:t>、获取</w:t>
            </w:r>
            <w:r>
              <w:rPr>
                <w:rFonts w:ascii="宋体" w:hAnsi="宋体"/>
                <w:color w:val="000000" w:themeColor="text1"/>
                <w:sz w:val="24"/>
                <w:szCs w:val="24"/>
              </w:rPr>
              <w:t>4</w:t>
            </w:r>
            <w:r>
              <w:rPr>
                <w:rFonts w:ascii="宋体" w:hAnsi="宋体"/>
                <w:color w:val="000000" w:themeColor="text1"/>
                <w:sz w:val="24"/>
                <w:szCs w:val="24"/>
              </w:rPr>
              <w:t>个传感器的值，每获取</w:t>
            </w:r>
            <w:r>
              <w:rPr>
                <w:rFonts w:ascii="宋体" w:hAnsi="宋体"/>
                <w:color w:val="000000" w:themeColor="text1"/>
                <w:sz w:val="24"/>
                <w:szCs w:val="24"/>
              </w:rPr>
              <w:t>1</w:t>
            </w:r>
            <w:r>
              <w:rPr>
                <w:rFonts w:ascii="宋体" w:hAnsi="宋体"/>
                <w:color w:val="000000" w:themeColor="text1"/>
                <w:sz w:val="24"/>
                <w:szCs w:val="24"/>
              </w:rPr>
              <w:t>个得</w:t>
            </w:r>
            <w:r>
              <w:rPr>
                <w:rFonts w:ascii="宋体" w:hAnsi="宋体"/>
                <w:color w:val="000000" w:themeColor="text1"/>
                <w:sz w:val="24"/>
                <w:szCs w:val="24"/>
              </w:rPr>
              <w:t>0.5</w:t>
            </w:r>
            <w:r>
              <w:rPr>
                <w:rFonts w:ascii="宋体" w:hAnsi="宋体"/>
                <w:color w:val="000000" w:themeColor="text1"/>
                <w:sz w:val="24"/>
                <w:szCs w:val="24"/>
              </w:rPr>
              <w:t>分；</w:t>
            </w:r>
          </w:p>
          <w:p w:rsidR="00117936" w:rsidRDefault="001D1AD7">
            <w:pPr>
              <w:rPr>
                <w:rFonts w:ascii="宋体" w:hAnsi="宋体"/>
                <w:color w:val="000000" w:themeColor="text1"/>
                <w:sz w:val="24"/>
                <w:szCs w:val="24"/>
              </w:rPr>
            </w:pPr>
            <w:r>
              <w:rPr>
                <w:rFonts w:ascii="宋体" w:hAnsi="宋体"/>
                <w:color w:val="000000" w:themeColor="text1"/>
                <w:sz w:val="24"/>
                <w:szCs w:val="24"/>
              </w:rPr>
              <w:t>4</w:t>
            </w:r>
            <w:r>
              <w:rPr>
                <w:rFonts w:ascii="宋体" w:hAnsi="宋体"/>
                <w:color w:val="000000" w:themeColor="text1"/>
                <w:sz w:val="24"/>
                <w:szCs w:val="24"/>
              </w:rPr>
              <w:t>、传感器的值会根据外界的环境的变化而发生变化，得</w:t>
            </w:r>
            <w:r>
              <w:rPr>
                <w:rFonts w:ascii="宋体" w:hAnsi="宋体"/>
                <w:color w:val="000000" w:themeColor="text1"/>
                <w:sz w:val="24"/>
                <w:szCs w:val="24"/>
              </w:rPr>
              <w:t>2</w:t>
            </w:r>
            <w:r>
              <w:rPr>
                <w:rFonts w:ascii="宋体" w:hAnsi="宋体"/>
                <w:color w:val="000000" w:themeColor="text1"/>
                <w:sz w:val="24"/>
                <w:szCs w:val="24"/>
              </w:rPr>
              <w:t>分。</w:t>
            </w:r>
          </w:p>
          <w:p w:rsidR="00117936" w:rsidRDefault="001D1AD7">
            <w:pPr>
              <w:rPr>
                <w:rFonts w:ascii="宋体" w:hAnsi="宋体"/>
                <w:color w:val="000000" w:themeColor="text1"/>
                <w:sz w:val="24"/>
                <w:szCs w:val="24"/>
              </w:rPr>
            </w:pPr>
            <w:r>
              <w:rPr>
                <w:rFonts w:ascii="宋体" w:hAnsi="宋体"/>
                <w:color w:val="000000" w:themeColor="text1"/>
                <w:sz w:val="24"/>
                <w:szCs w:val="24"/>
              </w:rPr>
              <w:t>5</w:t>
            </w:r>
            <w:r>
              <w:rPr>
                <w:rFonts w:ascii="宋体" w:hAnsi="宋体"/>
                <w:color w:val="000000" w:themeColor="text1"/>
                <w:sz w:val="24"/>
                <w:szCs w:val="24"/>
              </w:rPr>
              <w:t>、</w:t>
            </w:r>
            <w:r>
              <w:rPr>
                <w:rFonts w:ascii="宋体" w:hAnsi="宋体"/>
                <w:color w:val="000000" w:themeColor="text1"/>
                <w:sz w:val="24"/>
                <w:szCs w:val="24"/>
              </w:rPr>
              <w:t>3</w:t>
            </w:r>
            <w:r>
              <w:rPr>
                <w:rFonts w:ascii="宋体" w:hAnsi="宋体"/>
                <w:color w:val="000000" w:themeColor="text1"/>
                <w:sz w:val="24"/>
                <w:szCs w:val="24"/>
              </w:rPr>
              <w:t>个执行器，每控制</w:t>
            </w:r>
            <w:r>
              <w:rPr>
                <w:rFonts w:ascii="宋体" w:hAnsi="宋体"/>
                <w:color w:val="000000" w:themeColor="text1"/>
                <w:sz w:val="24"/>
                <w:szCs w:val="24"/>
              </w:rPr>
              <w:t>1</w:t>
            </w:r>
            <w:r>
              <w:rPr>
                <w:rFonts w:ascii="宋体" w:hAnsi="宋体"/>
                <w:color w:val="000000" w:themeColor="text1"/>
                <w:sz w:val="24"/>
                <w:szCs w:val="24"/>
              </w:rPr>
              <w:t>个得</w:t>
            </w:r>
            <w:r>
              <w:rPr>
                <w:rFonts w:ascii="宋体" w:hAnsi="宋体"/>
                <w:color w:val="000000" w:themeColor="text1"/>
                <w:sz w:val="24"/>
                <w:szCs w:val="24"/>
              </w:rPr>
              <w:t>1</w:t>
            </w:r>
            <w:r>
              <w:rPr>
                <w:rFonts w:ascii="宋体" w:hAnsi="宋体"/>
                <w:color w:val="000000" w:themeColor="text1"/>
                <w:sz w:val="24"/>
                <w:szCs w:val="24"/>
              </w:rPr>
              <w:t>分。</w:t>
            </w:r>
          </w:p>
        </w:tc>
      </w:tr>
    </w:tbl>
    <w:p w:rsidR="00117936" w:rsidRDefault="001D1AD7">
      <w:pPr>
        <w:snapToGrid w:val="0"/>
        <w:spacing w:line="560" w:lineRule="exact"/>
        <w:ind w:firstLineChars="200" w:firstLine="600"/>
        <w:rPr>
          <w:rFonts w:ascii="Arial Narrow" w:hAnsi="Arial Narrow" w:cs="Arial"/>
          <w:sz w:val="30"/>
          <w:szCs w:val="30"/>
        </w:rPr>
      </w:pPr>
      <w:r>
        <w:rPr>
          <w:rFonts w:ascii="Arial Narrow" w:eastAsia="仿宋_GB2312" w:hAnsi="Arial Narrow" w:cs="Arial" w:hint="eastAsia"/>
          <w:sz w:val="30"/>
          <w:szCs w:val="30"/>
        </w:rPr>
        <w:t>职业素养</w:t>
      </w:r>
      <w:r>
        <w:rPr>
          <w:rFonts w:ascii="Arial Narrow" w:eastAsia="仿宋_GB2312" w:hAnsi="Arial Narrow" w:cs="Arial"/>
          <w:sz w:val="30"/>
          <w:szCs w:val="30"/>
        </w:rPr>
        <w:t xml:space="preserve">  </w:t>
      </w:r>
      <w:r>
        <w:rPr>
          <w:rFonts w:ascii="Arial Narrow" w:eastAsia="仿宋_GB2312" w:hAnsi="Arial Narrow" w:cs="Arial" w:hint="eastAsia"/>
          <w:sz w:val="30"/>
          <w:szCs w:val="30"/>
        </w:rPr>
        <w:t>得分</w:t>
      </w:r>
      <w:r>
        <w:rPr>
          <w:rFonts w:ascii="Arial Narrow" w:eastAsia="仿宋_GB2312" w:hAnsi="Arial Narrow" w:cs="Arial"/>
          <w:sz w:val="30"/>
          <w:szCs w:val="30"/>
        </w:rPr>
        <w:t>_________</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2915"/>
        <w:gridCol w:w="709"/>
        <w:gridCol w:w="1134"/>
        <w:gridCol w:w="4223"/>
      </w:tblGrid>
      <w:tr w:rsidR="00117936">
        <w:tc>
          <w:tcPr>
            <w:tcW w:w="766"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序号</w:t>
            </w:r>
          </w:p>
        </w:tc>
        <w:tc>
          <w:tcPr>
            <w:tcW w:w="2915"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题目</w:t>
            </w:r>
          </w:p>
        </w:tc>
        <w:tc>
          <w:tcPr>
            <w:tcW w:w="709"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配分</w:t>
            </w:r>
          </w:p>
        </w:tc>
        <w:tc>
          <w:tcPr>
            <w:tcW w:w="1134"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得分</w:t>
            </w:r>
          </w:p>
        </w:tc>
        <w:tc>
          <w:tcPr>
            <w:tcW w:w="4223" w:type="dxa"/>
            <w:tcBorders>
              <w:bottom w:val="single" w:sz="4" w:space="0" w:color="auto"/>
            </w:tcBorders>
            <w:vAlign w:val="center"/>
          </w:tcPr>
          <w:p w:rsidR="00117936" w:rsidRDefault="001D1AD7">
            <w:pPr>
              <w:jc w:val="center"/>
              <w:rPr>
                <w:rFonts w:ascii="宋体" w:hAnsi="宋体"/>
                <w:b/>
                <w:sz w:val="24"/>
                <w:szCs w:val="24"/>
              </w:rPr>
            </w:pPr>
            <w:r>
              <w:rPr>
                <w:rFonts w:ascii="宋体" w:hAnsi="宋体" w:hint="eastAsia"/>
                <w:b/>
                <w:sz w:val="24"/>
                <w:szCs w:val="24"/>
              </w:rPr>
              <w:t>备注</w:t>
            </w:r>
          </w:p>
        </w:tc>
      </w:tr>
      <w:tr w:rsidR="00117936">
        <w:tc>
          <w:tcPr>
            <w:tcW w:w="766" w:type="dxa"/>
            <w:vAlign w:val="center"/>
          </w:tcPr>
          <w:p w:rsidR="00117936" w:rsidRDefault="001D1AD7">
            <w:pPr>
              <w:jc w:val="center"/>
              <w:rPr>
                <w:rFonts w:ascii="宋体" w:hAnsi="宋体" w:cs="楷体_GB2312"/>
                <w:kern w:val="0"/>
                <w:sz w:val="24"/>
                <w:szCs w:val="24"/>
              </w:rPr>
            </w:pPr>
            <w:r>
              <w:rPr>
                <w:rFonts w:ascii="宋体" w:hAnsi="宋体" w:cs="楷体_GB2312"/>
                <w:kern w:val="0"/>
                <w:sz w:val="24"/>
                <w:szCs w:val="24"/>
              </w:rPr>
              <w:t>1</w:t>
            </w:r>
          </w:p>
        </w:tc>
        <w:tc>
          <w:tcPr>
            <w:tcW w:w="2915" w:type="dxa"/>
            <w:vAlign w:val="center"/>
          </w:tcPr>
          <w:p w:rsidR="00117936" w:rsidRDefault="001D1AD7">
            <w:pPr>
              <w:rPr>
                <w:rFonts w:ascii="宋体" w:hAnsi="宋体"/>
                <w:sz w:val="24"/>
                <w:szCs w:val="24"/>
              </w:rPr>
            </w:pPr>
            <w:r>
              <w:rPr>
                <w:rFonts w:ascii="宋体" w:hAnsi="宋体" w:hint="eastAsia"/>
                <w:sz w:val="24"/>
                <w:szCs w:val="24"/>
              </w:rPr>
              <w:t>职业素养</w:t>
            </w:r>
          </w:p>
        </w:tc>
        <w:tc>
          <w:tcPr>
            <w:tcW w:w="709" w:type="dxa"/>
            <w:vAlign w:val="center"/>
          </w:tcPr>
          <w:p w:rsidR="00117936" w:rsidRDefault="001D1AD7">
            <w:pPr>
              <w:jc w:val="center"/>
              <w:rPr>
                <w:rFonts w:ascii="宋体" w:hAnsi="宋体"/>
                <w:sz w:val="24"/>
                <w:szCs w:val="24"/>
              </w:rPr>
            </w:pPr>
            <w:r>
              <w:rPr>
                <w:rFonts w:ascii="宋体" w:hAnsi="宋体"/>
                <w:sz w:val="24"/>
                <w:szCs w:val="24"/>
              </w:rPr>
              <w:t>3</w:t>
            </w:r>
            <w:r>
              <w:rPr>
                <w:rFonts w:ascii="宋体" w:hAnsi="宋体"/>
                <w:sz w:val="24"/>
                <w:szCs w:val="24"/>
              </w:rPr>
              <w:t>分</w:t>
            </w:r>
          </w:p>
        </w:tc>
        <w:tc>
          <w:tcPr>
            <w:tcW w:w="1134" w:type="dxa"/>
            <w:vAlign w:val="center"/>
          </w:tcPr>
          <w:p w:rsidR="00117936" w:rsidRDefault="00117936">
            <w:pPr>
              <w:jc w:val="center"/>
              <w:rPr>
                <w:rFonts w:ascii="宋体" w:hAnsi="宋体"/>
                <w:sz w:val="24"/>
                <w:szCs w:val="24"/>
              </w:rPr>
            </w:pPr>
          </w:p>
        </w:tc>
        <w:tc>
          <w:tcPr>
            <w:tcW w:w="4223" w:type="dxa"/>
            <w:vAlign w:val="center"/>
          </w:tcPr>
          <w:p w:rsidR="00117936" w:rsidRDefault="001D1AD7">
            <w:pPr>
              <w:rPr>
                <w:rFonts w:ascii="宋体" w:hAnsi="宋体"/>
                <w:color w:val="000000" w:themeColor="text1"/>
                <w:sz w:val="24"/>
                <w:szCs w:val="24"/>
              </w:rPr>
            </w:pPr>
            <w:r>
              <w:rPr>
                <w:rFonts w:ascii="宋体" w:hAnsi="宋体"/>
                <w:color w:val="000000" w:themeColor="text1"/>
                <w:sz w:val="24"/>
                <w:szCs w:val="24"/>
              </w:rPr>
              <w:t>该部分为主观结果评判，各裁判根据下列描述情况给分。</w:t>
            </w:r>
          </w:p>
          <w:p w:rsidR="00117936" w:rsidRDefault="001D1AD7">
            <w:pPr>
              <w:pStyle w:val="10"/>
              <w:numPr>
                <w:ilvl w:val="0"/>
                <w:numId w:val="14"/>
              </w:numPr>
              <w:ind w:firstLineChars="0"/>
              <w:rPr>
                <w:rFonts w:ascii="宋体" w:hAnsi="宋体"/>
                <w:color w:val="000000" w:themeColor="text1"/>
                <w:sz w:val="24"/>
                <w:szCs w:val="24"/>
              </w:rPr>
            </w:pPr>
            <w:r>
              <w:rPr>
                <w:rFonts w:ascii="宋体" w:hAnsi="宋体" w:hint="eastAsia"/>
                <w:color w:val="000000" w:themeColor="text1"/>
                <w:sz w:val="24"/>
                <w:szCs w:val="24"/>
              </w:rPr>
              <w:t>竞赛任务的项目总结（</w:t>
            </w:r>
            <w:r>
              <w:rPr>
                <w:rFonts w:ascii="宋体" w:hAnsi="宋体"/>
                <w:color w:val="000000" w:themeColor="text1"/>
                <w:sz w:val="24"/>
                <w:szCs w:val="24"/>
              </w:rPr>
              <w:t>1</w:t>
            </w:r>
            <w:r>
              <w:rPr>
                <w:rFonts w:ascii="宋体" w:hAnsi="宋体"/>
                <w:color w:val="000000" w:themeColor="text1"/>
                <w:sz w:val="24"/>
                <w:szCs w:val="24"/>
              </w:rPr>
              <w:t>分）</w:t>
            </w:r>
          </w:p>
          <w:p w:rsidR="00117936" w:rsidRDefault="001D1AD7">
            <w:pPr>
              <w:rPr>
                <w:rFonts w:ascii="宋体" w:hAnsi="宋体"/>
                <w:color w:val="000000" w:themeColor="text1"/>
                <w:sz w:val="24"/>
                <w:szCs w:val="24"/>
              </w:rPr>
            </w:pPr>
            <w:r>
              <w:rPr>
                <w:rFonts w:ascii="宋体" w:hAnsi="宋体" w:hint="eastAsia"/>
                <w:color w:val="000000" w:themeColor="text1"/>
                <w:sz w:val="24"/>
                <w:szCs w:val="24"/>
              </w:rPr>
              <w:t>从对竞赛任务的项目计划，人员分工，团队协奏，完成情况等叙述，综合分析打分。</w:t>
            </w:r>
          </w:p>
          <w:p w:rsidR="00117936" w:rsidRDefault="001D1AD7">
            <w:pPr>
              <w:pStyle w:val="10"/>
              <w:numPr>
                <w:ilvl w:val="0"/>
                <w:numId w:val="14"/>
              </w:numPr>
              <w:ind w:firstLineChars="0"/>
              <w:rPr>
                <w:rFonts w:ascii="宋体" w:hAnsi="宋体"/>
                <w:color w:val="000000" w:themeColor="text1"/>
                <w:sz w:val="24"/>
                <w:szCs w:val="24"/>
              </w:rPr>
            </w:pPr>
            <w:r>
              <w:rPr>
                <w:rFonts w:ascii="宋体" w:hAnsi="宋体" w:hint="eastAsia"/>
                <w:color w:val="000000" w:themeColor="text1"/>
                <w:sz w:val="24"/>
                <w:szCs w:val="24"/>
              </w:rPr>
              <w:t>竞赛</w:t>
            </w:r>
            <w:proofErr w:type="gramStart"/>
            <w:r>
              <w:rPr>
                <w:rFonts w:ascii="宋体" w:hAnsi="宋体" w:hint="eastAsia"/>
                <w:color w:val="000000" w:themeColor="text1"/>
                <w:sz w:val="24"/>
                <w:szCs w:val="24"/>
              </w:rPr>
              <w:t>赛</w:t>
            </w:r>
            <w:proofErr w:type="gramEnd"/>
            <w:r>
              <w:rPr>
                <w:rFonts w:ascii="宋体" w:hAnsi="宋体" w:hint="eastAsia"/>
                <w:color w:val="000000" w:themeColor="text1"/>
                <w:sz w:val="24"/>
                <w:szCs w:val="24"/>
              </w:rPr>
              <w:t>位的卫生情况（</w:t>
            </w:r>
            <w:r>
              <w:rPr>
                <w:rFonts w:ascii="宋体" w:hAnsi="宋体"/>
                <w:color w:val="000000" w:themeColor="text1"/>
                <w:sz w:val="24"/>
                <w:szCs w:val="24"/>
              </w:rPr>
              <w:t>2</w:t>
            </w:r>
            <w:r>
              <w:rPr>
                <w:rFonts w:ascii="宋体" w:hAnsi="宋体"/>
                <w:color w:val="000000" w:themeColor="text1"/>
                <w:sz w:val="24"/>
                <w:szCs w:val="24"/>
              </w:rPr>
              <w:t>分）</w:t>
            </w:r>
          </w:p>
          <w:p w:rsidR="00117936" w:rsidRDefault="001D1AD7">
            <w:pPr>
              <w:rPr>
                <w:rFonts w:ascii="宋体" w:hAnsi="宋体"/>
                <w:color w:val="000000" w:themeColor="text1"/>
                <w:sz w:val="24"/>
                <w:szCs w:val="24"/>
              </w:rPr>
            </w:pPr>
            <w:r>
              <w:rPr>
                <w:rFonts w:ascii="宋体" w:hAnsi="宋体" w:hint="eastAsia"/>
                <w:color w:val="000000" w:themeColor="text1"/>
                <w:sz w:val="24"/>
                <w:szCs w:val="24"/>
              </w:rPr>
              <w:t>从设备的回收整理，工具箱的整理摆放，任务书试卷等纸质资料的放置，垃圾的清理，</w:t>
            </w:r>
            <w:proofErr w:type="gramStart"/>
            <w:r>
              <w:rPr>
                <w:rFonts w:ascii="宋体" w:hAnsi="宋体" w:hint="eastAsia"/>
                <w:color w:val="000000" w:themeColor="text1"/>
                <w:sz w:val="24"/>
                <w:szCs w:val="24"/>
              </w:rPr>
              <w:t>赛位的</w:t>
            </w:r>
            <w:proofErr w:type="gramEnd"/>
            <w:r>
              <w:rPr>
                <w:rFonts w:ascii="宋体" w:hAnsi="宋体" w:hint="eastAsia"/>
                <w:color w:val="000000" w:themeColor="text1"/>
                <w:sz w:val="24"/>
                <w:szCs w:val="24"/>
              </w:rPr>
              <w:t>工整清洁程度等方面，综合分析打分。</w:t>
            </w:r>
          </w:p>
        </w:tc>
      </w:tr>
    </w:tbl>
    <w:p w:rsidR="00117936" w:rsidRDefault="00117936"/>
    <w:p w:rsidR="00117936" w:rsidRDefault="001D1AD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lastRenderedPageBreak/>
        <w:t>十一、奖项设置</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竞赛设参赛选手团体奖，以赛项实际参赛队总数为基数，一等奖占比</w:t>
      </w:r>
      <w:r>
        <w:rPr>
          <w:rFonts w:ascii="Arial Narrow" w:eastAsia="仿宋_GB2312" w:hAnsi="Arial Narrow" w:cs="Arial" w:hint="eastAsia"/>
          <w:sz w:val="30"/>
          <w:szCs w:val="30"/>
        </w:rPr>
        <w:t>10%</w:t>
      </w:r>
      <w:r>
        <w:rPr>
          <w:rFonts w:ascii="Arial Narrow" w:eastAsia="仿宋_GB2312" w:hAnsi="Arial Narrow" w:cs="Arial" w:hint="eastAsia"/>
          <w:sz w:val="30"/>
          <w:szCs w:val="30"/>
        </w:rPr>
        <w:t>，二等奖占比</w:t>
      </w:r>
      <w:r>
        <w:rPr>
          <w:rFonts w:ascii="Arial Narrow" w:eastAsia="仿宋_GB2312" w:hAnsi="Arial Narrow" w:cs="Arial" w:hint="eastAsia"/>
          <w:sz w:val="30"/>
          <w:szCs w:val="30"/>
        </w:rPr>
        <w:t>20%</w:t>
      </w:r>
      <w:r>
        <w:rPr>
          <w:rFonts w:ascii="Arial Narrow" w:eastAsia="仿宋_GB2312" w:hAnsi="Arial Narrow" w:cs="Arial" w:hint="eastAsia"/>
          <w:sz w:val="30"/>
          <w:szCs w:val="30"/>
        </w:rPr>
        <w:t>，三等奖占比</w:t>
      </w:r>
      <w:r>
        <w:rPr>
          <w:rFonts w:ascii="Arial Narrow" w:eastAsia="仿宋_GB2312" w:hAnsi="Arial Narrow" w:cs="Arial" w:hint="eastAsia"/>
          <w:sz w:val="30"/>
          <w:szCs w:val="30"/>
        </w:rPr>
        <w:t>30%</w:t>
      </w:r>
      <w:r>
        <w:rPr>
          <w:rFonts w:ascii="Arial Narrow" w:eastAsia="仿宋_GB2312" w:hAnsi="Arial Narrow" w:cs="Arial" w:hint="eastAsia"/>
          <w:sz w:val="30"/>
          <w:szCs w:val="30"/>
        </w:rPr>
        <w:t>，小数点后四舍五入；</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获得一、二、三等奖的团体赛参赛选手，授予相应荣誉证书；获得一等奖的团体赛参赛队，授予奖杯；</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获得一等奖的参赛</w:t>
      </w:r>
      <w:proofErr w:type="gramStart"/>
      <w:r>
        <w:rPr>
          <w:rFonts w:ascii="Arial Narrow" w:eastAsia="仿宋_GB2312" w:hAnsi="Arial Narrow" w:cs="Arial" w:hint="eastAsia"/>
          <w:sz w:val="30"/>
          <w:szCs w:val="30"/>
        </w:rPr>
        <w:t>队指导</w:t>
      </w:r>
      <w:proofErr w:type="gramEnd"/>
      <w:r>
        <w:rPr>
          <w:rFonts w:ascii="Arial Narrow" w:eastAsia="仿宋_GB2312" w:hAnsi="Arial Narrow" w:cs="Arial" w:hint="eastAsia"/>
          <w:sz w:val="30"/>
          <w:szCs w:val="30"/>
        </w:rPr>
        <w:t>教师获“优秀指导教师奖”，授予荣誉证书；</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大赛所有荣誉证书、奖杯由大赛组委会统一制作颁发。</w:t>
      </w:r>
    </w:p>
    <w:p w:rsidR="00117936" w:rsidRDefault="001D1AD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十二、技术规范</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竞赛项目行业、职业技术标准</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竞赛项目的命题结合企业职业岗位对人才培养需求，并参照表中相关国家职业标准制定。</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268"/>
        <w:gridCol w:w="5954"/>
      </w:tblGrid>
      <w:tr w:rsidR="00117936">
        <w:tc>
          <w:tcPr>
            <w:tcW w:w="850" w:type="dxa"/>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268" w:type="dxa"/>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标准号</w:t>
            </w:r>
          </w:p>
        </w:tc>
        <w:tc>
          <w:tcPr>
            <w:tcW w:w="5954" w:type="dxa"/>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中文标准名称</w:t>
            </w:r>
          </w:p>
        </w:tc>
      </w:tr>
      <w:tr w:rsidR="00117936">
        <w:tc>
          <w:tcPr>
            <w:tcW w:w="850" w:type="dxa"/>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1</w:t>
            </w:r>
          </w:p>
        </w:tc>
        <w:tc>
          <w:tcPr>
            <w:tcW w:w="2268" w:type="dxa"/>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GB21671-2008</w:t>
            </w:r>
          </w:p>
        </w:tc>
        <w:tc>
          <w:tcPr>
            <w:tcW w:w="5954" w:type="dxa"/>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基于以太网技术的局域网系统验收测评规范</w:t>
            </w:r>
          </w:p>
        </w:tc>
      </w:tr>
      <w:tr w:rsidR="00117936">
        <w:tc>
          <w:tcPr>
            <w:tcW w:w="850" w:type="dxa"/>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tc>
        <w:tc>
          <w:tcPr>
            <w:tcW w:w="2268" w:type="dxa"/>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LD/T81.1-2006</w:t>
            </w:r>
          </w:p>
        </w:tc>
        <w:tc>
          <w:tcPr>
            <w:tcW w:w="5954" w:type="dxa"/>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职业技能实训和鉴定设备技术规范</w:t>
            </w:r>
          </w:p>
        </w:tc>
      </w:tr>
    </w:tbl>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竞赛现场环境标准</w:t>
      </w:r>
      <w:r>
        <w:rPr>
          <w:rFonts w:ascii="Arial Narrow" w:eastAsia="仿宋_GB2312" w:hAnsi="Arial Narrow" w:cs="Arial" w:hint="eastAsia"/>
          <w:sz w:val="30"/>
          <w:szCs w:val="30"/>
        </w:rPr>
        <w:t>:</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竞赛现场设置竞赛区、裁判区、服务区、技术支持区。</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竞赛区为参赛队提供标准竞赛设备；竞赛区的每个比赛工位上标明编号；每个比赛间配置若干工作台，用于摆放计算机和其它调试操作，工作台上面摆放制作工具等。</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proofErr w:type="gramStart"/>
      <w:r>
        <w:rPr>
          <w:rFonts w:ascii="Arial Narrow" w:eastAsia="仿宋_GB2312" w:hAnsi="Arial Narrow" w:cs="Arial" w:hint="eastAsia"/>
          <w:sz w:val="30"/>
          <w:szCs w:val="30"/>
        </w:rPr>
        <w:t>裁判区配置</w:t>
      </w:r>
      <w:proofErr w:type="gramEnd"/>
      <w:r>
        <w:rPr>
          <w:rFonts w:ascii="Arial Narrow" w:eastAsia="仿宋_GB2312" w:hAnsi="Arial Narrow" w:cs="Arial" w:hint="eastAsia"/>
          <w:sz w:val="30"/>
          <w:szCs w:val="30"/>
        </w:rPr>
        <w:t>计算机等统计工具；配置摄像机，记录各参赛队的</w:t>
      </w:r>
      <w:proofErr w:type="gramStart"/>
      <w:r>
        <w:rPr>
          <w:rFonts w:ascii="Arial Narrow" w:eastAsia="仿宋_GB2312" w:hAnsi="Arial Narrow" w:cs="Arial" w:hint="eastAsia"/>
          <w:sz w:val="30"/>
          <w:szCs w:val="30"/>
        </w:rPr>
        <w:t>比赛全</w:t>
      </w:r>
      <w:proofErr w:type="gramEnd"/>
      <w:r>
        <w:rPr>
          <w:rFonts w:ascii="Arial Narrow" w:eastAsia="仿宋_GB2312" w:hAnsi="Arial Narrow" w:cs="Arial" w:hint="eastAsia"/>
          <w:sz w:val="30"/>
          <w:szCs w:val="30"/>
        </w:rPr>
        <w:t>过程。</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ab/>
      </w:r>
      <w:r>
        <w:rPr>
          <w:rFonts w:ascii="Arial Narrow" w:eastAsia="仿宋_GB2312" w:hAnsi="Arial Narrow" w:cs="Arial" w:hint="eastAsia"/>
          <w:sz w:val="30"/>
          <w:szCs w:val="30"/>
        </w:rPr>
        <w:t>服务区提供医疗等服务保障。</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ab/>
      </w:r>
      <w:r>
        <w:rPr>
          <w:rFonts w:ascii="Arial Narrow" w:eastAsia="仿宋_GB2312" w:hAnsi="Arial Narrow" w:cs="Arial" w:hint="eastAsia"/>
          <w:sz w:val="30"/>
          <w:szCs w:val="30"/>
        </w:rPr>
        <w:t>技术支持区为参赛选手提供公用焊接等竞赛相关设备。</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竞赛现场各个工作区配备单相</w:t>
      </w:r>
      <w:r>
        <w:rPr>
          <w:rFonts w:ascii="Arial Narrow" w:eastAsia="仿宋_GB2312" w:hAnsi="Arial Narrow" w:cs="Arial" w:hint="eastAsia"/>
          <w:sz w:val="30"/>
          <w:szCs w:val="30"/>
        </w:rPr>
        <w:t>220V/3A</w:t>
      </w:r>
      <w:r>
        <w:rPr>
          <w:rFonts w:ascii="Arial Narrow" w:eastAsia="仿宋_GB2312" w:hAnsi="Arial Narrow" w:cs="Arial" w:hint="eastAsia"/>
          <w:sz w:val="30"/>
          <w:szCs w:val="30"/>
        </w:rPr>
        <w:t>以上交流电源。</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w:t>
      </w:r>
      <w:r>
        <w:rPr>
          <w:rFonts w:ascii="Arial Narrow" w:eastAsia="仿宋_GB2312" w:hAnsi="Arial Narrow" w:cs="Arial" w:hint="eastAsia"/>
          <w:sz w:val="30"/>
          <w:szCs w:val="30"/>
        </w:rPr>
        <w:t>三</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竞赛技术平台标准：</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赛项组委会提供竞赛平台、工作台和计算机及相关工具软件。各个参赛队内部需要组建局域网，可自己组件局域网，并接入系</w:t>
      </w:r>
      <w:r>
        <w:rPr>
          <w:rFonts w:ascii="Arial Narrow" w:eastAsia="仿宋_GB2312" w:hAnsi="Arial Narrow" w:cs="Arial" w:hint="eastAsia"/>
          <w:sz w:val="30"/>
          <w:szCs w:val="30"/>
        </w:rPr>
        <w:t>统支撑平台</w:t>
      </w:r>
      <w:r>
        <w:rPr>
          <w:rFonts w:ascii="Arial Narrow" w:eastAsia="仿宋_GB2312" w:hAnsi="Arial Narrow" w:cs="Arial" w:hint="eastAsia"/>
          <w:sz w:val="30"/>
          <w:szCs w:val="30"/>
        </w:rPr>
        <w:t>,</w:t>
      </w:r>
      <w:r>
        <w:rPr>
          <w:rFonts w:ascii="Arial Narrow" w:eastAsia="仿宋_GB2312" w:hAnsi="Arial Narrow" w:cs="Arial" w:hint="eastAsia"/>
          <w:sz w:val="30"/>
          <w:szCs w:val="30"/>
        </w:rPr>
        <w:t>赛场采用网络安全控制，</w:t>
      </w:r>
      <w:proofErr w:type="gramStart"/>
      <w:r>
        <w:rPr>
          <w:rFonts w:ascii="Arial Narrow" w:eastAsia="仿宋_GB2312" w:hAnsi="Arial Narrow" w:cs="Arial" w:hint="eastAsia"/>
          <w:sz w:val="30"/>
          <w:szCs w:val="30"/>
        </w:rPr>
        <w:t>严禁场</w:t>
      </w:r>
      <w:proofErr w:type="gramEnd"/>
      <w:r>
        <w:rPr>
          <w:rFonts w:ascii="Arial Narrow" w:eastAsia="仿宋_GB2312" w:hAnsi="Arial Narrow" w:cs="Arial" w:hint="eastAsia"/>
          <w:sz w:val="30"/>
          <w:szCs w:val="30"/>
        </w:rPr>
        <w:t>内外信息交互。</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基本要求：</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平台满足</w:t>
      </w:r>
      <w:r>
        <w:rPr>
          <w:rFonts w:ascii="Arial Narrow" w:eastAsia="仿宋_GB2312" w:hAnsi="Arial Narrow" w:cs="Arial" w:hint="eastAsia"/>
          <w:sz w:val="30"/>
          <w:szCs w:val="30"/>
        </w:rPr>
        <w:t xml:space="preserve"> ISO14443</w:t>
      </w:r>
      <w:r>
        <w:rPr>
          <w:rFonts w:ascii="Arial Narrow" w:eastAsia="仿宋_GB2312" w:hAnsi="Arial Narrow" w:cs="Arial" w:hint="eastAsia"/>
          <w:sz w:val="30"/>
          <w:szCs w:val="30"/>
        </w:rPr>
        <w:t>、</w:t>
      </w:r>
      <w:r>
        <w:rPr>
          <w:rFonts w:ascii="Arial Narrow" w:eastAsia="仿宋_GB2312" w:hAnsi="Arial Narrow" w:cs="Arial" w:hint="eastAsia"/>
          <w:sz w:val="30"/>
          <w:szCs w:val="30"/>
        </w:rPr>
        <w:t>ISO15693</w:t>
      </w:r>
      <w:r>
        <w:rPr>
          <w:rFonts w:ascii="Arial Narrow" w:eastAsia="仿宋_GB2312" w:hAnsi="Arial Narrow" w:cs="Arial" w:hint="eastAsia"/>
          <w:sz w:val="30"/>
          <w:szCs w:val="30"/>
        </w:rPr>
        <w:t>及</w:t>
      </w:r>
      <w:r>
        <w:rPr>
          <w:rFonts w:ascii="Arial Narrow" w:eastAsia="仿宋_GB2312" w:hAnsi="Arial Narrow" w:cs="Arial" w:hint="eastAsia"/>
          <w:sz w:val="30"/>
          <w:szCs w:val="30"/>
        </w:rPr>
        <w:t>ISO18000</w:t>
      </w:r>
      <w:r>
        <w:rPr>
          <w:rFonts w:ascii="Arial Narrow" w:eastAsia="仿宋_GB2312" w:hAnsi="Arial Narrow" w:cs="Arial" w:hint="eastAsia"/>
          <w:sz w:val="30"/>
          <w:szCs w:val="30"/>
        </w:rPr>
        <w:t>标准及国内</w:t>
      </w:r>
      <w:r>
        <w:rPr>
          <w:rFonts w:ascii="Arial Narrow" w:eastAsia="仿宋_GB2312" w:hAnsi="Arial Narrow" w:cs="Arial" w:hint="eastAsia"/>
          <w:sz w:val="30"/>
          <w:szCs w:val="30"/>
        </w:rPr>
        <w:t>CCC</w:t>
      </w:r>
      <w:r>
        <w:rPr>
          <w:rFonts w:ascii="Arial Narrow" w:eastAsia="仿宋_GB2312" w:hAnsi="Arial Narrow" w:cs="Arial" w:hint="eastAsia"/>
          <w:sz w:val="30"/>
          <w:szCs w:val="30"/>
        </w:rPr>
        <w:t>标准；</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平台支持标准</w:t>
      </w:r>
      <w:r>
        <w:rPr>
          <w:rFonts w:ascii="Arial Narrow" w:eastAsia="仿宋_GB2312" w:hAnsi="Arial Narrow" w:cs="Arial" w:hint="eastAsia"/>
          <w:sz w:val="30"/>
          <w:szCs w:val="30"/>
        </w:rPr>
        <w:t>/</w:t>
      </w:r>
      <w:r>
        <w:rPr>
          <w:rFonts w:ascii="Arial Narrow" w:eastAsia="仿宋_GB2312" w:hAnsi="Arial Narrow" w:cs="Arial" w:hint="eastAsia"/>
          <w:sz w:val="30"/>
          <w:szCs w:val="30"/>
        </w:rPr>
        <w:t>协议：</w:t>
      </w:r>
      <w:r>
        <w:rPr>
          <w:rFonts w:ascii="Arial Narrow" w:eastAsia="仿宋_GB2312" w:hAnsi="Arial Narrow" w:cs="Arial" w:hint="eastAsia"/>
          <w:sz w:val="30"/>
          <w:szCs w:val="30"/>
        </w:rPr>
        <w:t>ISO/IEC14443A/B/C</w:t>
      </w:r>
      <w:r>
        <w:rPr>
          <w:rFonts w:ascii="Arial Narrow" w:eastAsia="仿宋_GB2312" w:hAnsi="Arial Narrow" w:cs="Arial" w:hint="eastAsia"/>
          <w:sz w:val="30"/>
          <w:szCs w:val="30"/>
        </w:rPr>
        <w:t>；</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金融认证标准</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EMVCo</w:t>
      </w:r>
      <w:proofErr w:type="spellEnd"/>
      <w:r>
        <w:rPr>
          <w:rFonts w:ascii="Arial Narrow" w:eastAsia="仿宋_GB2312" w:hAnsi="Arial Narrow" w:cs="Arial" w:hint="eastAsia"/>
          <w:sz w:val="30"/>
          <w:szCs w:val="30"/>
        </w:rPr>
        <w:t>射频技术认证</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Paypass</w:t>
      </w:r>
      <w:proofErr w:type="spellEnd"/>
      <w:r>
        <w:rPr>
          <w:rFonts w:ascii="Arial Narrow" w:eastAsia="仿宋_GB2312" w:hAnsi="Arial Narrow" w:cs="Arial" w:hint="eastAsia"/>
          <w:sz w:val="30"/>
          <w:szCs w:val="30"/>
        </w:rPr>
        <w:t>认证</w:t>
      </w:r>
      <w:r>
        <w:rPr>
          <w:rFonts w:ascii="Arial Narrow" w:eastAsia="仿宋_GB2312" w:hAnsi="Arial Narrow" w:cs="Arial" w:hint="eastAsia"/>
          <w:sz w:val="30"/>
          <w:szCs w:val="30"/>
        </w:rPr>
        <w:t>/</w:t>
      </w:r>
      <w:proofErr w:type="spellStart"/>
      <w:r>
        <w:rPr>
          <w:rFonts w:ascii="Arial Narrow" w:eastAsia="仿宋_GB2312" w:hAnsi="Arial Narrow" w:cs="Arial" w:hint="eastAsia"/>
          <w:sz w:val="30"/>
          <w:szCs w:val="30"/>
        </w:rPr>
        <w:t>paywave</w:t>
      </w:r>
      <w:proofErr w:type="spellEnd"/>
      <w:r>
        <w:rPr>
          <w:rFonts w:ascii="Arial Narrow" w:eastAsia="仿宋_GB2312" w:hAnsi="Arial Narrow" w:cs="Arial" w:hint="eastAsia"/>
          <w:sz w:val="30"/>
          <w:szCs w:val="30"/>
        </w:rPr>
        <w:t>认证</w:t>
      </w:r>
      <w:r>
        <w:rPr>
          <w:rFonts w:ascii="Arial Narrow" w:eastAsia="仿宋_GB2312" w:hAnsi="Arial Narrow" w:cs="Arial" w:hint="eastAsia"/>
          <w:sz w:val="30"/>
          <w:szCs w:val="30"/>
        </w:rPr>
        <w:t>/</w:t>
      </w:r>
      <w:r>
        <w:rPr>
          <w:rFonts w:ascii="Arial Narrow" w:eastAsia="仿宋_GB2312" w:hAnsi="Arial Narrow" w:cs="Arial" w:hint="eastAsia"/>
          <w:sz w:val="30"/>
          <w:szCs w:val="30"/>
        </w:rPr>
        <w:t>中国银联</w:t>
      </w:r>
      <w:proofErr w:type="spellStart"/>
      <w:r>
        <w:rPr>
          <w:rFonts w:ascii="Arial Narrow" w:eastAsia="仿宋_GB2312" w:hAnsi="Arial Narrow" w:cs="Arial" w:hint="eastAsia"/>
          <w:sz w:val="30"/>
          <w:szCs w:val="30"/>
        </w:rPr>
        <w:t>Qick</w:t>
      </w:r>
      <w:proofErr w:type="spellEnd"/>
      <w:r>
        <w:rPr>
          <w:rFonts w:ascii="Arial Narrow" w:eastAsia="仿宋_GB2312" w:hAnsi="Arial Narrow" w:cs="Arial" w:hint="eastAsia"/>
          <w:sz w:val="30"/>
          <w:szCs w:val="30"/>
        </w:rPr>
        <w:t>支付认证等；</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ab/>
        <w:t>ISO 7816</w:t>
      </w:r>
      <w:r>
        <w:rPr>
          <w:rFonts w:ascii="Arial Narrow" w:eastAsia="仿宋_GB2312" w:hAnsi="Arial Narrow" w:cs="Arial" w:hint="eastAsia"/>
          <w:sz w:val="30"/>
          <w:szCs w:val="30"/>
        </w:rPr>
        <w:t>规范及《中国金融集成电路（</w:t>
      </w:r>
      <w:r>
        <w:rPr>
          <w:rFonts w:ascii="Arial Narrow" w:eastAsia="仿宋_GB2312" w:hAnsi="Arial Narrow" w:cs="Arial" w:hint="eastAsia"/>
          <w:sz w:val="30"/>
          <w:szCs w:val="30"/>
        </w:rPr>
        <w:t>IC</w:t>
      </w:r>
      <w:r>
        <w:rPr>
          <w:rFonts w:ascii="Arial Narrow" w:eastAsia="仿宋_GB2312" w:hAnsi="Arial Narrow" w:cs="Arial" w:hint="eastAsia"/>
          <w:sz w:val="30"/>
          <w:szCs w:val="30"/>
        </w:rPr>
        <w:t>）卡规范》；</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ab/>
        <w:t xml:space="preserve">ISO7810 </w:t>
      </w:r>
      <w:r>
        <w:rPr>
          <w:rFonts w:ascii="Arial Narrow" w:eastAsia="仿宋_GB2312" w:hAnsi="Arial Narrow" w:cs="Arial" w:hint="eastAsia"/>
          <w:sz w:val="30"/>
          <w:szCs w:val="30"/>
        </w:rPr>
        <w:t>、</w:t>
      </w:r>
      <w:r>
        <w:rPr>
          <w:rFonts w:ascii="Arial Narrow" w:eastAsia="仿宋_GB2312" w:hAnsi="Arial Narrow" w:cs="Arial" w:hint="eastAsia"/>
          <w:sz w:val="30"/>
          <w:szCs w:val="30"/>
        </w:rPr>
        <w:t>ISO7811</w:t>
      </w:r>
      <w:r>
        <w:rPr>
          <w:rFonts w:ascii="Arial Narrow" w:eastAsia="仿宋_GB2312" w:hAnsi="Arial Narrow" w:cs="Arial" w:hint="eastAsia"/>
          <w:sz w:val="30"/>
          <w:szCs w:val="30"/>
        </w:rPr>
        <w:t>；</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6.</w:t>
      </w:r>
      <w:r>
        <w:rPr>
          <w:rFonts w:ascii="Arial Narrow" w:eastAsia="仿宋_GB2312" w:hAnsi="Arial Narrow" w:cs="Arial" w:hint="eastAsia"/>
          <w:sz w:val="30"/>
          <w:szCs w:val="30"/>
        </w:rPr>
        <w:tab/>
      </w:r>
      <w:r>
        <w:rPr>
          <w:rFonts w:ascii="Arial Narrow" w:eastAsia="仿宋_GB2312" w:hAnsi="Arial Narrow" w:cs="Arial" w:hint="eastAsia"/>
          <w:sz w:val="30"/>
          <w:szCs w:val="30"/>
        </w:rPr>
        <w:t>ZigBee</w:t>
      </w:r>
      <w:r>
        <w:rPr>
          <w:rFonts w:ascii="Arial Narrow" w:eastAsia="仿宋_GB2312" w:hAnsi="Arial Narrow" w:cs="Arial" w:hint="eastAsia"/>
          <w:sz w:val="30"/>
          <w:szCs w:val="30"/>
        </w:rPr>
        <w:t>传输：满足符合</w:t>
      </w:r>
      <w:r>
        <w:rPr>
          <w:rFonts w:ascii="Arial Narrow" w:eastAsia="仿宋_GB2312" w:hAnsi="Arial Narrow" w:cs="Arial" w:hint="eastAsia"/>
          <w:sz w:val="30"/>
          <w:szCs w:val="30"/>
        </w:rPr>
        <w:t xml:space="preserve">IEEE802.15.4/ZigBee </w:t>
      </w:r>
      <w:r>
        <w:rPr>
          <w:rFonts w:ascii="Arial Narrow" w:eastAsia="仿宋_GB2312" w:hAnsi="Arial Narrow" w:cs="Arial" w:hint="eastAsia"/>
          <w:sz w:val="30"/>
          <w:szCs w:val="30"/>
        </w:rPr>
        <w:t>标准规范，满足</w:t>
      </w:r>
      <w:r>
        <w:rPr>
          <w:rFonts w:ascii="Arial Narrow" w:eastAsia="仿宋_GB2312" w:hAnsi="Arial Narrow" w:cs="Arial" w:hint="eastAsia"/>
          <w:sz w:val="30"/>
          <w:szCs w:val="30"/>
        </w:rPr>
        <w:t>2007PRO</w:t>
      </w:r>
      <w:r>
        <w:rPr>
          <w:rFonts w:ascii="Arial Narrow" w:eastAsia="仿宋_GB2312" w:hAnsi="Arial Narrow" w:cs="Arial" w:hint="eastAsia"/>
          <w:sz w:val="30"/>
          <w:szCs w:val="30"/>
        </w:rPr>
        <w:t>协议</w:t>
      </w:r>
      <w:proofErr w:type="gramStart"/>
      <w:r>
        <w:rPr>
          <w:rFonts w:ascii="Arial Narrow" w:eastAsia="仿宋_GB2312" w:hAnsi="Arial Narrow" w:cs="Arial" w:hint="eastAsia"/>
          <w:sz w:val="30"/>
          <w:szCs w:val="30"/>
        </w:rPr>
        <w:t>栈</w:t>
      </w:r>
      <w:proofErr w:type="gramEnd"/>
      <w:r>
        <w:rPr>
          <w:rFonts w:ascii="Arial Narrow" w:eastAsia="仿宋_GB2312" w:hAnsi="Arial Narrow" w:cs="Arial" w:hint="eastAsia"/>
          <w:sz w:val="30"/>
          <w:szCs w:val="30"/>
        </w:rPr>
        <w:t>；</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7.</w:t>
      </w:r>
      <w:r>
        <w:rPr>
          <w:rFonts w:ascii="Arial Narrow" w:eastAsia="仿宋_GB2312" w:hAnsi="Arial Narrow" w:cs="Arial" w:hint="eastAsia"/>
          <w:sz w:val="30"/>
          <w:szCs w:val="30"/>
        </w:rPr>
        <w:tab/>
      </w:r>
      <w:r>
        <w:rPr>
          <w:rFonts w:ascii="Arial Narrow" w:eastAsia="仿宋_GB2312" w:hAnsi="Arial Narrow" w:cs="Arial" w:hint="eastAsia"/>
          <w:sz w:val="30"/>
          <w:szCs w:val="30"/>
        </w:rPr>
        <w:t>终端通过国际认证：</w:t>
      </w:r>
      <w:r>
        <w:rPr>
          <w:rFonts w:ascii="Arial Narrow" w:eastAsia="仿宋_GB2312" w:hAnsi="Arial Narrow" w:cs="Arial" w:hint="eastAsia"/>
          <w:sz w:val="30"/>
          <w:szCs w:val="30"/>
        </w:rPr>
        <w:t>FCC Part15 Class B</w:t>
      </w:r>
      <w:r>
        <w:rPr>
          <w:rFonts w:ascii="Arial Narrow" w:eastAsia="仿宋_GB2312" w:hAnsi="Arial Narrow" w:cs="Arial" w:hint="eastAsia"/>
          <w:sz w:val="30"/>
          <w:szCs w:val="30"/>
        </w:rPr>
        <w:t>，</w:t>
      </w:r>
      <w:r>
        <w:rPr>
          <w:rFonts w:ascii="Arial Narrow" w:eastAsia="仿宋_GB2312" w:hAnsi="Arial Narrow" w:cs="Arial" w:hint="eastAsia"/>
          <w:sz w:val="30"/>
          <w:szCs w:val="30"/>
        </w:rPr>
        <w:t>CE EMC Class B</w:t>
      </w:r>
      <w:r>
        <w:rPr>
          <w:rFonts w:ascii="Arial Narrow" w:eastAsia="仿宋_GB2312" w:hAnsi="Arial Narrow" w:cs="Arial" w:hint="eastAsia"/>
          <w:sz w:val="30"/>
          <w:szCs w:val="30"/>
        </w:rPr>
        <w:t>，</w:t>
      </w:r>
      <w:r>
        <w:rPr>
          <w:rFonts w:ascii="Arial Narrow" w:eastAsia="仿宋_GB2312" w:hAnsi="Arial Narrow" w:cs="Arial" w:hint="eastAsia"/>
          <w:sz w:val="30"/>
          <w:szCs w:val="30"/>
        </w:rPr>
        <w:t>CCC</w:t>
      </w:r>
      <w:r>
        <w:rPr>
          <w:rFonts w:ascii="Arial Narrow" w:eastAsia="仿宋_GB2312" w:hAnsi="Arial Narrow" w:cs="Arial" w:hint="eastAsia"/>
          <w:sz w:val="30"/>
          <w:szCs w:val="30"/>
        </w:rPr>
        <w:t>；</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8.</w:t>
      </w:r>
      <w:r>
        <w:rPr>
          <w:rFonts w:ascii="Arial Narrow" w:eastAsia="仿宋_GB2312" w:hAnsi="Arial Narrow" w:cs="Arial" w:hint="eastAsia"/>
          <w:sz w:val="30"/>
          <w:szCs w:val="30"/>
        </w:rPr>
        <w:tab/>
      </w:r>
      <w:r>
        <w:rPr>
          <w:rFonts w:ascii="Arial Narrow" w:eastAsia="仿宋_GB2312" w:hAnsi="Arial Narrow" w:cs="Arial" w:hint="eastAsia"/>
          <w:sz w:val="30"/>
          <w:szCs w:val="30"/>
        </w:rPr>
        <w:t>外壳防护</w:t>
      </w:r>
      <w:r>
        <w:rPr>
          <w:rFonts w:ascii="Arial Narrow" w:eastAsia="仿宋_GB2312" w:hAnsi="Arial Narrow" w:cs="Arial" w:hint="eastAsia"/>
          <w:sz w:val="30"/>
          <w:szCs w:val="30"/>
        </w:rPr>
        <w:t>IP65,</w:t>
      </w:r>
      <w:r>
        <w:rPr>
          <w:rFonts w:ascii="Arial Narrow" w:eastAsia="仿宋_GB2312" w:hAnsi="Arial Narrow" w:cs="Arial" w:hint="eastAsia"/>
          <w:sz w:val="30"/>
          <w:szCs w:val="30"/>
        </w:rPr>
        <w:t>达到</w:t>
      </w:r>
      <w:r>
        <w:rPr>
          <w:rFonts w:ascii="Arial Narrow" w:eastAsia="仿宋_GB2312" w:hAnsi="Arial Narrow" w:cs="Arial" w:hint="eastAsia"/>
          <w:sz w:val="30"/>
          <w:szCs w:val="30"/>
        </w:rPr>
        <w:t>GB/T 4208-1993</w:t>
      </w:r>
      <w:r>
        <w:rPr>
          <w:rFonts w:ascii="Arial Narrow" w:eastAsia="仿宋_GB2312" w:hAnsi="Arial Narrow" w:cs="Arial" w:hint="eastAsia"/>
          <w:sz w:val="30"/>
          <w:szCs w:val="30"/>
        </w:rPr>
        <w:t>标准要求；</w:t>
      </w:r>
    </w:p>
    <w:p w:rsidR="00117936" w:rsidRDefault="001D1AD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十三、建议使用的比赛器材、技术平台和场地要求</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赛项所需的技术平台</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智慧农业行业应用与虚拟仿真实训平台</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产品概述</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智慧农业行业应用与虚拟仿真实训平台，主要用于中职学校信息技术、智慧农业方向及相关专业的实</w:t>
      </w:r>
      <w:proofErr w:type="gramStart"/>
      <w:r>
        <w:rPr>
          <w:rFonts w:ascii="Arial Narrow" w:eastAsia="仿宋_GB2312" w:hAnsi="Arial Narrow" w:cs="Arial" w:hint="eastAsia"/>
          <w:sz w:val="30"/>
          <w:szCs w:val="30"/>
        </w:rPr>
        <w:t>训教学</w:t>
      </w:r>
      <w:proofErr w:type="gramEnd"/>
      <w:r>
        <w:rPr>
          <w:rFonts w:ascii="Arial Narrow" w:eastAsia="仿宋_GB2312" w:hAnsi="Arial Narrow" w:cs="Arial" w:hint="eastAsia"/>
          <w:sz w:val="30"/>
          <w:szCs w:val="30"/>
        </w:rPr>
        <w:t>使用。该平台定位于</w:t>
      </w:r>
      <w:r>
        <w:rPr>
          <w:rFonts w:ascii="Arial Narrow" w:eastAsia="仿宋_GB2312" w:hAnsi="Arial Narrow" w:cs="Arial" w:hint="eastAsia"/>
          <w:sz w:val="30"/>
          <w:szCs w:val="30"/>
        </w:rPr>
        <w:t>在中职智慧农业方向专业教学上对于学生智慧农业设备、智</w:t>
      </w:r>
      <w:r>
        <w:rPr>
          <w:rFonts w:ascii="Arial Narrow" w:eastAsia="仿宋_GB2312" w:hAnsi="Arial Narrow" w:cs="Arial" w:hint="eastAsia"/>
          <w:sz w:val="30"/>
          <w:szCs w:val="30"/>
        </w:rPr>
        <w:lastRenderedPageBreak/>
        <w:t>慧农业技术、智慧农业仿真、智慧农业应用的认知学习与实操训练。重点培养中职学生实际场景动手操作能力，同时加深强化了对智慧农业知识技能知识的了解，提高锻炼了基于智慧农业平台的创新能力。该技术平台选取了现今社会最热门的智慧农业作为开发方向，以智慧农业关键基础教学实训为基础，结合仿真</w:t>
      </w:r>
      <w:r>
        <w:rPr>
          <w:rFonts w:ascii="Arial Narrow" w:eastAsia="仿宋_GB2312" w:hAnsi="Arial Narrow" w:cs="Arial" w:hint="eastAsia"/>
          <w:sz w:val="30"/>
          <w:szCs w:val="30"/>
        </w:rPr>
        <w:t>/</w:t>
      </w:r>
      <w:r>
        <w:rPr>
          <w:rFonts w:ascii="Arial Narrow" w:eastAsia="仿宋_GB2312" w:hAnsi="Arial Narrow" w:cs="Arial" w:hint="eastAsia"/>
          <w:sz w:val="30"/>
          <w:szCs w:val="30"/>
        </w:rPr>
        <w:t>虚拟仿真技术，在硬件教学实训之余，旨向客户提供一种</w:t>
      </w:r>
      <w:proofErr w:type="gramStart"/>
      <w:r>
        <w:rPr>
          <w:rFonts w:ascii="Arial Narrow" w:eastAsia="仿宋_GB2312" w:hAnsi="Arial Narrow" w:cs="Arial" w:hint="eastAsia"/>
          <w:sz w:val="30"/>
          <w:szCs w:val="30"/>
        </w:rPr>
        <w:t>“</w:t>
      </w:r>
      <w:proofErr w:type="gramEnd"/>
      <w:r>
        <w:rPr>
          <w:rFonts w:ascii="Arial Narrow" w:eastAsia="仿宋_GB2312" w:hAnsi="Arial Narrow" w:cs="Arial" w:hint="eastAsia"/>
          <w:sz w:val="30"/>
          <w:szCs w:val="30"/>
        </w:rPr>
        <w:t>在虚拟实验环境和对象中，进行扩展、创新的虚拟仿真实训教学“的新型实训产品。在对学生进行硬件实训产品教学全过程，智慧农业虚拟仿真教学</w:t>
      </w:r>
      <w:r>
        <w:rPr>
          <w:rFonts w:ascii="Arial Narrow" w:eastAsia="仿宋_GB2312" w:hAnsi="Arial Narrow" w:cs="Arial" w:hint="eastAsia"/>
          <w:sz w:val="30"/>
          <w:szCs w:val="30"/>
        </w:rPr>
        <w:t>平台均可配套硬件实训产品，或单独为学生提供新型的具有拓展性、增益性的教学实训。其硬件平台采用实训工位式的设计，挂载使用大量真实的智慧农业设备及技术，实现了多场景、多项应用的智慧农业软件系统，且配套完整的中职智慧农业实训教程及丰富的教学实训资源。</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硬件设备清单</w:t>
      </w:r>
    </w:p>
    <w:tbl>
      <w:tblPr>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1642"/>
        <w:gridCol w:w="7054"/>
      </w:tblGrid>
      <w:tr w:rsidR="00117936">
        <w:tc>
          <w:tcPr>
            <w:tcW w:w="626" w:type="dxa"/>
            <w:vAlign w:val="center"/>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1642" w:type="dxa"/>
            <w:vAlign w:val="center"/>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子系统</w:t>
            </w:r>
          </w:p>
        </w:tc>
        <w:tc>
          <w:tcPr>
            <w:tcW w:w="7054" w:type="dxa"/>
            <w:vAlign w:val="center"/>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备注</w:t>
            </w:r>
          </w:p>
        </w:tc>
      </w:tr>
      <w:tr w:rsidR="00117936">
        <w:tc>
          <w:tcPr>
            <w:tcW w:w="62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1</w:t>
            </w:r>
          </w:p>
        </w:tc>
        <w:tc>
          <w:tcPr>
            <w:tcW w:w="1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实训工位</w:t>
            </w:r>
          </w:p>
        </w:tc>
        <w:tc>
          <w:tcPr>
            <w:tcW w:w="7054" w:type="dxa"/>
            <w:vAlign w:val="center"/>
          </w:tcPr>
          <w:p w:rsidR="00117936" w:rsidRDefault="001D1AD7">
            <w:pPr>
              <w:jc w:val="left"/>
              <w:rPr>
                <w:rFonts w:asciiTheme="minorEastAsia" w:hAnsiTheme="minorEastAsia" w:cs="仿宋_GB2312"/>
                <w:bCs/>
                <w:sz w:val="24"/>
                <w:szCs w:val="24"/>
              </w:rPr>
            </w:pPr>
            <w:r>
              <w:rPr>
                <w:rFonts w:asciiTheme="minorEastAsia" w:hAnsiTheme="minorEastAsia" w:cs="仿宋_GB2312" w:hint="eastAsia"/>
                <w:bCs/>
                <w:sz w:val="24"/>
                <w:szCs w:val="24"/>
              </w:rPr>
              <w:t>用于智能环境监控套件及智能商业套件设备的挂接，为设备供电。</w:t>
            </w:r>
          </w:p>
        </w:tc>
      </w:tr>
      <w:tr w:rsidR="00117936">
        <w:tc>
          <w:tcPr>
            <w:tcW w:w="62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tc>
        <w:tc>
          <w:tcPr>
            <w:tcW w:w="1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移动互联终端</w:t>
            </w:r>
          </w:p>
        </w:tc>
        <w:tc>
          <w:tcPr>
            <w:tcW w:w="7054" w:type="dxa"/>
            <w:vAlign w:val="center"/>
          </w:tcPr>
          <w:p w:rsidR="00117936" w:rsidRDefault="001D1AD7">
            <w:pPr>
              <w:jc w:val="left"/>
              <w:rPr>
                <w:rFonts w:asciiTheme="minorEastAsia" w:hAnsiTheme="minorEastAsia" w:cs="仿宋_GB2312"/>
                <w:bCs/>
                <w:sz w:val="24"/>
                <w:szCs w:val="24"/>
              </w:rPr>
            </w:pPr>
            <w:r>
              <w:rPr>
                <w:rFonts w:asciiTheme="minorEastAsia" w:hAnsiTheme="minorEastAsia" w:cs="仿宋_GB2312" w:hint="eastAsia"/>
                <w:bCs/>
                <w:sz w:val="24"/>
                <w:szCs w:val="24"/>
              </w:rPr>
              <w:t>基于移动</w:t>
            </w:r>
            <w:r>
              <w:rPr>
                <w:rFonts w:asciiTheme="minorEastAsia" w:hAnsiTheme="minorEastAsia" w:cs="仿宋_GB2312" w:hint="eastAsia"/>
                <w:bCs/>
                <w:sz w:val="24"/>
                <w:szCs w:val="24"/>
              </w:rPr>
              <w:t>Android</w:t>
            </w:r>
            <w:r>
              <w:rPr>
                <w:rFonts w:asciiTheme="minorEastAsia" w:hAnsiTheme="minorEastAsia" w:cs="仿宋_GB2312" w:hint="eastAsia"/>
                <w:bCs/>
                <w:sz w:val="24"/>
                <w:szCs w:val="24"/>
              </w:rPr>
              <w:t>平台的移动终端，用于各应用中移动端软件的运行。</w:t>
            </w:r>
          </w:p>
        </w:tc>
      </w:tr>
      <w:tr w:rsidR="00117936">
        <w:tc>
          <w:tcPr>
            <w:tcW w:w="62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3</w:t>
            </w:r>
          </w:p>
        </w:tc>
        <w:tc>
          <w:tcPr>
            <w:tcW w:w="1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数据采集网关</w:t>
            </w:r>
          </w:p>
        </w:tc>
        <w:tc>
          <w:tcPr>
            <w:tcW w:w="7054" w:type="dxa"/>
            <w:vAlign w:val="center"/>
          </w:tcPr>
          <w:p w:rsidR="00117936" w:rsidRDefault="001D1AD7">
            <w:pPr>
              <w:jc w:val="left"/>
              <w:rPr>
                <w:rFonts w:asciiTheme="minorEastAsia" w:hAnsiTheme="minorEastAsia" w:cs="仿宋_GB2312"/>
                <w:bCs/>
                <w:sz w:val="24"/>
                <w:szCs w:val="24"/>
              </w:rPr>
            </w:pPr>
            <w:r>
              <w:rPr>
                <w:rFonts w:asciiTheme="minorEastAsia" w:hAnsiTheme="minorEastAsia" w:cs="仿宋_GB2312" w:hint="eastAsia"/>
                <w:bCs/>
                <w:sz w:val="24"/>
                <w:szCs w:val="24"/>
              </w:rPr>
              <w:t>集成智慧农业核心采集器、控制器，通过</w:t>
            </w:r>
            <w:r>
              <w:rPr>
                <w:rFonts w:asciiTheme="minorEastAsia" w:hAnsiTheme="minorEastAsia" w:cs="仿宋_GB2312" w:hint="eastAsia"/>
                <w:bCs/>
                <w:sz w:val="24"/>
                <w:szCs w:val="24"/>
              </w:rPr>
              <w:t>ZigBee</w:t>
            </w:r>
            <w:r>
              <w:rPr>
                <w:rFonts w:asciiTheme="minorEastAsia" w:hAnsiTheme="minorEastAsia" w:cs="仿宋_GB2312" w:hint="eastAsia"/>
                <w:bCs/>
                <w:sz w:val="24"/>
                <w:szCs w:val="24"/>
              </w:rPr>
              <w:t>协议、</w:t>
            </w:r>
            <w:r>
              <w:rPr>
                <w:rFonts w:asciiTheme="minorEastAsia" w:hAnsiTheme="minorEastAsia" w:cs="仿宋_GB2312" w:hint="eastAsia"/>
                <w:bCs/>
                <w:sz w:val="24"/>
                <w:szCs w:val="24"/>
              </w:rPr>
              <w:t>Modbus</w:t>
            </w:r>
            <w:r>
              <w:rPr>
                <w:rFonts w:asciiTheme="minorEastAsia" w:hAnsiTheme="minorEastAsia" w:cs="仿宋_GB2312" w:hint="eastAsia"/>
                <w:bCs/>
                <w:sz w:val="24"/>
                <w:szCs w:val="24"/>
              </w:rPr>
              <w:t>协议等采集、解析数据、透传、控制命令下发等功能，并将数据实时显示于网关显示屏</w:t>
            </w:r>
          </w:p>
        </w:tc>
      </w:tr>
      <w:tr w:rsidR="00117936">
        <w:tc>
          <w:tcPr>
            <w:tcW w:w="62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4</w:t>
            </w:r>
          </w:p>
        </w:tc>
        <w:tc>
          <w:tcPr>
            <w:tcW w:w="1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智慧农业套件</w:t>
            </w:r>
          </w:p>
        </w:tc>
        <w:tc>
          <w:tcPr>
            <w:tcW w:w="7054" w:type="dxa"/>
            <w:vAlign w:val="center"/>
          </w:tcPr>
          <w:p w:rsidR="00117936" w:rsidRDefault="001D1AD7">
            <w:pPr>
              <w:jc w:val="left"/>
              <w:rPr>
                <w:rFonts w:asciiTheme="minorEastAsia" w:hAnsiTheme="minorEastAsia" w:cs="仿宋_GB2312"/>
                <w:bCs/>
                <w:sz w:val="24"/>
                <w:szCs w:val="24"/>
              </w:rPr>
            </w:pPr>
            <w:r>
              <w:rPr>
                <w:rFonts w:asciiTheme="minorEastAsia" w:hAnsiTheme="minorEastAsia" w:cs="仿宋_GB2312" w:hint="eastAsia"/>
                <w:bCs/>
                <w:sz w:val="24"/>
                <w:szCs w:val="24"/>
              </w:rPr>
              <w:t>包括土壤温湿度传感器、空气质量传感器、可燃性气体传感（</w:t>
            </w:r>
            <w:proofErr w:type="spellStart"/>
            <w:r>
              <w:rPr>
                <w:rFonts w:asciiTheme="minorEastAsia" w:hAnsiTheme="minorEastAsia" w:cs="仿宋_GB2312" w:hint="eastAsia"/>
                <w:bCs/>
                <w:sz w:val="24"/>
                <w:szCs w:val="24"/>
              </w:rPr>
              <w:t>Zigbee</w:t>
            </w:r>
            <w:proofErr w:type="spellEnd"/>
            <w:r>
              <w:rPr>
                <w:rFonts w:asciiTheme="minorEastAsia" w:hAnsiTheme="minorEastAsia" w:cs="仿宋_GB2312" w:hint="eastAsia"/>
                <w:bCs/>
                <w:sz w:val="24"/>
                <w:szCs w:val="24"/>
              </w:rPr>
              <w:t>）、光照传感器、空气质量传感</w:t>
            </w:r>
            <w:r>
              <w:rPr>
                <w:rFonts w:asciiTheme="minorEastAsia" w:hAnsiTheme="minorEastAsia" w:cs="仿宋_GB2312" w:hint="eastAsia"/>
                <w:bCs/>
                <w:sz w:val="24"/>
                <w:szCs w:val="24"/>
              </w:rPr>
              <w:t>(</w:t>
            </w:r>
            <w:proofErr w:type="spellStart"/>
            <w:r>
              <w:rPr>
                <w:rFonts w:asciiTheme="minorEastAsia" w:hAnsiTheme="minorEastAsia" w:cs="仿宋_GB2312" w:hint="eastAsia"/>
                <w:bCs/>
                <w:sz w:val="24"/>
                <w:szCs w:val="24"/>
              </w:rPr>
              <w:t>Zigbee</w:t>
            </w:r>
            <w:proofErr w:type="spellEnd"/>
            <w:r>
              <w:rPr>
                <w:rFonts w:asciiTheme="minorEastAsia" w:hAnsiTheme="minorEastAsia" w:cs="仿宋_GB2312" w:hint="eastAsia"/>
                <w:bCs/>
                <w:sz w:val="24"/>
                <w:szCs w:val="24"/>
              </w:rPr>
              <w:t>)</w:t>
            </w:r>
            <w:r>
              <w:rPr>
                <w:rFonts w:asciiTheme="minorEastAsia" w:hAnsiTheme="minorEastAsia" w:cs="仿宋_GB2312" w:hint="eastAsia"/>
                <w:bCs/>
                <w:sz w:val="24"/>
                <w:szCs w:val="24"/>
              </w:rPr>
              <w:t>、液位变送器、水温传感器、大气压传感器、风速传感器、</w:t>
            </w:r>
            <w:proofErr w:type="gramStart"/>
            <w:r>
              <w:rPr>
                <w:rFonts w:asciiTheme="minorEastAsia" w:hAnsiTheme="minorEastAsia" w:cs="仿宋_GB2312" w:hint="eastAsia"/>
                <w:bCs/>
                <w:sz w:val="24"/>
                <w:szCs w:val="24"/>
              </w:rPr>
              <w:t>湿帘水泵</w:t>
            </w:r>
            <w:proofErr w:type="gramEnd"/>
            <w:r>
              <w:rPr>
                <w:rFonts w:asciiTheme="minorEastAsia" w:hAnsiTheme="minorEastAsia" w:cs="仿宋_GB2312" w:hint="eastAsia"/>
                <w:bCs/>
                <w:sz w:val="24"/>
                <w:szCs w:val="24"/>
              </w:rPr>
              <w:t>、数字量采集器、继电器模块、减速电机、风向传感器、烟雾传感器</w:t>
            </w:r>
          </w:p>
        </w:tc>
      </w:tr>
    </w:tbl>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软件功能介绍</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分为</w:t>
      </w:r>
      <w:r>
        <w:rPr>
          <w:rFonts w:ascii="Arial Narrow" w:eastAsia="仿宋_GB2312" w:hAnsi="Arial Narrow" w:cs="Arial"/>
          <w:sz w:val="30"/>
          <w:szCs w:val="30"/>
        </w:rPr>
        <w:t>3</w:t>
      </w:r>
      <w:r>
        <w:rPr>
          <w:rFonts w:ascii="Arial Narrow" w:eastAsia="仿宋_GB2312" w:hAnsi="Arial Narrow" w:cs="Arial" w:hint="eastAsia"/>
          <w:sz w:val="30"/>
          <w:szCs w:val="30"/>
        </w:rPr>
        <w:t>个子功能，分别如下：</w:t>
      </w:r>
    </w:p>
    <w:p w:rsidR="00117936" w:rsidRDefault="001D1AD7">
      <w:pPr>
        <w:pStyle w:val="10"/>
        <w:numPr>
          <w:ilvl w:val="0"/>
          <w:numId w:val="15"/>
        </w:numPr>
        <w:spacing w:line="400" w:lineRule="exact"/>
        <w:ind w:firstLineChars="0"/>
        <w:rPr>
          <w:rFonts w:ascii="仿宋" w:eastAsia="仿宋" w:hAnsi="仿宋"/>
          <w:sz w:val="30"/>
          <w:szCs w:val="30"/>
        </w:rPr>
      </w:pPr>
      <w:r>
        <w:rPr>
          <w:rFonts w:ascii="仿宋" w:eastAsia="仿宋" w:hAnsi="仿宋" w:hint="eastAsia"/>
          <w:sz w:val="30"/>
          <w:szCs w:val="30"/>
        </w:rPr>
        <w:t>大棚认识和设备安装</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通过仿真系统软件对智慧农业行业应用场景的模拟，深刻认</w:t>
      </w:r>
      <w:r>
        <w:rPr>
          <w:rFonts w:ascii="Arial Narrow" w:eastAsia="仿宋_GB2312" w:hAnsi="Arial Narrow" w:cs="Arial" w:hint="eastAsia"/>
          <w:sz w:val="30"/>
          <w:szCs w:val="30"/>
        </w:rPr>
        <w:lastRenderedPageBreak/>
        <w:t>识农业蔬菜大棚的整体场景应用环境，并可在此仿真环境中通过拖拉布局的形式进行设备安装，便于学生对整体行业应用环境和所包含设备部品的知识的掌握与验证。</w:t>
      </w:r>
    </w:p>
    <w:p w:rsidR="00117936" w:rsidRDefault="001D1AD7">
      <w:pPr>
        <w:rPr>
          <w:rFonts w:ascii="仿宋" w:eastAsia="仿宋" w:hAnsi="仿宋"/>
          <w:sz w:val="30"/>
          <w:szCs w:val="30"/>
        </w:rPr>
      </w:pPr>
      <w:r>
        <w:rPr>
          <w:rFonts w:ascii="仿宋" w:eastAsia="仿宋" w:hAnsi="仿宋"/>
          <w:noProof/>
          <w:sz w:val="30"/>
          <w:szCs w:val="30"/>
        </w:rPr>
        <w:drawing>
          <wp:inline distT="0" distB="0" distL="0" distR="0">
            <wp:extent cx="5274310" cy="2944495"/>
            <wp:effectExtent l="0" t="0" r="2540" b="825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cstate="print"/>
                    <a:srcRect/>
                    <a:stretch>
                      <a:fillRect/>
                    </a:stretch>
                  </pic:blipFill>
                  <pic:spPr>
                    <a:xfrm>
                      <a:off x="0" y="0"/>
                      <a:ext cx="5274310" cy="2944527"/>
                    </a:xfrm>
                    <a:prstGeom prst="rect">
                      <a:avLst/>
                    </a:prstGeom>
                    <a:noFill/>
                    <a:ln w="9525">
                      <a:noFill/>
                      <a:miter lim="800000"/>
                      <a:headEnd/>
                      <a:tailEnd/>
                    </a:ln>
                  </pic:spPr>
                </pic:pic>
              </a:graphicData>
            </a:graphic>
          </wp:inline>
        </w:drawing>
      </w:r>
    </w:p>
    <w:p w:rsidR="00117936" w:rsidRDefault="001D1AD7">
      <w:pPr>
        <w:pStyle w:val="10"/>
        <w:numPr>
          <w:ilvl w:val="0"/>
          <w:numId w:val="15"/>
        </w:numPr>
        <w:spacing w:line="400" w:lineRule="exact"/>
        <w:ind w:firstLineChars="0"/>
        <w:rPr>
          <w:rFonts w:ascii="仿宋" w:eastAsia="仿宋" w:hAnsi="仿宋"/>
          <w:sz w:val="30"/>
          <w:szCs w:val="30"/>
        </w:rPr>
      </w:pPr>
      <w:r>
        <w:rPr>
          <w:rFonts w:ascii="仿宋" w:eastAsia="仿宋" w:hAnsi="仿宋" w:hint="eastAsia"/>
          <w:sz w:val="30"/>
          <w:szCs w:val="30"/>
        </w:rPr>
        <w:t>设备连线与设置</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通过对仿真设备模型的加载以及高亮的现实，仿真系统为行业应用仿真实</w:t>
      </w:r>
      <w:proofErr w:type="gramStart"/>
      <w:r>
        <w:rPr>
          <w:rFonts w:ascii="Arial Narrow" w:eastAsia="仿宋_GB2312" w:hAnsi="Arial Narrow" w:cs="Arial" w:hint="eastAsia"/>
          <w:sz w:val="30"/>
          <w:szCs w:val="30"/>
        </w:rPr>
        <w:t>训提供</w:t>
      </w:r>
      <w:proofErr w:type="gramEnd"/>
      <w:r>
        <w:rPr>
          <w:rFonts w:ascii="Arial Narrow" w:eastAsia="仿宋_GB2312" w:hAnsi="Arial Narrow" w:cs="Arial" w:hint="eastAsia"/>
          <w:sz w:val="30"/>
          <w:szCs w:val="30"/>
        </w:rPr>
        <w:t>了高仿真度的虚拟设备，并通过虚拟连线连接子系统所涉及的部品，加载设备端子进行相关的部品配置，以配置构建智慧农业应用系统。</w:t>
      </w:r>
    </w:p>
    <w:p w:rsidR="00117936" w:rsidRDefault="001D1AD7">
      <w:pPr>
        <w:rPr>
          <w:rFonts w:ascii="仿宋" w:eastAsia="仿宋" w:hAnsi="仿宋"/>
          <w:sz w:val="30"/>
          <w:szCs w:val="30"/>
        </w:rPr>
      </w:pPr>
      <w:r>
        <w:rPr>
          <w:rFonts w:ascii="仿宋" w:eastAsia="仿宋" w:hAnsi="仿宋"/>
          <w:noProof/>
          <w:sz w:val="30"/>
          <w:szCs w:val="30"/>
        </w:rPr>
        <w:drawing>
          <wp:inline distT="0" distB="0" distL="0" distR="0">
            <wp:extent cx="5274310" cy="2914650"/>
            <wp:effectExtent l="0" t="0" r="2540" b="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noChangeArrowheads="1"/>
                    </pic:cNvPicPr>
                  </pic:nvPicPr>
                  <pic:blipFill>
                    <a:blip r:embed="rId20" cstate="print"/>
                    <a:srcRect/>
                    <a:stretch>
                      <a:fillRect/>
                    </a:stretch>
                  </pic:blipFill>
                  <pic:spPr>
                    <a:xfrm>
                      <a:off x="0" y="0"/>
                      <a:ext cx="5274310" cy="2914734"/>
                    </a:xfrm>
                    <a:prstGeom prst="rect">
                      <a:avLst/>
                    </a:prstGeom>
                    <a:noFill/>
                    <a:ln w="9525">
                      <a:noFill/>
                      <a:miter lim="800000"/>
                      <a:headEnd/>
                      <a:tailEnd/>
                    </a:ln>
                  </pic:spPr>
                </pic:pic>
              </a:graphicData>
            </a:graphic>
          </wp:inline>
        </w:drawing>
      </w:r>
    </w:p>
    <w:p w:rsidR="00117936" w:rsidRDefault="001D1AD7">
      <w:pPr>
        <w:pStyle w:val="10"/>
        <w:numPr>
          <w:ilvl w:val="0"/>
          <w:numId w:val="15"/>
        </w:numPr>
        <w:spacing w:line="400" w:lineRule="exact"/>
        <w:ind w:firstLineChars="0"/>
        <w:rPr>
          <w:rFonts w:ascii="仿宋" w:eastAsia="仿宋" w:hAnsi="仿宋"/>
          <w:sz w:val="30"/>
          <w:szCs w:val="30"/>
        </w:rPr>
      </w:pPr>
      <w:r>
        <w:rPr>
          <w:rFonts w:ascii="仿宋" w:eastAsia="仿宋" w:hAnsi="仿宋" w:hint="eastAsia"/>
          <w:sz w:val="30"/>
          <w:szCs w:val="30"/>
        </w:rPr>
        <w:lastRenderedPageBreak/>
        <w:t>系统调试与控制</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仿真系统提供了串口模式、网关模式、云平台模式这三种模式所包含的知识点与实训内容。</w:t>
      </w:r>
      <w:r>
        <w:rPr>
          <w:rFonts w:ascii="Arial Narrow" w:eastAsia="仿宋_GB2312" w:hAnsi="Arial Narrow" w:cs="Arial" w:hint="eastAsia"/>
          <w:sz w:val="30"/>
          <w:szCs w:val="30"/>
        </w:rPr>
        <w:t>在串口调试模式下学生可通过串口连接，进行设备数据的读取（模拟数据</w:t>
      </w:r>
      <w:r>
        <w:rPr>
          <w:rFonts w:ascii="Arial Narrow" w:eastAsia="仿宋_GB2312" w:hAnsi="Arial Narrow" w:cs="Arial"/>
          <w:sz w:val="30"/>
          <w:szCs w:val="30"/>
        </w:rPr>
        <w:t>\</w:t>
      </w:r>
      <w:r>
        <w:rPr>
          <w:rFonts w:ascii="Arial Narrow" w:eastAsia="仿宋_GB2312" w:hAnsi="Arial Narrow" w:cs="Arial" w:hint="eastAsia"/>
          <w:sz w:val="30"/>
          <w:szCs w:val="30"/>
        </w:rPr>
        <w:t>真实物理设备的数据）并对设备（虚拟设备</w:t>
      </w:r>
      <w:r>
        <w:rPr>
          <w:rFonts w:ascii="Arial Narrow" w:eastAsia="仿宋_GB2312" w:hAnsi="Arial Narrow" w:cs="Arial"/>
          <w:sz w:val="30"/>
          <w:szCs w:val="30"/>
        </w:rPr>
        <w:t>\</w:t>
      </w:r>
      <w:r>
        <w:rPr>
          <w:rFonts w:ascii="Arial Narrow" w:eastAsia="仿宋_GB2312" w:hAnsi="Arial Narrow" w:cs="Arial" w:hint="eastAsia"/>
          <w:sz w:val="30"/>
          <w:szCs w:val="30"/>
        </w:rPr>
        <w:t>真实物理设备）下发控制指令；在网关模式下，可通过网关的配置连接，读取网关数据（模拟数据</w:t>
      </w:r>
      <w:r>
        <w:rPr>
          <w:rFonts w:ascii="Arial Narrow" w:eastAsia="仿宋_GB2312" w:hAnsi="Arial Narrow" w:cs="Arial"/>
          <w:sz w:val="30"/>
          <w:szCs w:val="30"/>
        </w:rPr>
        <w:t>\</w:t>
      </w:r>
      <w:r>
        <w:rPr>
          <w:rFonts w:ascii="Arial Narrow" w:eastAsia="仿宋_GB2312" w:hAnsi="Arial Narrow" w:cs="Arial" w:hint="eastAsia"/>
          <w:sz w:val="30"/>
          <w:szCs w:val="30"/>
        </w:rPr>
        <w:t>真实数据）并发送指令到网关；在云平台模式下，可通过连接云平台读取相关的数据。并且，通过系统的调试，可控制相关的执行器，包括仿真执行器，与真实物理形态的执行器同时还可以真实物理形态的执行器的执行结果作为仿真实训的验证依据。</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本仿真实</w:t>
      </w:r>
      <w:proofErr w:type="gramStart"/>
      <w:r>
        <w:rPr>
          <w:rFonts w:ascii="Arial Narrow" w:eastAsia="仿宋_GB2312" w:hAnsi="Arial Narrow" w:cs="Arial" w:hint="eastAsia"/>
          <w:sz w:val="30"/>
          <w:szCs w:val="30"/>
        </w:rPr>
        <w:t>训系统</w:t>
      </w:r>
      <w:proofErr w:type="gramEnd"/>
      <w:r>
        <w:rPr>
          <w:rFonts w:ascii="Arial Narrow" w:eastAsia="仿宋_GB2312" w:hAnsi="Arial Narrow" w:cs="Arial" w:hint="eastAsia"/>
          <w:sz w:val="30"/>
          <w:szCs w:val="30"/>
        </w:rPr>
        <w:t>产品还具备存档</w:t>
      </w:r>
      <w:proofErr w:type="gramStart"/>
      <w:r>
        <w:rPr>
          <w:rFonts w:ascii="Arial Narrow" w:eastAsia="仿宋_GB2312" w:hAnsi="Arial Narrow" w:cs="Arial" w:hint="eastAsia"/>
          <w:sz w:val="30"/>
          <w:szCs w:val="30"/>
        </w:rPr>
        <w:t>与读档功能</w:t>
      </w:r>
      <w:proofErr w:type="gramEnd"/>
      <w:r>
        <w:rPr>
          <w:rFonts w:ascii="Arial Narrow" w:eastAsia="仿宋_GB2312" w:hAnsi="Arial Narrow" w:cs="Arial" w:hint="eastAsia"/>
          <w:sz w:val="30"/>
          <w:szCs w:val="30"/>
        </w:rPr>
        <w:t>，方便随时进行保存、读取，学生随时重新开始实训内容。</w:t>
      </w:r>
    </w:p>
    <w:p w:rsidR="00117936" w:rsidRDefault="001D1AD7">
      <w:pPr>
        <w:rPr>
          <w:rFonts w:ascii="仿宋" w:eastAsia="仿宋" w:hAnsi="仿宋"/>
          <w:sz w:val="30"/>
          <w:szCs w:val="30"/>
        </w:rPr>
      </w:pPr>
      <w:r>
        <w:rPr>
          <w:rFonts w:ascii="仿宋" w:eastAsia="仿宋" w:hAnsi="仿宋"/>
          <w:noProof/>
          <w:sz w:val="30"/>
          <w:szCs w:val="30"/>
        </w:rPr>
        <w:drawing>
          <wp:inline distT="0" distB="0" distL="0" distR="0">
            <wp:extent cx="5275580" cy="3286125"/>
            <wp:effectExtent l="0" t="0" r="127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cstate="print"/>
                    <a:srcRect/>
                    <a:stretch>
                      <a:fillRect/>
                    </a:stretch>
                  </pic:blipFill>
                  <pic:spPr>
                    <a:xfrm>
                      <a:off x="0" y="0"/>
                      <a:ext cx="5299837" cy="3301770"/>
                    </a:xfrm>
                    <a:prstGeom prst="rect">
                      <a:avLst/>
                    </a:prstGeom>
                    <a:noFill/>
                    <a:ln w="9525">
                      <a:noFill/>
                      <a:miter lim="800000"/>
                      <a:headEnd/>
                      <a:tailEnd/>
                    </a:ln>
                  </pic:spPr>
                </pic:pic>
              </a:graphicData>
            </a:graphic>
          </wp:inline>
        </w:drawing>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竞赛场地和环境标准</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竞赛场地应为地面平整、明亮、通风的室内场地，场地面积应不小于</w:t>
      </w:r>
      <w:r>
        <w:rPr>
          <w:rFonts w:ascii="Arial Narrow" w:eastAsia="仿宋_GB2312" w:hAnsi="Arial Narrow" w:cs="Arial" w:hint="eastAsia"/>
          <w:sz w:val="30"/>
          <w:szCs w:val="30"/>
        </w:rPr>
        <w:t>1000</w:t>
      </w:r>
      <w:r>
        <w:rPr>
          <w:rFonts w:ascii="Arial Narrow" w:eastAsia="仿宋_GB2312" w:hAnsi="Arial Narrow" w:cs="Arial" w:hint="eastAsia"/>
          <w:sz w:val="30"/>
          <w:szCs w:val="30"/>
        </w:rPr>
        <w:t>㎡，场地净高应不低于</w:t>
      </w:r>
      <w:r>
        <w:rPr>
          <w:rFonts w:ascii="Arial Narrow" w:eastAsia="仿宋_GB2312" w:hAnsi="Arial Narrow" w:cs="Arial" w:hint="eastAsia"/>
          <w:sz w:val="30"/>
          <w:szCs w:val="30"/>
        </w:rPr>
        <w:t>3.5m</w:t>
      </w:r>
      <w:r>
        <w:rPr>
          <w:rFonts w:ascii="Arial Narrow" w:eastAsia="仿宋_GB2312" w:hAnsi="Arial Narrow" w:cs="Arial" w:hint="eastAsia"/>
          <w:sz w:val="30"/>
          <w:szCs w:val="30"/>
        </w:rPr>
        <w:t>。</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lastRenderedPageBreak/>
        <w:t>2.</w:t>
      </w:r>
      <w:r>
        <w:rPr>
          <w:rFonts w:ascii="Arial Narrow" w:eastAsia="仿宋_GB2312" w:hAnsi="Arial Narrow" w:cs="Arial" w:hint="eastAsia"/>
          <w:sz w:val="30"/>
          <w:szCs w:val="30"/>
        </w:rPr>
        <w:tab/>
      </w:r>
      <w:r>
        <w:rPr>
          <w:rFonts w:ascii="Arial Narrow" w:eastAsia="仿宋_GB2312" w:hAnsi="Arial Narrow" w:cs="Arial" w:hint="eastAsia"/>
          <w:sz w:val="30"/>
          <w:szCs w:val="30"/>
        </w:rPr>
        <w:t>每个竞赛工位应能够提供独立的电源，其供电负荷不小于</w:t>
      </w:r>
      <w:r>
        <w:rPr>
          <w:rFonts w:ascii="Arial Narrow" w:eastAsia="仿宋_GB2312" w:hAnsi="Arial Narrow" w:cs="Arial" w:hint="eastAsia"/>
          <w:sz w:val="30"/>
          <w:szCs w:val="30"/>
        </w:rPr>
        <w:t>0.5kw</w:t>
      </w:r>
      <w:r>
        <w:rPr>
          <w:rFonts w:ascii="Arial Narrow" w:eastAsia="仿宋_GB2312" w:hAnsi="Arial Narrow" w:cs="Arial" w:hint="eastAsia"/>
          <w:sz w:val="30"/>
          <w:szCs w:val="30"/>
        </w:rPr>
        <w:t>，且含安全的接地保护，</w:t>
      </w:r>
      <w:proofErr w:type="gramStart"/>
      <w:r>
        <w:rPr>
          <w:rFonts w:ascii="Arial Narrow" w:eastAsia="仿宋_GB2312" w:hAnsi="Arial Narrow" w:cs="Arial" w:hint="eastAsia"/>
          <w:sz w:val="30"/>
          <w:szCs w:val="30"/>
        </w:rPr>
        <w:t>每个赛位</w:t>
      </w:r>
      <w:proofErr w:type="gramEnd"/>
      <w:r>
        <w:rPr>
          <w:rFonts w:ascii="Arial Narrow" w:eastAsia="仿宋_GB2312" w:hAnsi="Arial Narrow" w:cs="Arial" w:hint="eastAsia"/>
          <w:sz w:val="30"/>
          <w:szCs w:val="30"/>
        </w:rPr>
        <w:t>8-10</w:t>
      </w:r>
      <w:r>
        <w:rPr>
          <w:rFonts w:ascii="Arial Narrow" w:eastAsia="仿宋_GB2312" w:hAnsi="Arial Narrow" w:cs="Arial" w:hint="eastAsia"/>
          <w:sz w:val="30"/>
          <w:szCs w:val="30"/>
        </w:rPr>
        <w:t>㎡。</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每个竞赛工位应提供性能完好的竞赛平台、相关工具和电脑</w:t>
      </w:r>
      <w:r>
        <w:rPr>
          <w:rFonts w:ascii="Arial Narrow" w:eastAsia="仿宋_GB2312" w:hAnsi="Arial Narrow" w:cs="Arial" w:hint="eastAsia"/>
          <w:sz w:val="30"/>
          <w:szCs w:val="30"/>
        </w:rPr>
        <w:t>3</w:t>
      </w:r>
      <w:r>
        <w:rPr>
          <w:rFonts w:ascii="Arial Narrow" w:eastAsia="仿宋_GB2312" w:hAnsi="Arial Narrow" w:cs="Arial" w:hint="eastAsia"/>
          <w:sz w:val="30"/>
          <w:szCs w:val="30"/>
        </w:rPr>
        <w:t>台，安装竞赛所需的相关软件。</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三</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安全防范措施</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1.</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参赛选手根据规定确认竞赛设备、工具是否安全完好，严格遵守赛场规章、操作规程，保证人身及设备安全，接受裁判员的监督和警示，文明竞赛；</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2.</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参赛选手安装部署竞赛设备时，请详细了解各设备性能参数，如供电输入等，确保设备的正常使用；</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3.</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参赛选手连接传感器及其他套件时，注意防止正负极短路，避免烧坏；</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4.</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参赛选手如遇设备故障，请及时示意现场裁判，保证竞赛的正常进行；</w:t>
      </w:r>
    </w:p>
    <w:p w:rsidR="00117936" w:rsidRDefault="001D1AD7">
      <w:pPr>
        <w:snapToGrid w:val="0"/>
        <w:spacing w:line="560" w:lineRule="exact"/>
        <w:ind w:firstLine="420"/>
        <w:rPr>
          <w:rFonts w:ascii="Arial Narrow" w:eastAsia="仿宋_GB2312" w:hAnsi="Arial Narrow" w:cs="Arial"/>
          <w:sz w:val="30"/>
          <w:szCs w:val="30"/>
        </w:rPr>
      </w:pPr>
      <w:r>
        <w:rPr>
          <w:rFonts w:ascii="Arial Narrow" w:eastAsia="仿宋_GB2312" w:hAnsi="Arial Narrow" w:cs="Arial" w:hint="eastAsia"/>
          <w:sz w:val="30"/>
          <w:szCs w:val="30"/>
        </w:rPr>
        <w:t>5.</w:t>
      </w:r>
      <w:r>
        <w:rPr>
          <w:rFonts w:ascii="Arial Narrow" w:eastAsia="仿宋_GB2312" w:hAnsi="Arial Narrow" w:cs="Arial" w:hint="eastAsia"/>
          <w:sz w:val="30"/>
          <w:szCs w:val="30"/>
        </w:rPr>
        <w:tab/>
      </w:r>
      <w:r>
        <w:rPr>
          <w:rFonts w:ascii="Arial Narrow" w:eastAsia="仿宋_GB2312" w:hAnsi="Arial Narrow" w:cs="Arial" w:hint="eastAsia"/>
          <w:sz w:val="30"/>
          <w:szCs w:val="30"/>
        </w:rPr>
        <w:t>参赛选手请勿触屏和打开实训工位配电箱，注意实训工位后面</w:t>
      </w:r>
      <w:r>
        <w:rPr>
          <w:rFonts w:ascii="Arial Narrow" w:eastAsia="仿宋_GB2312" w:hAnsi="Arial Narrow" w:cs="Arial" w:hint="eastAsia"/>
          <w:sz w:val="30"/>
          <w:szCs w:val="30"/>
        </w:rPr>
        <w:t>220V</w:t>
      </w:r>
      <w:r>
        <w:rPr>
          <w:rFonts w:ascii="Arial Narrow" w:eastAsia="仿宋_GB2312" w:hAnsi="Arial Narrow" w:cs="Arial" w:hint="eastAsia"/>
          <w:sz w:val="30"/>
          <w:szCs w:val="30"/>
        </w:rPr>
        <w:t>强电使用安全。</w:t>
      </w:r>
    </w:p>
    <w:p w:rsidR="00117936" w:rsidRDefault="001D1AD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十四、安全保障</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成立相应的安全管理机构负责本赛项筹备和比赛期间的各项安全工作，赛项执委会主任为第一责任人；</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制定安全管理的相应规范、流程和突发事件应急预案，保证比赛筹备和实施工作全过程的安全；</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三</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比赛内容涉及的器材、设备应符合国家有关安全规定；</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四</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赛项执委会在赛前对本赛项全体裁判员、工作人员进行安全培训；</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w:t>
      </w:r>
      <w:r>
        <w:rPr>
          <w:rFonts w:ascii="Arial Narrow" w:eastAsia="仿宋_GB2312" w:hAnsi="Arial Narrow" w:cs="Arial" w:hint="eastAsia"/>
          <w:sz w:val="30"/>
          <w:szCs w:val="30"/>
        </w:rPr>
        <w:t>五</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赛项执委会制定专门方案保证比赛命题、赛题保管、发放、回收和评判过程的安全；</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六</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赛项执委会在赛前组织专人对比赛现场、住宿场所和交通保障进行考察，并对安全工作提出明确要求。赛场的布置，赛场内的器材、设备，应符合国家有关安全规定；</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七</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赛场周围设立警戒线，防止无关人员进入，发生意外事件。</w:t>
      </w:r>
      <w:r>
        <w:rPr>
          <w:rFonts w:ascii="Arial Narrow" w:eastAsia="仿宋_GB2312" w:hAnsi="Arial Narrow" w:cs="Arial" w:hint="eastAsia"/>
          <w:sz w:val="30"/>
          <w:szCs w:val="30"/>
        </w:rPr>
        <w:t>比赛现场内参照相关职业岗位的要求为选手提供必要的劳动保护和医务服务；</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八</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承办院校应提供保障应急预案实施的条件，明确制度和预案，并配备急救人员与设施；</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九</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赛项执委会会同承办院校制定开放赛场和体验区的人员疏导方案。赛场环境中存在人员密集、车流人流交错的区域，除了设置齐全的指示标志外，增加引导人员，并开辟备用通道；</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十</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大赛期间，赛项承办院校在赛场管理的关键岗位，增加力量，建立安全管理日志；</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十一</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比赛期间安排的住宿地应具有宾馆、住宿经营许可资质，保证住宿、卫生、饮食安全等；</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十二</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比赛期</w:t>
      </w:r>
      <w:r>
        <w:rPr>
          <w:rFonts w:ascii="Arial Narrow" w:eastAsia="仿宋_GB2312" w:hAnsi="Arial Narrow" w:cs="Arial" w:hint="eastAsia"/>
          <w:sz w:val="30"/>
          <w:szCs w:val="30"/>
        </w:rPr>
        <w:t>间发生意外事故时，应采取措施，避免事态扩大。</w:t>
      </w:r>
    </w:p>
    <w:p w:rsidR="00117936" w:rsidRDefault="001D1AD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十五、经费概算</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1255"/>
        <w:gridCol w:w="5736"/>
        <w:gridCol w:w="1656"/>
      </w:tblGrid>
      <w:tr w:rsidR="00117936">
        <w:trPr>
          <w:trHeight w:val="497"/>
          <w:jc w:val="center"/>
        </w:trPr>
        <w:tc>
          <w:tcPr>
            <w:tcW w:w="736" w:type="dxa"/>
            <w:vAlign w:val="center"/>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1255" w:type="dxa"/>
            <w:vAlign w:val="center"/>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项目阶段</w:t>
            </w:r>
          </w:p>
        </w:tc>
        <w:tc>
          <w:tcPr>
            <w:tcW w:w="5736" w:type="dxa"/>
            <w:vAlign w:val="center"/>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资金用途</w:t>
            </w:r>
          </w:p>
        </w:tc>
        <w:tc>
          <w:tcPr>
            <w:tcW w:w="1656" w:type="dxa"/>
            <w:vAlign w:val="center"/>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费用</w:t>
            </w:r>
          </w:p>
        </w:tc>
      </w:tr>
      <w:tr w:rsidR="00117936">
        <w:trPr>
          <w:trHeight w:val="260"/>
          <w:jc w:val="center"/>
        </w:trPr>
        <w:tc>
          <w:tcPr>
            <w:tcW w:w="73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1</w:t>
            </w:r>
          </w:p>
        </w:tc>
        <w:tc>
          <w:tcPr>
            <w:tcW w:w="1255"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方案论证</w:t>
            </w:r>
          </w:p>
        </w:tc>
        <w:tc>
          <w:tcPr>
            <w:tcW w:w="573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专家论证会议</w:t>
            </w:r>
          </w:p>
        </w:tc>
        <w:tc>
          <w:tcPr>
            <w:tcW w:w="165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tc>
      </w:tr>
      <w:tr w:rsidR="00117936">
        <w:trPr>
          <w:cantSplit/>
          <w:trHeight w:val="278"/>
          <w:jc w:val="center"/>
        </w:trPr>
        <w:tc>
          <w:tcPr>
            <w:tcW w:w="736" w:type="dxa"/>
            <w:vMerge w:val="restart"/>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p w:rsidR="00117936" w:rsidRDefault="00117936">
            <w:pPr>
              <w:jc w:val="center"/>
              <w:rPr>
                <w:rFonts w:asciiTheme="minorEastAsia" w:hAnsiTheme="minorEastAsia" w:cs="仿宋_GB2312"/>
                <w:bCs/>
                <w:sz w:val="24"/>
                <w:szCs w:val="24"/>
              </w:rPr>
            </w:pPr>
          </w:p>
        </w:tc>
        <w:tc>
          <w:tcPr>
            <w:tcW w:w="1255" w:type="dxa"/>
            <w:vMerge w:val="restart"/>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赛前准备</w:t>
            </w:r>
          </w:p>
        </w:tc>
        <w:tc>
          <w:tcPr>
            <w:tcW w:w="573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3</w:t>
            </w:r>
            <w:r>
              <w:rPr>
                <w:rFonts w:asciiTheme="minorEastAsia" w:hAnsiTheme="minorEastAsia" w:cs="仿宋_GB2312" w:hint="eastAsia"/>
                <w:bCs/>
                <w:sz w:val="24"/>
                <w:szCs w:val="24"/>
              </w:rPr>
              <w:t>次专家筹备会、（含差旅交通、食宿）、模拟</w:t>
            </w:r>
            <w:proofErr w:type="gramStart"/>
            <w:r>
              <w:rPr>
                <w:rFonts w:asciiTheme="minorEastAsia" w:hAnsiTheme="minorEastAsia" w:cs="仿宋_GB2312" w:hint="eastAsia"/>
                <w:bCs/>
                <w:sz w:val="24"/>
                <w:szCs w:val="24"/>
              </w:rPr>
              <w:t>题开发</w:t>
            </w:r>
            <w:proofErr w:type="gramEnd"/>
          </w:p>
        </w:tc>
        <w:tc>
          <w:tcPr>
            <w:tcW w:w="165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8</w:t>
            </w:r>
          </w:p>
        </w:tc>
      </w:tr>
      <w:tr w:rsidR="00117936">
        <w:trPr>
          <w:cantSplit/>
          <w:trHeight w:val="512"/>
          <w:jc w:val="center"/>
        </w:trPr>
        <w:tc>
          <w:tcPr>
            <w:tcW w:w="736" w:type="dxa"/>
            <w:vMerge/>
            <w:vAlign w:val="center"/>
          </w:tcPr>
          <w:p w:rsidR="00117936" w:rsidRDefault="00117936">
            <w:pPr>
              <w:jc w:val="center"/>
              <w:rPr>
                <w:rFonts w:asciiTheme="minorEastAsia" w:hAnsiTheme="minorEastAsia" w:cs="仿宋_GB2312"/>
                <w:bCs/>
                <w:sz w:val="24"/>
                <w:szCs w:val="24"/>
              </w:rPr>
            </w:pPr>
          </w:p>
        </w:tc>
        <w:tc>
          <w:tcPr>
            <w:tcW w:w="1255" w:type="dxa"/>
            <w:vMerge/>
            <w:vAlign w:val="center"/>
          </w:tcPr>
          <w:p w:rsidR="00117936" w:rsidRDefault="00117936">
            <w:pPr>
              <w:jc w:val="center"/>
              <w:rPr>
                <w:rFonts w:asciiTheme="minorEastAsia" w:hAnsiTheme="minorEastAsia" w:cs="仿宋_GB2312"/>
                <w:bCs/>
                <w:sz w:val="24"/>
                <w:szCs w:val="24"/>
              </w:rPr>
            </w:pPr>
          </w:p>
        </w:tc>
        <w:tc>
          <w:tcPr>
            <w:tcW w:w="573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全国赛前说明会</w:t>
            </w:r>
          </w:p>
        </w:tc>
        <w:tc>
          <w:tcPr>
            <w:tcW w:w="165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tc>
      </w:tr>
      <w:tr w:rsidR="00117936">
        <w:trPr>
          <w:cantSplit/>
          <w:trHeight w:val="693"/>
          <w:jc w:val="center"/>
        </w:trPr>
        <w:tc>
          <w:tcPr>
            <w:tcW w:w="736" w:type="dxa"/>
            <w:vMerge w:val="restart"/>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3</w:t>
            </w:r>
          </w:p>
        </w:tc>
        <w:tc>
          <w:tcPr>
            <w:tcW w:w="1255" w:type="dxa"/>
            <w:vMerge w:val="restart"/>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比赛现场</w:t>
            </w:r>
          </w:p>
        </w:tc>
        <w:tc>
          <w:tcPr>
            <w:tcW w:w="573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竞赛设备</w:t>
            </w:r>
          </w:p>
        </w:tc>
        <w:tc>
          <w:tcPr>
            <w:tcW w:w="165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合作企业提供</w:t>
            </w:r>
          </w:p>
        </w:tc>
      </w:tr>
      <w:tr w:rsidR="00117936">
        <w:trPr>
          <w:cantSplit/>
          <w:trHeight w:val="356"/>
          <w:jc w:val="center"/>
        </w:trPr>
        <w:tc>
          <w:tcPr>
            <w:tcW w:w="736" w:type="dxa"/>
            <w:vMerge/>
            <w:vAlign w:val="center"/>
          </w:tcPr>
          <w:p w:rsidR="00117936" w:rsidRDefault="00117936">
            <w:pPr>
              <w:jc w:val="center"/>
              <w:rPr>
                <w:rFonts w:asciiTheme="minorEastAsia" w:hAnsiTheme="minorEastAsia" w:cs="仿宋_GB2312"/>
                <w:bCs/>
                <w:sz w:val="24"/>
                <w:szCs w:val="24"/>
              </w:rPr>
            </w:pPr>
          </w:p>
        </w:tc>
        <w:tc>
          <w:tcPr>
            <w:tcW w:w="1255" w:type="dxa"/>
            <w:vMerge/>
            <w:vAlign w:val="center"/>
          </w:tcPr>
          <w:p w:rsidR="00117936" w:rsidRDefault="00117936">
            <w:pPr>
              <w:jc w:val="center"/>
              <w:rPr>
                <w:rFonts w:asciiTheme="minorEastAsia" w:hAnsiTheme="minorEastAsia" w:cs="仿宋_GB2312"/>
                <w:bCs/>
                <w:sz w:val="24"/>
                <w:szCs w:val="24"/>
              </w:rPr>
            </w:pPr>
          </w:p>
        </w:tc>
        <w:tc>
          <w:tcPr>
            <w:tcW w:w="573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设备运输、安装调试</w:t>
            </w:r>
          </w:p>
        </w:tc>
        <w:tc>
          <w:tcPr>
            <w:tcW w:w="165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15</w:t>
            </w:r>
          </w:p>
        </w:tc>
      </w:tr>
      <w:tr w:rsidR="00117936">
        <w:trPr>
          <w:cantSplit/>
          <w:trHeight w:val="285"/>
          <w:jc w:val="center"/>
        </w:trPr>
        <w:tc>
          <w:tcPr>
            <w:tcW w:w="736" w:type="dxa"/>
            <w:vMerge/>
            <w:vAlign w:val="center"/>
          </w:tcPr>
          <w:p w:rsidR="00117936" w:rsidRDefault="00117936">
            <w:pPr>
              <w:jc w:val="center"/>
              <w:rPr>
                <w:rFonts w:asciiTheme="minorEastAsia" w:hAnsiTheme="minorEastAsia" w:cs="仿宋_GB2312"/>
                <w:bCs/>
                <w:sz w:val="24"/>
                <w:szCs w:val="24"/>
              </w:rPr>
            </w:pPr>
          </w:p>
        </w:tc>
        <w:tc>
          <w:tcPr>
            <w:tcW w:w="1255" w:type="dxa"/>
            <w:vMerge/>
            <w:vAlign w:val="center"/>
          </w:tcPr>
          <w:p w:rsidR="00117936" w:rsidRDefault="00117936">
            <w:pPr>
              <w:jc w:val="center"/>
              <w:rPr>
                <w:rFonts w:asciiTheme="minorEastAsia" w:hAnsiTheme="minorEastAsia" w:cs="仿宋_GB2312"/>
                <w:bCs/>
                <w:sz w:val="24"/>
                <w:szCs w:val="24"/>
              </w:rPr>
            </w:pPr>
          </w:p>
        </w:tc>
        <w:tc>
          <w:tcPr>
            <w:tcW w:w="573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专家、监考和裁判、现场技术支持、后勤保障劳务费</w:t>
            </w:r>
          </w:p>
        </w:tc>
        <w:tc>
          <w:tcPr>
            <w:tcW w:w="165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10</w:t>
            </w:r>
          </w:p>
        </w:tc>
      </w:tr>
      <w:tr w:rsidR="00117936">
        <w:trPr>
          <w:cantSplit/>
          <w:trHeight w:val="342"/>
          <w:jc w:val="center"/>
        </w:trPr>
        <w:tc>
          <w:tcPr>
            <w:tcW w:w="736" w:type="dxa"/>
            <w:vMerge/>
            <w:vAlign w:val="center"/>
          </w:tcPr>
          <w:p w:rsidR="00117936" w:rsidRDefault="00117936">
            <w:pPr>
              <w:jc w:val="center"/>
              <w:rPr>
                <w:rFonts w:asciiTheme="minorEastAsia" w:hAnsiTheme="minorEastAsia" w:cs="仿宋_GB2312"/>
                <w:bCs/>
                <w:sz w:val="24"/>
                <w:szCs w:val="24"/>
              </w:rPr>
            </w:pPr>
          </w:p>
        </w:tc>
        <w:tc>
          <w:tcPr>
            <w:tcW w:w="1255" w:type="dxa"/>
            <w:vMerge/>
            <w:vAlign w:val="center"/>
          </w:tcPr>
          <w:p w:rsidR="00117936" w:rsidRDefault="00117936">
            <w:pPr>
              <w:jc w:val="center"/>
              <w:rPr>
                <w:rFonts w:asciiTheme="minorEastAsia" w:hAnsiTheme="minorEastAsia" w:cs="仿宋_GB2312"/>
                <w:bCs/>
                <w:sz w:val="24"/>
                <w:szCs w:val="24"/>
              </w:rPr>
            </w:pPr>
          </w:p>
        </w:tc>
        <w:tc>
          <w:tcPr>
            <w:tcW w:w="573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赛场布置、技术展示体验</w:t>
            </w:r>
          </w:p>
        </w:tc>
        <w:tc>
          <w:tcPr>
            <w:tcW w:w="165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10</w:t>
            </w:r>
          </w:p>
        </w:tc>
      </w:tr>
      <w:tr w:rsidR="00117936">
        <w:trPr>
          <w:cantSplit/>
          <w:trHeight w:val="342"/>
          <w:jc w:val="center"/>
        </w:trPr>
        <w:tc>
          <w:tcPr>
            <w:tcW w:w="736" w:type="dxa"/>
            <w:vMerge/>
            <w:vAlign w:val="center"/>
          </w:tcPr>
          <w:p w:rsidR="00117936" w:rsidRDefault="00117936">
            <w:pPr>
              <w:jc w:val="center"/>
              <w:rPr>
                <w:rFonts w:asciiTheme="minorEastAsia" w:hAnsiTheme="minorEastAsia" w:cs="仿宋_GB2312"/>
                <w:bCs/>
                <w:sz w:val="24"/>
                <w:szCs w:val="24"/>
              </w:rPr>
            </w:pPr>
          </w:p>
        </w:tc>
        <w:tc>
          <w:tcPr>
            <w:tcW w:w="1255" w:type="dxa"/>
            <w:vMerge/>
            <w:vAlign w:val="center"/>
          </w:tcPr>
          <w:p w:rsidR="00117936" w:rsidRDefault="00117936">
            <w:pPr>
              <w:jc w:val="center"/>
              <w:rPr>
                <w:rFonts w:asciiTheme="minorEastAsia" w:hAnsiTheme="minorEastAsia" w:cs="仿宋_GB2312"/>
                <w:bCs/>
                <w:sz w:val="24"/>
                <w:szCs w:val="24"/>
              </w:rPr>
            </w:pPr>
          </w:p>
        </w:tc>
        <w:tc>
          <w:tcPr>
            <w:tcW w:w="573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参赛选手奖品</w:t>
            </w:r>
          </w:p>
        </w:tc>
        <w:tc>
          <w:tcPr>
            <w:tcW w:w="165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5</w:t>
            </w:r>
          </w:p>
        </w:tc>
      </w:tr>
      <w:tr w:rsidR="00117936">
        <w:trPr>
          <w:cantSplit/>
          <w:trHeight w:val="342"/>
          <w:jc w:val="center"/>
        </w:trPr>
        <w:tc>
          <w:tcPr>
            <w:tcW w:w="736" w:type="dxa"/>
            <w:vMerge/>
            <w:vAlign w:val="center"/>
          </w:tcPr>
          <w:p w:rsidR="00117936" w:rsidRDefault="00117936">
            <w:pPr>
              <w:jc w:val="center"/>
              <w:rPr>
                <w:rFonts w:asciiTheme="minorEastAsia" w:hAnsiTheme="minorEastAsia" w:cs="仿宋_GB2312"/>
                <w:bCs/>
                <w:sz w:val="24"/>
                <w:szCs w:val="24"/>
              </w:rPr>
            </w:pPr>
          </w:p>
        </w:tc>
        <w:tc>
          <w:tcPr>
            <w:tcW w:w="1255" w:type="dxa"/>
            <w:vMerge/>
            <w:vAlign w:val="center"/>
          </w:tcPr>
          <w:p w:rsidR="00117936" w:rsidRDefault="00117936">
            <w:pPr>
              <w:jc w:val="center"/>
              <w:rPr>
                <w:rFonts w:asciiTheme="minorEastAsia" w:hAnsiTheme="minorEastAsia" w:cs="仿宋_GB2312"/>
                <w:bCs/>
                <w:sz w:val="24"/>
                <w:szCs w:val="24"/>
              </w:rPr>
            </w:pPr>
          </w:p>
        </w:tc>
        <w:tc>
          <w:tcPr>
            <w:tcW w:w="573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竞赛指南印刷、选手服装等</w:t>
            </w:r>
          </w:p>
        </w:tc>
        <w:tc>
          <w:tcPr>
            <w:tcW w:w="165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5</w:t>
            </w:r>
          </w:p>
        </w:tc>
      </w:tr>
      <w:tr w:rsidR="00117936">
        <w:trPr>
          <w:cantSplit/>
          <w:trHeight w:val="342"/>
          <w:jc w:val="center"/>
        </w:trPr>
        <w:tc>
          <w:tcPr>
            <w:tcW w:w="736" w:type="dxa"/>
            <w:vMerge/>
            <w:vAlign w:val="center"/>
          </w:tcPr>
          <w:p w:rsidR="00117936" w:rsidRDefault="00117936">
            <w:pPr>
              <w:jc w:val="center"/>
              <w:rPr>
                <w:rFonts w:asciiTheme="minorEastAsia" w:hAnsiTheme="minorEastAsia" w:cs="仿宋_GB2312"/>
                <w:bCs/>
                <w:sz w:val="24"/>
                <w:szCs w:val="24"/>
              </w:rPr>
            </w:pPr>
          </w:p>
        </w:tc>
        <w:tc>
          <w:tcPr>
            <w:tcW w:w="1255" w:type="dxa"/>
            <w:vMerge/>
            <w:vAlign w:val="center"/>
          </w:tcPr>
          <w:p w:rsidR="00117936" w:rsidRDefault="00117936">
            <w:pPr>
              <w:jc w:val="center"/>
              <w:rPr>
                <w:rFonts w:asciiTheme="minorEastAsia" w:hAnsiTheme="minorEastAsia" w:cs="仿宋_GB2312"/>
                <w:bCs/>
                <w:sz w:val="24"/>
                <w:szCs w:val="24"/>
              </w:rPr>
            </w:pPr>
          </w:p>
        </w:tc>
        <w:tc>
          <w:tcPr>
            <w:tcW w:w="573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竞赛现场办公文具、耗材等</w:t>
            </w:r>
          </w:p>
        </w:tc>
        <w:tc>
          <w:tcPr>
            <w:tcW w:w="165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5</w:t>
            </w:r>
          </w:p>
        </w:tc>
      </w:tr>
      <w:tr w:rsidR="00117936">
        <w:trPr>
          <w:trHeight w:val="458"/>
          <w:jc w:val="center"/>
        </w:trPr>
        <w:tc>
          <w:tcPr>
            <w:tcW w:w="7727" w:type="dxa"/>
            <w:gridSpan w:val="3"/>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小计</w:t>
            </w:r>
            <w:r>
              <w:rPr>
                <w:rFonts w:asciiTheme="minorEastAsia" w:hAnsiTheme="minorEastAsia" w:cs="仿宋_GB2312" w:hint="eastAsia"/>
                <w:bCs/>
                <w:sz w:val="24"/>
                <w:szCs w:val="24"/>
              </w:rPr>
              <w:t>(</w:t>
            </w:r>
            <w:r>
              <w:rPr>
                <w:rFonts w:asciiTheme="minorEastAsia" w:hAnsiTheme="minorEastAsia" w:cs="仿宋_GB2312" w:hint="eastAsia"/>
                <w:bCs/>
                <w:sz w:val="24"/>
                <w:szCs w:val="24"/>
              </w:rPr>
              <w:t>单位：万元</w:t>
            </w:r>
            <w:r>
              <w:rPr>
                <w:rFonts w:asciiTheme="minorEastAsia" w:hAnsiTheme="minorEastAsia" w:cs="仿宋_GB2312" w:hint="eastAsia"/>
                <w:bCs/>
                <w:sz w:val="24"/>
                <w:szCs w:val="24"/>
              </w:rPr>
              <w:t>)</w:t>
            </w:r>
          </w:p>
        </w:tc>
        <w:tc>
          <w:tcPr>
            <w:tcW w:w="165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62</w:t>
            </w:r>
          </w:p>
        </w:tc>
      </w:tr>
    </w:tbl>
    <w:p w:rsidR="00117936" w:rsidRDefault="001D1AD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十六、比赛组织与管理</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组织保障：成立赛项执行委员会、赛项专家组，落实赛项承办院校。以上赛项组织机构经大赛执委会核准发文后成立；</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赛项执委会：全面负责本赛项的筹备与实施工作，接受大赛执委会领导，接受赛项所在分赛区执委会的协调和指导。赛项执委会的主要职责包括：领导、协调赛项专家组和赛项承办院校开展本赛项的组织工作，管理赛项经费，选荐赛项专家组人员及赛项裁判与仲裁人员等；</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三</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赛项专家组：在赛项执委会领导下开展工作，负责本赛项技术文件编撰、赛题设计、赛场设计、设备拟定、赛事咨询、技术评点、赛事成果转化、赛项裁判人员培训、赛项说明会组织等竞赛技术工作；同时负责赛项展示体验及宣传方案设计；</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四</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承办院校：在赛项执委会领导下，负责承办赛项的具体保障实施工作，主要职责包括：按照赛项技术方案要求落实比赛场地及基础设施，赛项宣传，组织开展各项赛期活动，参赛人员接待，生活服务，比赛过程文件存档等工作，赛</w:t>
      </w:r>
      <w:proofErr w:type="gramStart"/>
      <w:r>
        <w:rPr>
          <w:rFonts w:ascii="Arial Narrow" w:eastAsia="仿宋_GB2312" w:hAnsi="Arial Narrow" w:cs="Arial" w:hint="eastAsia"/>
          <w:sz w:val="30"/>
          <w:szCs w:val="30"/>
        </w:rPr>
        <w:t>务</w:t>
      </w:r>
      <w:proofErr w:type="gramEnd"/>
      <w:r>
        <w:rPr>
          <w:rFonts w:ascii="Arial Narrow" w:eastAsia="仿宋_GB2312" w:hAnsi="Arial Narrow" w:cs="Arial" w:hint="eastAsia"/>
          <w:sz w:val="30"/>
          <w:szCs w:val="30"/>
        </w:rPr>
        <w:t>人员及服务志愿者的组织，赛场秩序维持及安全保障，赛后搜集整理大赛影像文字资料上报大赛执</w:t>
      </w:r>
      <w:r>
        <w:rPr>
          <w:rFonts w:ascii="Arial Narrow" w:eastAsia="仿宋_GB2312" w:hAnsi="Arial Narrow" w:cs="Arial" w:hint="eastAsia"/>
          <w:sz w:val="30"/>
          <w:szCs w:val="30"/>
        </w:rPr>
        <w:t>委会等。赛项承办院校按照赛项预算执行各项支出。承办院校人员不得参与所承办赛项的赛题设计和裁判工作；</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lastRenderedPageBreak/>
        <w:t>(</w:t>
      </w:r>
      <w:r>
        <w:rPr>
          <w:rFonts w:ascii="Arial Narrow" w:eastAsia="仿宋_GB2312" w:hAnsi="Arial Narrow" w:cs="Arial" w:hint="eastAsia"/>
          <w:sz w:val="30"/>
          <w:szCs w:val="30"/>
        </w:rPr>
        <w:t>五</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现场裁判、仲裁、监督组：开赛前一周，在裁判员库、仲裁员库、监督员库中随机抽取组成。裁判组负责赛前检查及赛场鉴定、现场执裁和评审比赛结果等工作；</w:t>
      </w:r>
      <w:proofErr w:type="gramStart"/>
      <w:r>
        <w:rPr>
          <w:rFonts w:ascii="Arial Narrow" w:eastAsia="仿宋_GB2312" w:hAnsi="Arial Narrow" w:cs="Arial" w:hint="eastAsia"/>
          <w:sz w:val="30"/>
          <w:szCs w:val="30"/>
        </w:rPr>
        <w:t>仲裁组</w:t>
      </w:r>
      <w:proofErr w:type="gramEnd"/>
      <w:r>
        <w:rPr>
          <w:rFonts w:ascii="Arial Narrow" w:eastAsia="仿宋_GB2312" w:hAnsi="Arial Narrow" w:cs="Arial" w:hint="eastAsia"/>
          <w:sz w:val="30"/>
          <w:szCs w:val="30"/>
        </w:rPr>
        <w:t>负责受理各参赛队的书面申诉、对受理的申诉进行深入调查，做出客观、公正的集体仲裁；监督组对指定赛区、赛项执委会的竞赛筹备与组织工作实施全程现场监督，包括赛项竞赛场地和设施的部署、选手抽签、裁判培训、竞赛组织、成绩评判及汇总、成绩发布、申诉仲裁、成绩复核等；</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六</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协办企业：提供竞赛现场设备并设置技术保障组，为竞赛设备、软件与竞赛设施提供保养、维修等服务，保障设备的完好性和正常使用，保障设备配件与操作工具的及时供应</w:t>
      </w:r>
      <w:r>
        <w:rPr>
          <w:rFonts w:ascii="Arial Narrow" w:eastAsia="仿宋_GB2312" w:hAnsi="Arial Narrow" w:cs="Arial"/>
          <w:sz w:val="30"/>
          <w:szCs w:val="30"/>
        </w:rPr>
        <w:t>。</w:t>
      </w:r>
    </w:p>
    <w:p w:rsidR="00117936" w:rsidRDefault="001D1AD7">
      <w:pPr>
        <w:snapToGrid w:val="0"/>
        <w:spacing w:line="560" w:lineRule="exact"/>
        <w:ind w:firstLineChars="200" w:firstLine="602"/>
        <w:rPr>
          <w:rFonts w:ascii="Arial Narrow" w:eastAsia="仿宋_GB2312" w:hAnsi="Arial Narrow" w:cs="Arial"/>
          <w:b/>
          <w:sz w:val="30"/>
          <w:szCs w:val="30"/>
        </w:rPr>
      </w:pPr>
      <w:r>
        <w:rPr>
          <w:rFonts w:ascii="黑体" w:eastAsia="黑体" w:hAnsi="黑体" w:cs="黑体" w:hint="eastAsia"/>
          <w:b/>
          <w:sz w:val="30"/>
          <w:szCs w:val="30"/>
        </w:rPr>
        <w:t>十七、教学资源转化建设方案</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为了更好地展现智慧农业技术服务于生活，推动智慧农业技术的蓬勃发展，本竞赛项目组将通过技能竞赛助力于院校的专业建设、教材编写、教学资源、师资队伍、校企合作、国际合作等方面，在赛后持续开展实施大赛成果转化方案：</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proofErr w:type="gramStart"/>
      <w:r>
        <w:rPr>
          <w:rFonts w:ascii="Arial Narrow" w:eastAsia="仿宋_GB2312" w:hAnsi="Arial Narrow" w:cs="Arial" w:hint="eastAsia"/>
          <w:sz w:val="30"/>
          <w:szCs w:val="30"/>
        </w:rPr>
        <w:t>一</w:t>
      </w:r>
      <w:proofErr w:type="gramEnd"/>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专业建设。</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年赛项结束后三个月内，修订“智慧农业实施与维护”专业课程库，确定新的课程库中每门课程编</w:t>
      </w:r>
      <w:r>
        <w:rPr>
          <w:rFonts w:ascii="Arial Narrow" w:eastAsia="仿宋_GB2312" w:hAnsi="Arial Narrow" w:cs="Arial" w:hint="eastAsia"/>
          <w:sz w:val="30"/>
          <w:szCs w:val="30"/>
        </w:rPr>
        <w:t>写课程标准，为学校建设中职智慧农业相关专业提供课程指导；在中职智慧农业专业课程库基础上，按职业教育专业建设标准流程，为中职智慧农业专业在计算机、电子、网络、行业利用等方向上，分别设计出专业建设方案、课程体系和教学计划；</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二</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教材编写。在</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年赛项组织期间，计划联合部分优秀中职学校，编写在</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年赛项组织期间，计划联合部分优秀</w:t>
      </w:r>
      <w:r>
        <w:rPr>
          <w:rFonts w:ascii="Arial Narrow" w:eastAsia="仿宋_GB2312" w:hAnsi="Arial Narrow" w:cs="Arial" w:hint="eastAsia"/>
          <w:sz w:val="30"/>
          <w:szCs w:val="30"/>
        </w:rPr>
        <w:lastRenderedPageBreak/>
        <w:t>中职学校，编写《智慧农业系统安装与应用》、《智慧农业项目开发实战》等两本教材，并计划于</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年底出版发行，供开设中职智慧农业专业的学校使用；</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年赛项结束后半年内，在“智</w:t>
      </w:r>
      <w:r>
        <w:rPr>
          <w:rFonts w:ascii="Arial Narrow" w:eastAsia="仿宋_GB2312" w:hAnsi="Arial Narrow" w:cs="Arial" w:hint="eastAsia"/>
          <w:sz w:val="30"/>
          <w:szCs w:val="30"/>
        </w:rPr>
        <w:t>慧农业实施与维护”赛项各省赛、国赛所用试题的基础上，编写《智慧农业实施与维护大赛试题汇编》，为各学校做大赛准备、学校“智慧农业实施与维护”技能考试提供有效的支撑；</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三</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教学资源。</w:t>
      </w:r>
      <w:r>
        <w:rPr>
          <w:rFonts w:ascii="Arial Narrow" w:eastAsia="仿宋_GB2312" w:hAnsi="Arial Narrow" w:cs="Arial" w:hint="eastAsia"/>
          <w:sz w:val="30"/>
          <w:szCs w:val="30"/>
        </w:rPr>
        <w:t>2018</w:t>
      </w:r>
      <w:r>
        <w:rPr>
          <w:rFonts w:ascii="Arial Narrow" w:eastAsia="仿宋_GB2312" w:hAnsi="Arial Narrow" w:cs="Arial" w:hint="eastAsia"/>
          <w:sz w:val="30"/>
          <w:szCs w:val="30"/>
        </w:rPr>
        <w:t>年赛项结束后半年内，提供《智慧农业实施与维护综合实训》实</w:t>
      </w:r>
      <w:proofErr w:type="gramStart"/>
      <w:r>
        <w:rPr>
          <w:rFonts w:ascii="Arial Narrow" w:eastAsia="仿宋_GB2312" w:hAnsi="Arial Narrow" w:cs="Arial" w:hint="eastAsia"/>
          <w:sz w:val="30"/>
          <w:szCs w:val="30"/>
        </w:rPr>
        <w:t>训指导</w:t>
      </w:r>
      <w:proofErr w:type="gramEnd"/>
      <w:r>
        <w:rPr>
          <w:rFonts w:ascii="Arial Narrow" w:eastAsia="仿宋_GB2312" w:hAnsi="Arial Narrow" w:cs="Arial" w:hint="eastAsia"/>
          <w:sz w:val="30"/>
          <w:szCs w:val="30"/>
        </w:rPr>
        <w:t>书、课件和操作视频，提供《智慧农业实施与维护大赛试题汇编》讲解视频，在应用层面上为学校教学提供丰富的教学资源。</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四</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组织推广。赛后持续召开智慧农业技术大赛成果专题研讨交流会。在研讨会上，由获得作为示范推广的指导教师或学生介绍大赛成果，包括本赛项资料文本、音</w:t>
      </w:r>
      <w:r>
        <w:rPr>
          <w:rFonts w:ascii="Arial Narrow" w:eastAsia="仿宋_GB2312" w:hAnsi="Arial Narrow" w:cs="Arial" w:hint="eastAsia"/>
          <w:sz w:val="30"/>
          <w:szCs w:val="30"/>
        </w:rPr>
        <w:t>视频、图片成果等，围绕着智慧农业大赛成果交流学习的体会，分组展开研讨，提出进一步深入研究的做法、建议。使大赛成果深入人心，使大赛成果在院校得以有效推广应用。</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五</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师资队伍。赛后持续借助智慧农业技术培训的有效方式推广成果。由院校与企业共育智慧农业专业方向师资，借助物智慧农业师资培训的机会，推广大赛的成果；以切实转变智慧农业技术教育的教学理念，促进智慧农业相关课程的人才培养模式创新。</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六</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校企合作。加强与企业合作，</w:t>
      </w:r>
      <w:proofErr w:type="gramStart"/>
      <w:r>
        <w:rPr>
          <w:rFonts w:ascii="Arial Narrow" w:eastAsia="仿宋_GB2312" w:hAnsi="Arial Narrow" w:cs="Arial" w:hint="eastAsia"/>
          <w:sz w:val="30"/>
          <w:szCs w:val="30"/>
        </w:rPr>
        <w:t>让大赛</w:t>
      </w:r>
      <w:proofErr w:type="gramEnd"/>
      <w:r>
        <w:rPr>
          <w:rFonts w:ascii="Arial Narrow" w:eastAsia="仿宋_GB2312" w:hAnsi="Arial Narrow" w:cs="Arial" w:hint="eastAsia"/>
          <w:sz w:val="30"/>
          <w:szCs w:val="30"/>
        </w:rPr>
        <w:t>成果走近行业。注重大赛成果向行业转化，把大赛成果与行业应用紧密对接，转化为可在实际工</w:t>
      </w:r>
      <w:r>
        <w:rPr>
          <w:rFonts w:ascii="Arial Narrow" w:eastAsia="仿宋_GB2312" w:hAnsi="Arial Narrow" w:cs="Arial" w:hint="eastAsia"/>
          <w:sz w:val="30"/>
          <w:szCs w:val="30"/>
        </w:rPr>
        <w:t>程案例中实施的实际智慧农业技术应用项目，产</w:t>
      </w:r>
      <w:r>
        <w:rPr>
          <w:rFonts w:ascii="Arial Narrow" w:eastAsia="仿宋_GB2312" w:hAnsi="Arial Narrow" w:cs="Arial" w:hint="eastAsia"/>
          <w:sz w:val="30"/>
          <w:szCs w:val="30"/>
        </w:rPr>
        <w:lastRenderedPageBreak/>
        <w:t>生直接的经济效应和社会效应。</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w:t>
      </w:r>
      <w:r>
        <w:rPr>
          <w:rFonts w:ascii="Arial Narrow" w:eastAsia="仿宋_GB2312" w:hAnsi="Arial Narrow" w:cs="Arial" w:hint="eastAsia"/>
          <w:sz w:val="30"/>
          <w:szCs w:val="30"/>
        </w:rPr>
        <w:t>七</w:t>
      </w:r>
      <w:r>
        <w:rPr>
          <w:rFonts w:ascii="Arial Narrow" w:eastAsia="仿宋_GB2312" w:hAnsi="Arial Narrow" w:cs="Arial" w:hint="eastAsia"/>
          <w:sz w:val="30"/>
          <w:szCs w:val="30"/>
        </w:rPr>
        <w:t>)</w:t>
      </w:r>
      <w:r>
        <w:rPr>
          <w:rFonts w:ascii="Arial Narrow" w:eastAsia="仿宋_GB2312" w:hAnsi="Arial Narrow" w:cs="Arial" w:hint="eastAsia"/>
          <w:sz w:val="30"/>
          <w:szCs w:val="30"/>
        </w:rPr>
        <w:tab/>
      </w:r>
      <w:r>
        <w:rPr>
          <w:rFonts w:ascii="Arial Narrow" w:eastAsia="仿宋_GB2312" w:hAnsi="Arial Narrow" w:cs="Arial" w:hint="eastAsia"/>
          <w:sz w:val="30"/>
          <w:szCs w:val="30"/>
        </w:rPr>
        <w:t>国际合作。</w:t>
      </w:r>
      <w:proofErr w:type="gramStart"/>
      <w:r>
        <w:rPr>
          <w:rFonts w:ascii="Arial Narrow" w:eastAsia="仿宋_GB2312" w:hAnsi="Arial Narrow" w:cs="Arial" w:hint="eastAsia"/>
          <w:sz w:val="30"/>
          <w:szCs w:val="30"/>
        </w:rPr>
        <w:t>让大赛</w:t>
      </w:r>
      <w:proofErr w:type="gramEnd"/>
      <w:r>
        <w:rPr>
          <w:rFonts w:ascii="Arial Narrow" w:eastAsia="仿宋_GB2312" w:hAnsi="Arial Narrow" w:cs="Arial" w:hint="eastAsia"/>
          <w:sz w:val="30"/>
          <w:szCs w:val="30"/>
        </w:rPr>
        <w:t>成果走出国门，接受更大的挑战。推荐优秀的大赛成果参与国际性的比赛，切实推动我国智慧农业领域的国际性发展。</w:t>
      </w:r>
    </w:p>
    <w:p w:rsidR="00117936" w:rsidRDefault="001D1AD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十八、筹备工作进度时间表</w:t>
      </w:r>
    </w:p>
    <w:tbl>
      <w:tblPr>
        <w:tblW w:w="96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006"/>
        <w:gridCol w:w="4642"/>
        <w:gridCol w:w="2164"/>
      </w:tblGrid>
      <w:tr w:rsidR="00117936">
        <w:trPr>
          <w:trHeight w:hRule="exact" w:val="477"/>
          <w:jc w:val="center"/>
        </w:trPr>
        <w:tc>
          <w:tcPr>
            <w:tcW w:w="850" w:type="dxa"/>
            <w:vAlign w:val="center"/>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序号</w:t>
            </w:r>
          </w:p>
        </w:tc>
        <w:tc>
          <w:tcPr>
            <w:tcW w:w="2006" w:type="dxa"/>
            <w:vAlign w:val="center"/>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筹备阶段</w:t>
            </w:r>
          </w:p>
        </w:tc>
        <w:tc>
          <w:tcPr>
            <w:tcW w:w="4642" w:type="dxa"/>
            <w:vAlign w:val="center"/>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内　容</w:t>
            </w:r>
          </w:p>
        </w:tc>
        <w:tc>
          <w:tcPr>
            <w:tcW w:w="2164" w:type="dxa"/>
            <w:vAlign w:val="center"/>
          </w:tcPr>
          <w:p w:rsidR="00117936" w:rsidRDefault="001D1AD7">
            <w:pPr>
              <w:jc w:val="center"/>
              <w:rPr>
                <w:rFonts w:asciiTheme="minorEastAsia" w:hAnsiTheme="minorEastAsia" w:cs="仿宋_GB2312"/>
                <w:b/>
                <w:sz w:val="24"/>
                <w:szCs w:val="24"/>
              </w:rPr>
            </w:pPr>
            <w:r>
              <w:rPr>
                <w:rFonts w:asciiTheme="minorEastAsia" w:hAnsiTheme="minorEastAsia" w:cs="仿宋_GB2312" w:hint="eastAsia"/>
                <w:b/>
                <w:sz w:val="24"/>
                <w:szCs w:val="24"/>
              </w:rPr>
              <w:t>时间安排</w:t>
            </w:r>
          </w:p>
        </w:tc>
      </w:tr>
      <w:tr w:rsidR="00117936">
        <w:trPr>
          <w:cantSplit/>
          <w:trHeight w:hRule="exact" w:val="435"/>
          <w:jc w:val="center"/>
        </w:trPr>
        <w:tc>
          <w:tcPr>
            <w:tcW w:w="850" w:type="dxa"/>
            <w:vMerge w:val="restart"/>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1</w:t>
            </w:r>
          </w:p>
        </w:tc>
        <w:tc>
          <w:tcPr>
            <w:tcW w:w="2006" w:type="dxa"/>
            <w:vMerge w:val="restart"/>
          </w:tcPr>
          <w:p w:rsidR="00117936" w:rsidRDefault="00117936">
            <w:pPr>
              <w:jc w:val="center"/>
              <w:rPr>
                <w:rFonts w:asciiTheme="minorEastAsia" w:hAnsiTheme="minorEastAsia" w:cs="仿宋_GB2312"/>
                <w:bCs/>
                <w:sz w:val="24"/>
                <w:szCs w:val="24"/>
              </w:rPr>
            </w:pPr>
          </w:p>
          <w:p w:rsidR="00117936" w:rsidRDefault="00117936">
            <w:pPr>
              <w:jc w:val="center"/>
              <w:rPr>
                <w:rFonts w:asciiTheme="minorEastAsia" w:hAnsiTheme="minorEastAsia" w:cs="仿宋_GB2312"/>
                <w:bCs/>
                <w:sz w:val="24"/>
                <w:szCs w:val="24"/>
              </w:rPr>
            </w:pPr>
          </w:p>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申报、立项</w:t>
            </w: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赛项设计专家研讨会，完成赛项申报方案</w:t>
            </w:r>
          </w:p>
        </w:tc>
        <w:tc>
          <w:tcPr>
            <w:tcW w:w="2164"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2017</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8</w:t>
            </w:r>
            <w:r>
              <w:rPr>
                <w:rFonts w:asciiTheme="minorEastAsia" w:hAnsiTheme="minorEastAsia" w:cs="仿宋_GB2312" w:hint="eastAsia"/>
                <w:bCs/>
                <w:sz w:val="24"/>
                <w:szCs w:val="24"/>
              </w:rPr>
              <w:t>月</w:t>
            </w:r>
          </w:p>
        </w:tc>
      </w:tr>
      <w:tr w:rsidR="00117936">
        <w:trPr>
          <w:cantSplit/>
          <w:trHeight w:hRule="exact" w:val="426"/>
          <w:jc w:val="center"/>
        </w:trPr>
        <w:tc>
          <w:tcPr>
            <w:tcW w:w="850" w:type="dxa"/>
            <w:vMerge/>
            <w:vAlign w:val="center"/>
          </w:tcPr>
          <w:p w:rsidR="00117936" w:rsidRDefault="00117936">
            <w:pPr>
              <w:jc w:val="center"/>
              <w:rPr>
                <w:rFonts w:asciiTheme="minorEastAsia" w:hAnsiTheme="minorEastAsia" w:cs="仿宋_GB2312"/>
                <w:bCs/>
                <w:sz w:val="24"/>
                <w:szCs w:val="24"/>
              </w:rPr>
            </w:pPr>
          </w:p>
        </w:tc>
        <w:tc>
          <w:tcPr>
            <w:tcW w:w="2006" w:type="dxa"/>
            <w:vMerge/>
          </w:tcPr>
          <w:p w:rsidR="00117936" w:rsidRDefault="00117936">
            <w:pPr>
              <w:jc w:val="center"/>
              <w:rPr>
                <w:rFonts w:asciiTheme="minorEastAsia" w:hAnsiTheme="minorEastAsia" w:cs="仿宋_GB2312"/>
                <w:bCs/>
                <w:sz w:val="24"/>
                <w:szCs w:val="24"/>
              </w:rPr>
            </w:pP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确定赛项</w:t>
            </w:r>
          </w:p>
        </w:tc>
        <w:tc>
          <w:tcPr>
            <w:tcW w:w="2164" w:type="dxa"/>
            <w:vMerge w:val="restart"/>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2017</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10</w:t>
            </w:r>
            <w:r>
              <w:rPr>
                <w:rFonts w:asciiTheme="minorEastAsia" w:hAnsiTheme="minorEastAsia" w:cs="仿宋_GB2312" w:hint="eastAsia"/>
                <w:bCs/>
                <w:sz w:val="24"/>
                <w:szCs w:val="24"/>
              </w:rPr>
              <w:t>月</w:t>
            </w:r>
          </w:p>
        </w:tc>
      </w:tr>
      <w:tr w:rsidR="00117936">
        <w:trPr>
          <w:cantSplit/>
          <w:trHeight w:val="413"/>
          <w:jc w:val="center"/>
        </w:trPr>
        <w:tc>
          <w:tcPr>
            <w:tcW w:w="850" w:type="dxa"/>
            <w:vMerge/>
            <w:vAlign w:val="center"/>
          </w:tcPr>
          <w:p w:rsidR="00117936" w:rsidRDefault="00117936">
            <w:pPr>
              <w:jc w:val="center"/>
              <w:rPr>
                <w:rFonts w:asciiTheme="minorEastAsia" w:hAnsiTheme="minorEastAsia" w:cs="仿宋_GB2312"/>
                <w:bCs/>
                <w:sz w:val="24"/>
                <w:szCs w:val="24"/>
              </w:rPr>
            </w:pPr>
          </w:p>
        </w:tc>
        <w:tc>
          <w:tcPr>
            <w:tcW w:w="2006" w:type="dxa"/>
            <w:vMerge/>
          </w:tcPr>
          <w:p w:rsidR="00117936" w:rsidRDefault="00117936">
            <w:pPr>
              <w:jc w:val="center"/>
              <w:rPr>
                <w:rFonts w:asciiTheme="minorEastAsia" w:hAnsiTheme="minorEastAsia" w:cs="仿宋_GB2312"/>
                <w:bCs/>
                <w:sz w:val="24"/>
                <w:szCs w:val="24"/>
              </w:rPr>
            </w:pP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成立赛项执委会、专家组</w:t>
            </w:r>
          </w:p>
        </w:tc>
        <w:tc>
          <w:tcPr>
            <w:tcW w:w="2164" w:type="dxa"/>
            <w:vMerge/>
            <w:vAlign w:val="center"/>
          </w:tcPr>
          <w:p w:rsidR="00117936" w:rsidRDefault="00117936">
            <w:pPr>
              <w:jc w:val="center"/>
              <w:rPr>
                <w:rFonts w:asciiTheme="minorEastAsia" w:hAnsiTheme="minorEastAsia" w:cs="仿宋_GB2312"/>
                <w:bCs/>
                <w:sz w:val="24"/>
                <w:szCs w:val="24"/>
              </w:rPr>
            </w:pPr>
          </w:p>
        </w:tc>
      </w:tr>
      <w:tr w:rsidR="00117936">
        <w:trPr>
          <w:cantSplit/>
          <w:trHeight w:val="1344"/>
          <w:jc w:val="center"/>
        </w:trPr>
        <w:tc>
          <w:tcPr>
            <w:tcW w:w="850" w:type="dxa"/>
            <w:vMerge w:val="restart"/>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w:t>
            </w:r>
          </w:p>
          <w:p w:rsidR="00117936" w:rsidRDefault="00117936">
            <w:pPr>
              <w:jc w:val="center"/>
              <w:rPr>
                <w:rFonts w:asciiTheme="minorEastAsia" w:hAnsiTheme="minorEastAsia" w:cs="仿宋_GB2312"/>
                <w:bCs/>
                <w:sz w:val="24"/>
                <w:szCs w:val="24"/>
              </w:rPr>
            </w:pPr>
          </w:p>
        </w:tc>
        <w:tc>
          <w:tcPr>
            <w:tcW w:w="2006" w:type="dxa"/>
            <w:vMerge w:val="restart"/>
          </w:tcPr>
          <w:p w:rsidR="00117936" w:rsidRDefault="00117936">
            <w:pPr>
              <w:jc w:val="center"/>
              <w:rPr>
                <w:rFonts w:asciiTheme="minorEastAsia" w:hAnsiTheme="minorEastAsia" w:cs="仿宋_GB2312"/>
                <w:bCs/>
                <w:sz w:val="24"/>
                <w:szCs w:val="24"/>
              </w:rPr>
            </w:pPr>
          </w:p>
          <w:p w:rsidR="00117936" w:rsidRDefault="00117936">
            <w:pPr>
              <w:jc w:val="center"/>
              <w:rPr>
                <w:rFonts w:asciiTheme="minorEastAsia" w:hAnsiTheme="minorEastAsia" w:cs="仿宋_GB2312"/>
                <w:bCs/>
                <w:sz w:val="24"/>
                <w:szCs w:val="24"/>
              </w:rPr>
            </w:pPr>
          </w:p>
          <w:p w:rsidR="00117936" w:rsidRDefault="00117936">
            <w:pPr>
              <w:jc w:val="center"/>
              <w:rPr>
                <w:rFonts w:asciiTheme="minorEastAsia" w:hAnsiTheme="minorEastAsia" w:cs="仿宋_GB2312"/>
                <w:bCs/>
                <w:sz w:val="24"/>
                <w:szCs w:val="24"/>
              </w:rPr>
            </w:pPr>
          </w:p>
          <w:p w:rsidR="00117936" w:rsidRDefault="00117936">
            <w:pPr>
              <w:jc w:val="center"/>
              <w:rPr>
                <w:rFonts w:asciiTheme="minorEastAsia" w:hAnsiTheme="minorEastAsia" w:cs="仿宋_GB2312"/>
                <w:bCs/>
                <w:sz w:val="24"/>
                <w:szCs w:val="24"/>
              </w:rPr>
            </w:pPr>
          </w:p>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赛前准备</w:t>
            </w: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赛项专家会议</w:t>
            </w:r>
            <w:r>
              <w:rPr>
                <w:rFonts w:asciiTheme="minorEastAsia" w:hAnsiTheme="minorEastAsia" w:cs="仿宋_GB2312" w:hint="eastAsia"/>
                <w:bCs/>
                <w:sz w:val="24"/>
                <w:szCs w:val="24"/>
              </w:rPr>
              <w:t>3-5</w:t>
            </w:r>
            <w:r>
              <w:rPr>
                <w:rFonts w:asciiTheme="minorEastAsia" w:hAnsiTheme="minorEastAsia" w:cs="仿宋_GB2312" w:hint="eastAsia"/>
                <w:bCs/>
                <w:sz w:val="24"/>
                <w:szCs w:val="24"/>
              </w:rPr>
              <w:t>轮次会议，确定赛项规程、样题、赛项技术方案、赛场方案、体验环节设计方案、开放方案、宣传方案、教学资源转化方案、赛事安全规章、突发事件应急预案等</w:t>
            </w:r>
          </w:p>
        </w:tc>
        <w:tc>
          <w:tcPr>
            <w:tcW w:w="2164"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2017</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11</w:t>
            </w:r>
            <w:r>
              <w:rPr>
                <w:rFonts w:asciiTheme="minorEastAsia" w:hAnsiTheme="minorEastAsia" w:cs="仿宋_GB2312" w:hint="eastAsia"/>
                <w:bCs/>
                <w:sz w:val="24"/>
                <w:szCs w:val="24"/>
              </w:rPr>
              <w:t>月～</w:t>
            </w: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 xml:space="preserve"> 1 </w:t>
            </w:r>
            <w:r>
              <w:rPr>
                <w:rFonts w:asciiTheme="minorEastAsia" w:hAnsiTheme="minorEastAsia" w:cs="仿宋_GB2312" w:hint="eastAsia"/>
                <w:bCs/>
                <w:sz w:val="24"/>
                <w:szCs w:val="24"/>
              </w:rPr>
              <w:t>月</w:t>
            </w:r>
          </w:p>
        </w:tc>
      </w:tr>
      <w:tr w:rsidR="00117936">
        <w:trPr>
          <w:cantSplit/>
          <w:trHeight w:hRule="exact" w:val="486"/>
          <w:jc w:val="center"/>
        </w:trPr>
        <w:tc>
          <w:tcPr>
            <w:tcW w:w="850" w:type="dxa"/>
            <w:vMerge/>
            <w:vAlign w:val="center"/>
          </w:tcPr>
          <w:p w:rsidR="00117936" w:rsidRDefault="00117936">
            <w:pPr>
              <w:jc w:val="center"/>
              <w:rPr>
                <w:rFonts w:asciiTheme="minorEastAsia" w:hAnsiTheme="minorEastAsia" w:cs="仿宋_GB2312"/>
                <w:bCs/>
                <w:sz w:val="24"/>
                <w:szCs w:val="24"/>
              </w:rPr>
            </w:pPr>
          </w:p>
        </w:tc>
        <w:tc>
          <w:tcPr>
            <w:tcW w:w="2006" w:type="dxa"/>
            <w:vMerge/>
          </w:tcPr>
          <w:p w:rsidR="00117936" w:rsidRDefault="00117936">
            <w:pPr>
              <w:jc w:val="center"/>
              <w:rPr>
                <w:rFonts w:asciiTheme="minorEastAsia" w:hAnsiTheme="minorEastAsia" w:cs="仿宋_GB2312"/>
                <w:bCs/>
                <w:sz w:val="24"/>
                <w:szCs w:val="24"/>
              </w:rPr>
            </w:pP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确定分赛区及承办校</w:t>
            </w:r>
          </w:p>
        </w:tc>
        <w:tc>
          <w:tcPr>
            <w:tcW w:w="2164"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1</w:t>
            </w:r>
            <w:r>
              <w:rPr>
                <w:rFonts w:asciiTheme="minorEastAsia" w:hAnsiTheme="minorEastAsia" w:cs="仿宋_GB2312" w:hint="eastAsia"/>
                <w:bCs/>
                <w:sz w:val="24"/>
                <w:szCs w:val="24"/>
              </w:rPr>
              <w:t>月</w:t>
            </w:r>
          </w:p>
        </w:tc>
      </w:tr>
      <w:tr w:rsidR="00117936">
        <w:trPr>
          <w:cantSplit/>
          <w:trHeight w:hRule="exact" w:val="422"/>
          <w:jc w:val="center"/>
        </w:trPr>
        <w:tc>
          <w:tcPr>
            <w:tcW w:w="850" w:type="dxa"/>
            <w:vMerge/>
            <w:vAlign w:val="center"/>
          </w:tcPr>
          <w:p w:rsidR="00117936" w:rsidRDefault="00117936">
            <w:pPr>
              <w:jc w:val="center"/>
              <w:rPr>
                <w:rFonts w:asciiTheme="minorEastAsia" w:hAnsiTheme="minorEastAsia" w:cs="仿宋_GB2312"/>
                <w:bCs/>
                <w:sz w:val="24"/>
                <w:szCs w:val="24"/>
              </w:rPr>
            </w:pPr>
          </w:p>
        </w:tc>
        <w:tc>
          <w:tcPr>
            <w:tcW w:w="2006" w:type="dxa"/>
            <w:vMerge/>
          </w:tcPr>
          <w:p w:rsidR="00117936" w:rsidRDefault="00117936">
            <w:pPr>
              <w:jc w:val="center"/>
              <w:rPr>
                <w:rFonts w:asciiTheme="minorEastAsia" w:hAnsiTheme="minorEastAsia" w:cs="仿宋_GB2312"/>
                <w:bCs/>
                <w:sz w:val="24"/>
                <w:szCs w:val="24"/>
              </w:rPr>
            </w:pP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全国赛项说明会</w:t>
            </w:r>
          </w:p>
        </w:tc>
        <w:tc>
          <w:tcPr>
            <w:tcW w:w="2164"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2</w:t>
            </w:r>
            <w:r>
              <w:rPr>
                <w:rFonts w:asciiTheme="minorEastAsia" w:hAnsiTheme="minorEastAsia" w:cs="仿宋_GB2312" w:hint="eastAsia"/>
                <w:bCs/>
                <w:sz w:val="24"/>
                <w:szCs w:val="24"/>
              </w:rPr>
              <w:t>月</w:t>
            </w:r>
          </w:p>
        </w:tc>
      </w:tr>
      <w:tr w:rsidR="00117936">
        <w:trPr>
          <w:cantSplit/>
          <w:trHeight w:hRule="exact" w:val="620"/>
          <w:jc w:val="center"/>
        </w:trPr>
        <w:tc>
          <w:tcPr>
            <w:tcW w:w="850" w:type="dxa"/>
            <w:vMerge/>
            <w:vAlign w:val="center"/>
          </w:tcPr>
          <w:p w:rsidR="00117936" w:rsidRDefault="00117936">
            <w:pPr>
              <w:jc w:val="center"/>
              <w:rPr>
                <w:rFonts w:asciiTheme="minorEastAsia" w:hAnsiTheme="minorEastAsia" w:cs="仿宋_GB2312"/>
                <w:bCs/>
                <w:sz w:val="24"/>
                <w:szCs w:val="24"/>
              </w:rPr>
            </w:pPr>
          </w:p>
        </w:tc>
        <w:tc>
          <w:tcPr>
            <w:tcW w:w="2006" w:type="dxa"/>
            <w:vMerge/>
          </w:tcPr>
          <w:p w:rsidR="00117936" w:rsidRDefault="00117936">
            <w:pPr>
              <w:jc w:val="center"/>
              <w:rPr>
                <w:rFonts w:asciiTheme="minorEastAsia" w:hAnsiTheme="minorEastAsia" w:cs="仿宋_GB2312"/>
                <w:bCs/>
                <w:sz w:val="24"/>
                <w:szCs w:val="24"/>
              </w:rPr>
            </w:pP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命题专家组会议，赛题开发、确定竞赛题库</w:t>
            </w:r>
          </w:p>
        </w:tc>
        <w:tc>
          <w:tcPr>
            <w:tcW w:w="2164"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1</w:t>
            </w:r>
            <w:r>
              <w:rPr>
                <w:rFonts w:asciiTheme="minorEastAsia" w:hAnsiTheme="minorEastAsia" w:cs="仿宋_GB2312" w:hint="eastAsia"/>
                <w:bCs/>
                <w:sz w:val="24"/>
                <w:szCs w:val="24"/>
              </w:rPr>
              <w:t>月～</w:t>
            </w:r>
            <w:r>
              <w:rPr>
                <w:rFonts w:asciiTheme="minorEastAsia" w:hAnsiTheme="minorEastAsia" w:cs="仿宋_GB2312" w:hint="eastAsia"/>
                <w:bCs/>
                <w:sz w:val="24"/>
                <w:szCs w:val="24"/>
              </w:rPr>
              <w:t>2</w:t>
            </w:r>
            <w:r>
              <w:rPr>
                <w:rFonts w:asciiTheme="minorEastAsia" w:hAnsiTheme="minorEastAsia" w:cs="仿宋_GB2312" w:hint="eastAsia"/>
                <w:bCs/>
                <w:sz w:val="24"/>
                <w:szCs w:val="24"/>
              </w:rPr>
              <w:t>月</w:t>
            </w:r>
          </w:p>
        </w:tc>
      </w:tr>
      <w:tr w:rsidR="00117936">
        <w:trPr>
          <w:cantSplit/>
          <w:trHeight w:hRule="exact" w:val="421"/>
          <w:jc w:val="center"/>
        </w:trPr>
        <w:tc>
          <w:tcPr>
            <w:tcW w:w="850" w:type="dxa"/>
            <w:vMerge/>
            <w:vAlign w:val="center"/>
          </w:tcPr>
          <w:p w:rsidR="00117936" w:rsidRDefault="00117936">
            <w:pPr>
              <w:jc w:val="center"/>
              <w:rPr>
                <w:rFonts w:asciiTheme="minorEastAsia" w:hAnsiTheme="minorEastAsia" w:cs="仿宋_GB2312"/>
                <w:bCs/>
                <w:sz w:val="24"/>
                <w:szCs w:val="24"/>
              </w:rPr>
            </w:pPr>
          </w:p>
        </w:tc>
        <w:tc>
          <w:tcPr>
            <w:tcW w:w="2006" w:type="dxa"/>
            <w:vMerge/>
          </w:tcPr>
          <w:p w:rsidR="00117936" w:rsidRDefault="00117936">
            <w:pPr>
              <w:jc w:val="center"/>
              <w:rPr>
                <w:rFonts w:asciiTheme="minorEastAsia" w:hAnsiTheme="minorEastAsia" w:cs="仿宋_GB2312"/>
                <w:bCs/>
                <w:sz w:val="24"/>
                <w:szCs w:val="24"/>
              </w:rPr>
            </w:pP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赛项预报名及报名完成</w:t>
            </w:r>
          </w:p>
        </w:tc>
        <w:tc>
          <w:tcPr>
            <w:tcW w:w="2164"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2</w:t>
            </w:r>
            <w:r>
              <w:rPr>
                <w:rFonts w:asciiTheme="minorEastAsia" w:hAnsiTheme="minorEastAsia" w:cs="仿宋_GB2312" w:hint="eastAsia"/>
                <w:bCs/>
                <w:sz w:val="24"/>
                <w:szCs w:val="24"/>
              </w:rPr>
              <w:t>月～</w:t>
            </w:r>
            <w:r>
              <w:rPr>
                <w:rFonts w:asciiTheme="minorEastAsia" w:hAnsiTheme="minorEastAsia" w:cs="仿宋_GB2312" w:hint="eastAsia"/>
                <w:bCs/>
                <w:sz w:val="24"/>
                <w:szCs w:val="24"/>
              </w:rPr>
              <w:t>3</w:t>
            </w:r>
            <w:r>
              <w:rPr>
                <w:rFonts w:asciiTheme="minorEastAsia" w:hAnsiTheme="minorEastAsia" w:cs="仿宋_GB2312" w:hint="eastAsia"/>
                <w:bCs/>
                <w:sz w:val="24"/>
                <w:szCs w:val="24"/>
              </w:rPr>
              <w:t>月</w:t>
            </w:r>
          </w:p>
        </w:tc>
      </w:tr>
      <w:tr w:rsidR="00117936">
        <w:trPr>
          <w:cantSplit/>
          <w:trHeight w:hRule="exact" w:val="1064"/>
          <w:jc w:val="center"/>
        </w:trPr>
        <w:tc>
          <w:tcPr>
            <w:tcW w:w="850" w:type="dxa"/>
            <w:vMerge w:val="restart"/>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3</w:t>
            </w:r>
          </w:p>
        </w:tc>
        <w:tc>
          <w:tcPr>
            <w:tcW w:w="2006" w:type="dxa"/>
            <w:vMerge w:val="restart"/>
          </w:tcPr>
          <w:p w:rsidR="00117936" w:rsidRDefault="00117936">
            <w:pPr>
              <w:jc w:val="center"/>
              <w:rPr>
                <w:rFonts w:asciiTheme="minorEastAsia" w:hAnsiTheme="minorEastAsia" w:cs="仿宋_GB2312"/>
                <w:bCs/>
                <w:sz w:val="24"/>
                <w:szCs w:val="24"/>
              </w:rPr>
            </w:pPr>
          </w:p>
          <w:p w:rsidR="00117936" w:rsidRDefault="00117936">
            <w:pPr>
              <w:jc w:val="center"/>
              <w:rPr>
                <w:rFonts w:asciiTheme="minorEastAsia" w:hAnsiTheme="minorEastAsia" w:cs="仿宋_GB2312"/>
                <w:bCs/>
                <w:sz w:val="24"/>
                <w:szCs w:val="24"/>
              </w:rPr>
            </w:pPr>
          </w:p>
          <w:p w:rsidR="00117936" w:rsidRDefault="00117936">
            <w:pPr>
              <w:jc w:val="center"/>
              <w:rPr>
                <w:rFonts w:asciiTheme="minorEastAsia" w:hAnsiTheme="minorEastAsia" w:cs="仿宋_GB2312"/>
                <w:bCs/>
                <w:sz w:val="24"/>
                <w:szCs w:val="24"/>
              </w:rPr>
            </w:pPr>
          </w:p>
          <w:p w:rsidR="00117936" w:rsidRDefault="00117936">
            <w:pPr>
              <w:jc w:val="center"/>
              <w:rPr>
                <w:rFonts w:asciiTheme="minorEastAsia" w:hAnsiTheme="minorEastAsia" w:cs="仿宋_GB2312"/>
                <w:bCs/>
                <w:sz w:val="24"/>
                <w:szCs w:val="24"/>
              </w:rPr>
            </w:pPr>
          </w:p>
          <w:p w:rsidR="00117936" w:rsidRDefault="00117936">
            <w:pPr>
              <w:jc w:val="center"/>
              <w:rPr>
                <w:rFonts w:asciiTheme="minorEastAsia" w:hAnsiTheme="minorEastAsia" w:cs="仿宋_GB2312"/>
                <w:bCs/>
                <w:sz w:val="24"/>
                <w:szCs w:val="24"/>
              </w:rPr>
            </w:pPr>
          </w:p>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比赛阶段</w:t>
            </w: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比赛设备安装、调试，赛场布置、同期技术展示、体验和活动现场布置；赛项指南印刷、选手服装制作</w:t>
            </w:r>
          </w:p>
        </w:tc>
        <w:tc>
          <w:tcPr>
            <w:tcW w:w="2164" w:type="dxa"/>
            <w:vMerge w:val="restart"/>
            <w:vAlign w:val="center"/>
          </w:tcPr>
          <w:p w:rsidR="00117936" w:rsidRDefault="00117936">
            <w:pPr>
              <w:jc w:val="center"/>
              <w:rPr>
                <w:rFonts w:asciiTheme="minorEastAsia" w:hAnsiTheme="minorEastAsia" w:cs="仿宋_GB2312"/>
                <w:bCs/>
                <w:sz w:val="24"/>
                <w:szCs w:val="24"/>
              </w:rPr>
            </w:pPr>
          </w:p>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2018</w:t>
            </w:r>
            <w:r>
              <w:rPr>
                <w:rFonts w:asciiTheme="minorEastAsia" w:hAnsiTheme="minorEastAsia" w:cs="仿宋_GB2312" w:hint="eastAsia"/>
                <w:bCs/>
                <w:sz w:val="24"/>
                <w:szCs w:val="24"/>
              </w:rPr>
              <w:t>年</w:t>
            </w:r>
            <w:r>
              <w:rPr>
                <w:rFonts w:asciiTheme="minorEastAsia" w:hAnsiTheme="minorEastAsia" w:cs="仿宋_GB2312" w:hint="eastAsia"/>
                <w:bCs/>
                <w:sz w:val="24"/>
                <w:szCs w:val="24"/>
              </w:rPr>
              <w:t>4</w:t>
            </w:r>
            <w:r>
              <w:rPr>
                <w:rFonts w:asciiTheme="minorEastAsia" w:hAnsiTheme="minorEastAsia" w:cs="仿宋_GB2312" w:hint="eastAsia"/>
                <w:bCs/>
                <w:sz w:val="24"/>
                <w:szCs w:val="24"/>
              </w:rPr>
              <w:t>月～</w:t>
            </w:r>
            <w:r>
              <w:rPr>
                <w:rFonts w:asciiTheme="minorEastAsia" w:hAnsiTheme="minorEastAsia" w:cs="仿宋_GB2312" w:hint="eastAsia"/>
                <w:bCs/>
                <w:sz w:val="24"/>
                <w:szCs w:val="24"/>
              </w:rPr>
              <w:t>5</w:t>
            </w:r>
            <w:r>
              <w:rPr>
                <w:rFonts w:asciiTheme="minorEastAsia" w:hAnsiTheme="minorEastAsia" w:cs="仿宋_GB2312" w:hint="eastAsia"/>
                <w:bCs/>
                <w:sz w:val="24"/>
                <w:szCs w:val="24"/>
              </w:rPr>
              <w:t>月中旬</w:t>
            </w:r>
          </w:p>
        </w:tc>
      </w:tr>
      <w:tr w:rsidR="00117936">
        <w:trPr>
          <w:cantSplit/>
          <w:trHeight w:val="336"/>
          <w:jc w:val="center"/>
        </w:trPr>
        <w:tc>
          <w:tcPr>
            <w:tcW w:w="850" w:type="dxa"/>
            <w:vMerge/>
            <w:vAlign w:val="center"/>
          </w:tcPr>
          <w:p w:rsidR="00117936" w:rsidRDefault="00117936">
            <w:pPr>
              <w:jc w:val="center"/>
              <w:rPr>
                <w:rFonts w:asciiTheme="minorEastAsia" w:hAnsiTheme="minorEastAsia" w:cs="仿宋_GB2312"/>
                <w:bCs/>
                <w:sz w:val="24"/>
                <w:szCs w:val="24"/>
              </w:rPr>
            </w:pPr>
          </w:p>
        </w:tc>
        <w:tc>
          <w:tcPr>
            <w:tcW w:w="2006" w:type="dxa"/>
            <w:vMerge/>
          </w:tcPr>
          <w:p w:rsidR="00117936" w:rsidRDefault="00117936">
            <w:pPr>
              <w:jc w:val="center"/>
              <w:rPr>
                <w:rFonts w:asciiTheme="minorEastAsia" w:hAnsiTheme="minorEastAsia" w:cs="仿宋_GB2312"/>
                <w:bCs/>
                <w:sz w:val="24"/>
                <w:szCs w:val="24"/>
              </w:rPr>
            </w:pP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专家组题库审核，确定评分标准及抽题</w:t>
            </w:r>
          </w:p>
        </w:tc>
        <w:tc>
          <w:tcPr>
            <w:tcW w:w="2164" w:type="dxa"/>
            <w:vMerge/>
            <w:vAlign w:val="center"/>
          </w:tcPr>
          <w:p w:rsidR="00117936" w:rsidRDefault="00117936">
            <w:pPr>
              <w:jc w:val="center"/>
              <w:rPr>
                <w:rFonts w:asciiTheme="minorEastAsia" w:hAnsiTheme="minorEastAsia" w:cs="仿宋_GB2312"/>
                <w:bCs/>
                <w:sz w:val="24"/>
                <w:szCs w:val="24"/>
              </w:rPr>
            </w:pPr>
          </w:p>
        </w:tc>
      </w:tr>
      <w:tr w:rsidR="00117936">
        <w:trPr>
          <w:cantSplit/>
          <w:trHeight w:val="399"/>
          <w:jc w:val="center"/>
        </w:trPr>
        <w:tc>
          <w:tcPr>
            <w:tcW w:w="850" w:type="dxa"/>
            <w:vMerge/>
            <w:vAlign w:val="center"/>
          </w:tcPr>
          <w:p w:rsidR="00117936" w:rsidRDefault="00117936">
            <w:pPr>
              <w:jc w:val="center"/>
              <w:rPr>
                <w:rFonts w:asciiTheme="minorEastAsia" w:hAnsiTheme="minorEastAsia" w:cs="仿宋_GB2312"/>
                <w:bCs/>
                <w:sz w:val="24"/>
                <w:szCs w:val="24"/>
              </w:rPr>
            </w:pPr>
          </w:p>
        </w:tc>
        <w:tc>
          <w:tcPr>
            <w:tcW w:w="2006" w:type="dxa"/>
            <w:vMerge/>
          </w:tcPr>
          <w:p w:rsidR="00117936" w:rsidRDefault="00117936">
            <w:pPr>
              <w:jc w:val="center"/>
              <w:rPr>
                <w:rFonts w:asciiTheme="minorEastAsia" w:hAnsiTheme="minorEastAsia" w:cs="仿宋_GB2312"/>
                <w:bCs/>
                <w:sz w:val="24"/>
                <w:szCs w:val="24"/>
              </w:rPr>
            </w:pP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成立裁判组、仲裁组、监督组；培训并验收赛场</w:t>
            </w:r>
          </w:p>
        </w:tc>
        <w:tc>
          <w:tcPr>
            <w:tcW w:w="2164" w:type="dxa"/>
            <w:vMerge/>
            <w:vAlign w:val="center"/>
          </w:tcPr>
          <w:p w:rsidR="00117936" w:rsidRDefault="00117936">
            <w:pPr>
              <w:jc w:val="center"/>
              <w:rPr>
                <w:rFonts w:asciiTheme="minorEastAsia" w:hAnsiTheme="minorEastAsia" w:cs="仿宋_GB2312"/>
                <w:bCs/>
                <w:sz w:val="24"/>
                <w:szCs w:val="24"/>
              </w:rPr>
            </w:pPr>
          </w:p>
        </w:tc>
      </w:tr>
      <w:tr w:rsidR="00117936">
        <w:trPr>
          <w:cantSplit/>
          <w:trHeight w:val="1119"/>
          <w:jc w:val="center"/>
        </w:trPr>
        <w:tc>
          <w:tcPr>
            <w:tcW w:w="850" w:type="dxa"/>
            <w:vMerge/>
            <w:vAlign w:val="center"/>
          </w:tcPr>
          <w:p w:rsidR="00117936" w:rsidRDefault="00117936">
            <w:pPr>
              <w:jc w:val="center"/>
              <w:rPr>
                <w:rFonts w:asciiTheme="minorEastAsia" w:hAnsiTheme="minorEastAsia" w:cs="仿宋_GB2312"/>
                <w:bCs/>
                <w:sz w:val="24"/>
                <w:szCs w:val="24"/>
              </w:rPr>
            </w:pPr>
          </w:p>
        </w:tc>
        <w:tc>
          <w:tcPr>
            <w:tcW w:w="2006" w:type="dxa"/>
            <w:vMerge/>
          </w:tcPr>
          <w:p w:rsidR="00117936" w:rsidRDefault="00117936">
            <w:pPr>
              <w:jc w:val="center"/>
              <w:rPr>
                <w:rFonts w:asciiTheme="minorEastAsia" w:hAnsiTheme="minorEastAsia" w:cs="仿宋_GB2312"/>
                <w:bCs/>
                <w:sz w:val="24"/>
                <w:szCs w:val="24"/>
              </w:rPr>
            </w:pPr>
          </w:p>
        </w:tc>
        <w:tc>
          <w:tcPr>
            <w:tcW w:w="464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正式比赛、同期技术展示、体验和活动举办；竞赛成绩提交、竞赛过程文档提交、教学资源转化成果与赛项总结</w:t>
            </w:r>
          </w:p>
        </w:tc>
        <w:tc>
          <w:tcPr>
            <w:tcW w:w="2164" w:type="dxa"/>
            <w:vMerge/>
            <w:vAlign w:val="center"/>
          </w:tcPr>
          <w:p w:rsidR="00117936" w:rsidRDefault="00117936">
            <w:pPr>
              <w:jc w:val="center"/>
              <w:rPr>
                <w:rFonts w:asciiTheme="minorEastAsia" w:hAnsiTheme="minorEastAsia" w:cs="仿宋_GB2312"/>
                <w:bCs/>
                <w:sz w:val="24"/>
                <w:szCs w:val="24"/>
              </w:rPr>
            </w:pPr>
          </w:p>
        </w:tc>
      </w:tr>
    </w:tbl>
    <w:p w:rsidR="00117936" w:rsidRDefault="001D1AD7">
      <w:pPr>
        <w:snapToGrid w:val="0"/>
        <w:spacing w:line="560" w:lineRule="exact"/>
        <w:ind w:firstLineChars="200" w:firstLine="602"/>
        <w:rPr>
          <w:rFonts w:ascii="黑体" w:eastAsia="黑体" w:hAnsi="黑体" w:cs="黑体"/>
          <w:b/>
          <w:sz w:val="30"/>
          <w:szCs w:val="30"/>
        </w:rPr>
      </w:pPr>
      <w:r>
        <w:rPr>
          <w:rFonts w:ascii="黑体" w:eastAsia="黑体" w:hAnsi="黑体" w:cs="黑体" w:hint="eastAsia"/>
          <w:b/>
          <w:sz w:val="30"/>
          <w:szCs w:val="30"/>
        </w:rPr>
        <w:t>十九、裁判人员建议</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根据《全国职业院校技能大赛专家和裁判工作管理办法》，建议由高校、中职学校以及行业、企业专家共同构成裁判组。</w:t>
      </w:r>
    </w:p>
    <w:p w:rsidR="00117936" w:rsidRDefault="001D1AD7">
      <w:pPr>
        <w:snapToGrid w:val="0"/>
        <w:spacing w:line="560" w:lineRule="exact"/>
        <w:ind w:firstLineChars="200" w:firstLine="600"/>
        <w:rPr>
          <w:rFonts w:ascii="Arial Narrow" w:eastAsia="仿宋_GB2312" w:hAnsi="Arial Narrow" w:cs="Arial"/>
          <w:sz w:val="30"/>
          <w:szCs w:val="30"/>
        </w:rPr>
      </w:pPr>
      <w:r>
        <w:rPr>
          <w:rFonts w:ascii="Arial Narrow" w:eastAsia="仿宋_GB2312" w:hAnsi="Arial Narrow" w:cs="Arial" w:hint="eastAsia"/>
          <w:sz w:val="30"/>
          <w:szCs w:val="30"/>
        </w:rPr>
        <w:t>对裁判组成员及数量的要求为：裁判长一名；检录及一级加</w:t>
      </w:r>
      <w:r>
        <w:rPr>
          <w:rFonts w:ascii="Arial Narrow" w:eastAsia="仿宋_GB2312" w:hAnsi="Arial Narrow" w:cs="Arial" w:hint="eastAsia"/>
          <w:sz w:val="30"/>
          <w:szCs w:val="30"/>
        </w:rPr>
        <w:lastRenderedPageBreak/>
        <w:t>密裁判一名；二级加密裁判一名；现场裁判四名；评分裁判十八名；共计</w:t>
      </w:r>
      <w:r>
        <w:rPr>
          <w:rFonts w:ascii="Arial Narrow" w:eastAsia="仿宋_GB2312" w:hAnsi="Arial Narrow" w:cs="Arial" w:hint="eastAsia"/>
          <w:sz w:val="30"/>
          <w:szCs w:val="30"/>
        </w:rPr>
        <w:t>25</w:t>
      </w:r>
      <w:r>
        <w:rPr>
          <w:rFonts w:ascii="Arial Narrow" w:eastAsia="仿宋_GB2312" w:hAnsi="Arial Narrow" w:cs="Arial" w:hint="eastAsia"/>
          <w:sz w:val="30"/>
          <w:szCs w:val="30"/>
        </w:rPr>
        <w:t>人。要求：身体健康，年龄一般在</w:t>
      </w:r>
      <w:r>
        <w:rPr>
          <w:rFonts w:ascii="Arial Narrow" w:eastAsia="仿宋_GB2312" w:hAnsi="Arial Narrow" w:cs="Arial" w:hint="eastAsia"/>
          <w:sz w:val="30"/>
          <w:szCs w:val="30"/>
        </w:rPr>
        <w:t>65</w:t>
      </w:r>
      <w:r>
        <w:rPr>
          <w:rFonts w:ascii="Arial Narrow" w:eastAsia="仿宋_GB2312" w:hAnsi="Arial Narrow" w:cs="Arial" w:hint="eastAsia"/>
          <w:sz w:val="30"/>
          <w:szCs w:val="30"/>
        </w:rPr>
        <w:t>周岁以下，具有良好的职业道德，坚持原则，作风正派，认真负责，廉洁公正，从事信息技术、计算机、软件、网络、电子、自动化等专业工作或教学经验</w:t>
      </w:r>
      <w:r>
        <w:rPr>
          <w:rFonts w:ascii="Arial Narrow" w:eastAsia="仿宋_GB2312" w:hAnsi="Arial Narrow" w:cs="Arial" w:hint="eastAsia"/>
          <w:sz w:val="30"/>
          <w:szCs w:val="30"/>
        </w:rPr>
        <w:t>2</w:t>
      </w:r>
      <w:r>
        <w:rPr>
          <w:rFonts w:ascii="Arial Narrow" w:eastAsia="仿宋_GB2312" w:hAnsi="Arial Narrow" w:cs="Arial" w:hint="eastAsia"/>
          <w:sz w:val="30"/>
          <w:szCs w:val="30"/>
        </w:rPr>
        <w:t>年以上，有较深的理论造诣，熟悉本专业国内外的技术标准和业务流程，在全国专业领域内有一定的权威性和知名度，具有副高及以上专业技术职称。</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725"/>
        <w:gridCol w:w="1976"/>
        <w:gridCol w:w="1174"/>
        <w:gridCol w:w="2048"/>
        <w:gridCol w:w="779"/>
      </w:tblGrid>
      <w:tr w:rsidR="00117936">
        <w:trPr>
          <w:trHeight w:val="454"/>
        </w:trPr>
        <w:tc>
          <w:tcPr>
            <w:tcW w:w="802" w:type="dxa"/>
            <w:tcBorders>
              <w:top w:val="single" w:sz="8" w:space="0" w:color="auto"/>
            </w:tcBorders>
            <w:vAlign w:val="center"/>
          </w:tcPr>
          <w:p w:rsidR="00117936" w:rsidRDefault="001D1AD7">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序号</w:t>
            </w:r>
          </w:p>
        </w:tc>
        <w:tc>
          <w:tcPr>
            <w:tcW w:w="1725" w:type="dxa"/>
            <w:tcBorders>
              <w:top w:val="single" w:sz="8" w:space="0" w:color="auto"/>
            </w:tcBorders>
            <w:vAlign w:val="center"/>
          </w:tcPr>
          <w:p w:rsidR="00117936" w:rsidRDefault="001D1AD7">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专业技术方向</w:t>
            </w:r>
          </w:p>
        </w:tc>
        <w:tc>
          <w:tcPr>
            <w:tcW w:w="1976" w:type="dxa"/>
            <w:tcBorders>
              <w:top w:val="single" w:sz="8" w:space="0" w:color="auto"/>
            </w:tcBorders>
            <w:vAlign w:val="center"/>
          </w:tcPr>
          <w:p w:rsidR="00117936" w:rsidRDefault="001D1AD7">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知识能力要求</w:t>
            </w:r>
          </w:p>
        </w:tc>
        <w:tc>
          <w:tcPr>
            <w:tcW w:w="1174" w:type="dxa"/>
            <w:tcBorders>
              <w:top w:val="single" w:sz="8" w:space="0" w:color="auto"/>
            </w:tcBorders>
            <w:vAlign w:val="center"/>
          </w:tcPr>
          <w:p w:rsidR="00117936" w:rsidRDefault="001D1AD7">
            <w:pPr>
              <w:adjustRightInd w:val="0"/>
              <w:snapToGrid w:val="0"/>
              <w:jc w:val="center"/>
              <w:rPr>
                <w:rFonts w:asciiTheme="minorEastAsia" w:hAnsiTheme="minorEastAsia" w:cs="Arial"/>
                <w:b/>
                <w:color w:val="000000"/>
                <w:sz w:val="24"/>
                <w:szCs w:val="24"/>
              </w:rPr>
            </w:pPr>
            <w:r>
              <w:rPr>
                <w:rFonts w:asciiTheme="minorEastAsia" w:hAnsiTheme="minorEastAsia" w:cs="Arial" w:hint="eastAsia"/>
                <w:b/>
                <w:color w:val="000000"/>
                <w:sz w:val="24"/>
                <w:szCs w:val="24"/>
              </w:rPr>
              <w:t>执裁、教学、工作经历</w:t>
            </w:r>
          </w:p>
        </w:tc>
        <w:tc>
          <w:tcPr>
            <w:tcW w:w="2048" w:type="dxa"/>
            <w:tcBorders>
              <w:top w:val="single" w:sz="8" w:space="0" w:color="auto"/>
            </w:tcBorders>
            <w:vAlign w:val="center"/>
          </w:tcPr>
          <w:p w:rsidR="00117936" w:rsidRDefault="001D1AD7">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专业技术职称</w:t>
            </w:r>
          </w:p>
          <w:p w:rsidR="00117936" w:rsidRDefault="001D1AD7">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（职业资格等级）</w:t>
            </w:r>
          </w:p>
        </w:tc>
        <w:tc>
          <w:tcPr>
            <w:tcW w:w="779" w:type="dxa"/>
            <w:tcBorders>
              <w:top w:val="single" w:sz="8" w:space="0" w:color="auto"/>
            </w:tcBorders>
            <w:vAlign w:val="center"/>
          </w:tcPr>
          <w:p w:rsidR="00117936" w:rsidRDefault="001D1AD7">
            <w:pPr>
              <w:adjustRightInd w:val="0"/>
              <w:snapToGrid w:val="0"/>
              <w:jc w:val="center"/>
              <w:rPr>
                <w:rFonts w:asciiTheme="minorEastAsia" w:hAnsiTheme="minorEastAsia" w:cs="Arial"/>
                <w:b/>
                <w:color w:val="000000"/>
                <w:sz w:val="24"/>
                <w:szCs w:val="24"/>
              </w:rPr>
            </w:pPr>
            <w:r>
              <w:rPr>
                <w:rFonts w:asciiTheme="minorEastAsia" w:hAnsiTheme="minorEastAsia" w:cs="Arial"/>
                <w:b/>
                <w:color w:val="000000"/>
                <w:sz w:val="24"/>
                <w:szCs w:val="24"/>
              </w:rPr>
              <w:t>人数</w:t>
            </w:r>
          </w:p>
        </w:tc>
      </w:tr>
      <w:tr w:rsidR="00117936">
        <w:trPr>
          <w:trHeight w:val="454"/>
        </w:trPr>
        <w:tc>
          <w:tcPr>
            <w:tcW w:w="80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bCs/>
                <w:sz w:val="24"/>
                <w:szCs w:val="24"/>
              </w:rPr>
              <w:t>1</w:t>
            </w:r>
          </w:p>
        </w:tc>
        <w:tc>
          <w:tcPr>
            <w:tcW w:w="1725"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信息技术、计算机、软件、网络、电子、自动化</w:t>
            </w:r>
          </w:p>
        </w:tc>
        <w:tc>
          <w:tcPr>
            <w:tcW w:w="197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熟悉智慧农业相关技术与应用</w:t>
            </w:r>
          </w:p>
        </w:tc>
        <w:tc>
          <w:tcPr>
            <w:tcW w:w="1174" w:type="dxa"/>
            <w:vAlign w:val="center"/>
          </w:tcPr>
          <w:p w:rsidR="00117936" w:rsidRDefault="001D1AD7">
            <w:pPr>
              <w:adjustRightInd w:val="0"/>
              <w:snapToGrid w:val="0"/>
              <w:jc w:val="center"/>
              <w:rPr>
                <w:rFonts w:asciiTheme="minorEastAsia" w:hAnsiTheme="minorEastAsia"/>
                <w:sz w:val="24"/>
              </w:rPr>
            </w:pPr>
            <w:r>
              <w:rPr>
                <w:rFonts w:asciiTheme="minorEastAsia" w:hAnsiTheme="minorEastAsia"/>
                <w:sz w:val="24"/>
              </w:rPr>
              <w:t>5</w:t>
            </w:r>
            <w:r>
              <w:rPr>
                <w:rFonts w:asciiTheme="minorEastAsia" w:hAnsiTheme="minorEastAsia" w:hint="eastAsia"/>
                <w:sz w:val="24"/>
              </w:rPr>
              <w:t>年</w:t>
            </w:r>
          </w:p>
        </w:tc>
        <w:tc>
          <w:tcPr>
            <w:tcW w:w="2048"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教授（正高）或副教授（副高）</w:t>
            </w:r>
          </w:p>
        </w:tc>
        <w:tc>
          <w:tcPr>
            <w:tcW w:w="779"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bCs/>
                <w:sz w:val="24"/>
                <w:szCs w:val="24"/>
              </w:rPr>
              <w:t>3</w:t>
            </w:r>
          </w:p>
        </w:tc>
      </w:tr>
      <w:tr w:rsidR="00117936">
        <w:trPr>
          <w:trHeight w:val="454"/>
        </w:trPr>
        <w:tc>
          <w:tcPr>
            <w:tcW w:w="80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bCs/>
                <w:sz w:val="24"/>
                <w:szCs w:val="24"/>
              </w:rPr>
              <w:t>2</w:t>
            </w:r>
          </w:p>
        </w:tc>
        <w:tc>
          <w:tcPr>
            <w:tcW w:w="1725"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信息技术、计算机、软件、网络、电子、自动化</w:t>
            </w:r>
          </w:p>
        </w:tc>
        <w:tc>
          <w:tcPr>
            <w:tcW w:w="197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熟悉智慧农业仿真平台及设备安装、调试</w:t>
            </w:r>
          </w:p>
        </w:tc>
        <w:tc>
          <w:tcPr>
            <w:tcW w:w="1174" w:type="dxa"/>
            <w:vAlign w:val="center"/>
          </w:tcPr>
          <w:p w:rsidR="00117936" w:rsidRDefault="001D1AD7">
            <w:pPr>
              <w:adjustRightInd w:val="0"/>
              <w:snapToGrid w:val="0"/>
              <w:jc w:val="center"/>
              <w:rPr>
                <w:rFonts w:asciiTheme="minorEastAsia" w:hAnsiTheme="minorEastAsia"/>
                <w:sz w:val="24"/>
              </w:rPr>
            </w:pPr>
            <w:r>
              <w:rPr>
                <w:rFonts w:asciiTheme="minorEastAsia" w:hAnsiTheme="minorEastAsia"/>
                <w:sz w:val="24"/>
              </w:rPr>
              <w:t>2</w:t>
            </w:r>
            <w:r>
              <w:rPr>
                <w:rFonts w:asciiTheme="minorEastAsia" w:hAnsiTheme="minorEastAsia" w:hint="eastAsia"/>
                <w:sz w:val="24"/>
              </w:rPr>
              <w:t>年</w:t>
            </w:r>
          </w:p>
        </w:tc>
        <w:tc>
          <w:tcPr>
            <w:tcW w:w="2048"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讲师（中级）及以上</w:t>
            </w:r>
          </w:p>
        </w:tc>
        <w:tc>
          <w:tcPr>
            <w:tcW w:w="779"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bCs/>
                <w:sz w:val="24"/>
                <w:szCs w:val="24"/>
              </w:rPr>
              <w:t>7</w:t>
            </w:r>
          </w:p>
        </w:tc>
      </w:tr>
      <w:tr w:rsidR="00117936">
        <w:trPr>
          <w:trHeight w:val="454"/>
        </w:trPr>
        <w:tc>
          <w:tcPr>
            <w:tcW w:w="80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bCs/>
                <w:sz w:val="24"/>
                <w:szCs w:val="24"/>
              </w:rPr>
              <w:t>3</w:t>
            </w:r>
          </w:p>
        </w:tc>
        <w:tc>
          <w:tcPr>
            <w:tcW w:w="1725"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信息技术、计算机、软件、网络、电子、自动化</w:t>
            </w:r>
          </w:p>
        </w:tc>
        <w:tc>
          <w:tcPr>
            <w:tcW w:w="197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熟悉智慧农业系统部署与调试</w:t>
            </w:r>
          </w:p>
        </w:tc>
        <w:tc>
          <w:tcPr>
            <w:tcW w:w="1174" w:type="dxa"/>
            <w:vAlign w:val="center"/>
          </w:tcPr>
          <w:p w:rsidR="00117936" w:rsidRDefault="001D1AD7">
            <w:pPr>
              <w:adjustRightInd w:val="0"/>
              <w:snapToGrid w:val="0"/>
              <w:jc w:val="center"/>
              <w:rPr>
                <w:rFonts w:asciiTheme="minorEastAsia" w:hAnsiTheme="minorEastAsia"/>
                <w:sz w:val="24"/>
              </w:rPr>
            </w:pPr>
            <w:r>
              <w:rPr>
                <w:rFonts w:asciiTheme="minorEastAsia" w:hAnsiTheme="minorEastAsia"/>
                <w:sz w:val="24"/>
              </w:rPr>
              <w:t>2</w:t>
            </w:r>
            <w:r>
              <w:rPr>
                <w:rFonts w:asciiTheme="minorEastAsia" w:hAnsiTheme="minorEastAsia" w:hint="eastAsia"/>
                <w:sz w:val="24"/>
              </w:rPr>
              <w:t>年</w:t>
            </w:r>
          </w:p>
        </w:tc>
        <w:tc>
          <w:tcPr>
            <w:tcW w:w="2048"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讲师（中级）及以上</w:t>
            </w:r>
          </w:p>
        </w:tc>
        <w:tc>
          <w:tcPr>
            <w:tcW w:w="779"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bCs/>
                <w:sz w:val="24"/>
                <w:szCs w:val="24"/>
              </w:rPr>
              <w:t>7</w:t>
            </w:r>
          </w:p>
        </w:tc>
      </w:tr>
      <w:tr w:rsidR="00117936">
        <w:trPr>
          <w:trHeight w:val="454"/>
        </w:trPr>
        <w:tc>
          <w:tcPr>
            <w:tcW w:w="80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bCs/>
                <w:sz w:val="24"/>
                <w:szCs w:val="24"/>
              </w:rPr>
              <w:t>4</w:t>
            </w:r>
          </w:p>
        </w:tc>
        <w:tc>
          <w:tcPr>
            <w:tcW w:w="1725"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信息技术、计算机、软件、网络、电子、自动化</w:t>
            </w:r>
          </w:p>
        </w:tc>
        <w:tc>
          <w:tcPr>
            <w:tcW w:w="197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熟悉智能农业设备维护</w:t>
            </w:r>
          </w:p>
        </w:tc>
        <w:tc>
          <w:tcPr>
            <w:tcW w:w="1174" w:type="dxa"/>
            <w:vAlign w:val="center"/>
          </w:tcPr>
          <w:p w:rsidR="00117936" w:rsidRDefault="001D1AD7">
            <w:pPr>
              <w:adjustRightInd w:val="0"/>
              <w:snapToGrid w:val="0"/>
              <w:jc w:val="center"/>
              <w:rPr>
                <w:rFonts w:asciiTheme="minorEastAsia" w:hAnsiTheme="minorEastAsia"/>
                <w:sz w:val="24"/>
              </w:rPr>
            </w:pPr>
            <w:r>
              <w:rPr>
                <w:rFonts w:asciiTheme="minorEastAsia" w:hAnsiTheme="minorEastAsia"/>
                <w:sz w:val="24"/>
              </w:rPr>
              <w:t>3</w:t>
            </w:r>
            <w:r>
              <w:rPr>
                <w:rFonts w:asciiTheme="minorEastAsia" w:hAnsiTheme="minorEastAsia" w:hint="eastAsia"/>
                <w:sz w:val="24"/>
              </w:rPr>
              <w:t>年</w:t>
            </w:r>
          </w:p>
        </w:tc>
        <w:tc>
          <w:tcPr>
            <w:tcW w:w="2048"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讲师（中级）及以上</w:t>
            </w:r>
          </w:p>
        </w:tc>
        <w:tc>
          <w:tcPr>
            <w:tcW w:w="779"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bCs/>
                <w:sz w:val="24"/>
                <w:szCs w:val="24"/>
              </w:rPr>
              <w:t>4</w:t>
            </w:r>
          </w:p>
        </w:tc>
      </w:tr>
      <w:tr w:rsidR="00117936">
        <w:trPr>
          <w:trHeight w:val="454"/>
        </w:trPr>
        <w:tc>
          <w:tcPr>
            <w:tcW w:w="802"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bCs/>
                <w:sz w:val="24"/>
                <w:szCs w:val="24"/>
              </w:rPr>
              <w:t>5</w:t>
            </w:r>
          </w:p>
        </w:tc>
        <w:tc>
          <w:tcPr>
            <w:tcW w:w="1725"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信息技术、计算机、软件、网络、电子、自动化</w:t>
            </w:r>
          </w:p>
        </w:tc>
        <w:tc>
          <w:tcPr>
            <w:tcW w:w="1976"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熟悉智慧农业功能扩展</w:t>
            </w:r>
          </w:p>
        </w:tc>
        <w:tc>
          <w:tcPr>
            <w:tcW w:w="1174" w:type="dxa"/>
            <w:vAlign w:val="center"/>
          </w:tcPr>
          <w:p w:rsidR="00117936" w:rsidRDefault="001D1AD7">
            <w:pPr>
              <w:adjustRightInd w:val="0"/>
              <w:snapToGrid w:val="0"/>
              <w:jc w:val="center"/>
              <w:rPr>
                <w:rFonts w:asciiTheme="minorEastAsia" w:hAnsiTheme="minorEastAsia"/>
                <w:sz w:val="24"/>
              </w:rPr>
            </w:pPr>
            <w:r>
              <w:rPr>
                <w:rFonts w:asciiTheme="minorEastAsia" w:hAnsiTheme="minorEastAsia"/>
                <w:sz w:val="24"/>
              </w:rPr>
              <w:t>3</w:t>
            </w:r>
            <w:r>
              <w:rPr>
                <w:rFonts w:asciiTheme="minorEastAsia" w:hAnsiTheme="minorEastAsia" w:hint="eastAsia"/>
                <w:sz w:val="24"/>
              </w:rPr>
              <w:t>年</w:t>
            </w:r>
          </w:p>
        </w:tc>
        <w:tc>
          <w:tcPr>
            <w:tcW w:w="2048"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hint="eastAsia"/>
                <w:bCs/>
                <w:sz w:val="24"/>
                <w:szCs w:val="24"/>
              </w:rPr>
              <w:t>讲师（中级）及以上</w:t>
            </w:r>
          </w:p>
        </w:tc>
        <w:tc>
          <w:tcPr>
            <w:tcW w:w="779" w:type="dxa"/>
            <w:vAlign w:val="center"/>
          </w:tcPr>
          <w:p w:rsidR="00117936" w:rsidRDefault="001D1AD7">
            <w:pPr>
              <w:jc w:val="center"/>
              <w:rPr>
                <w:rFonts w:asciiTheme="minorEastAsia" w:hAnsiTheme="minorEastAsia" w:cs="仿宋_GB2312"/>
                <w:bCs/>
                <w:sz w:val="24"/>
                <w:szCs w:val="24"/>
              </w:rPr>
            </w:pPr>
            <w:r>
              <w:rPr>
                <w:rFonts w:asciiTheme="minorEastAsia" w:hAnsiTheme="minorEastAsia" w:cs="仿宋_GB2312"/>
                <w:bCs/>
                <w:sz w:val="24"/>
                <w:szCs w:val="24"/>
              </w:rPr>
              <w:t>4</w:t>
            </w:r>
          </w:p>
        </w:tc>
      </w:tr>
      <w:tr w:rsidR="00117936">
        <w:trPr>
          <w:trHeight w:val="454"/>
        </w:trPr>
        <w:tc>
          <w:tcPr>
            <w:tcW w:w="802" w:type="dxa"/>
            <w:tcBorders>
              <w:bottom w:val="single" w:sz="8" w:space="0" w:color="auto"/>
            </w:tcBorders>
            <w:vAlign w:val="center"/>
          </w:tcPr>
          <w:p w:rsidR="00117936" w:rsidRDefault="001D1AD7">
            <w:pPr>
              <w:adjustRightInd w:val="0"/>
              <w:snapToGrid w:val="0"/>
              <w:jc w:val="center"/>
              <w:rPr>
                <w:rFonts w:asciiTheme="minorEastAsia" w:hAnsiTheme="minorEastAsia"/>
                <w:sz w:val="24"/>
              </w:rPr>
            </w:pPr>
            <w:r>
              <w:rPr>
                <w:rFonts w:asciiTheme="minorEastAsia" w:hAnsiTheme="minorEastAsia" w:cs="Arial"/>
                <w:b/>
                <w:color w:val="000000"/>
                <w:sz w:val="24"/>
                <w:szCs w:val="24"/>
              </w:rPr>
              <w:t>裁判总人数</w:t>
            </w:r>
          </w:p>
        </w:tc>
        <w:tc>
          <w:tcPr>
            <w:tcW w:w="7702" w:type="dxa"/>
            <w:gridSpan w:val="5"/>
            <w:tcBorders>
              <w:bottom w:val="single" w:sz="8" w:space="0" w:color="auto"/>
            </w:tcBorders>
            <w:vAlign w:val="center"/>
          </w:tcPr>
          <w:p w:rsidR="00117936" w:rsidRDefault="001D1AD7">
            <w:pPr>
              <w:adjustRightInd w:val="0"/>
              <w:snapToGrid w:val="0"/>
              <w:jc w:val="center"/>
              <w:rPr>
                <w:rFonts w:asciiTheme="minorEastAsia" w:hAnsiTheme="minorEastAsia"/>
                <w:sz w:val="24"/>
              </w:rPr>
            </w:pPr>
            <w:r>
              <w:rPr>
                <w:rFonts w:asciiTheme="minorEastAsia" w:hAnsiTheme="minorEastAsia" w:cs="仿宋_GB2312"/>
                <w:bCs/>
                <w:sz w:val="24"/>
                <w:szCs w:val="24"/>
              </w:rPr>
              <w:t>25</w:t>
            </w:r>
          </w:p>
        </w:tc>
      </w:tr>
    </w:tbl>
    <w:p w:rsidR="00117936" w:rsidRDefault="001D1AD7">
      <w:pPr>
        <w:snapToGrid w:val="0"/>
        <w:spacing w:line="560" w:lineRule="exact"/>
        <w:ind w:firstLineChars="200" w:firstLine="602"/>
        <w:rPr>
          <w:rFonts w:ascii="黑体" w:eastAsia="黑体" w:hAnsi="黑体" w:cs="黑体"/>
          <w:b/>
          <w:sz w:val="30"/>
          <w:szCs w:val="30"/>
        </w:rPr>
      </w:pPr>
      <w:r>
        <w:rPr>
          <w:rFonts w:ascii="黑体" w:eastAsia="黑体" w:hAnsi="黑体" w:cs="黑体"/>
          <w:b/>
          <w:sz w:val="30"/>
          <w:szCs w:val="30"/>
        </w:rPr>
        <w:t>二十、</w:t>
      </w:r>
      <w:r>
        <w:rPr>
          <w:rFonts w:ascii="黑体" w:eastAsia="黑体" w:hAnsi="黑体" w:cs="黑体" w:hint="eastAsia"/>
          <w:b/>
          <w:sz w:val="30"/>
          <w:szCs w:val="30"/>
        </w:rPr>
        <w:t>赛题公开承诺</w:t>
      </w:r>
    </w:p>
    <w:p w:rsidR="00117936" w:rsidRDefault="001D1AD7">
      <w:pPr>
        <w:spacing w:line="560" w:lineRule="exact"/>
        <w:ind w:firstLineChars="200" w:firstLine="600"/>
      </w:pPr>
      <w:r>
        <w:rPr>
          <w:rFonts w:ascii="Arial Narrow" w:eastAsia="仿宋_GB2312" w:hAnsi="Arial Narrow" w:cs="Arial" w:hint="eastAsia"/>
          <w:sz w:val="30"/>
          <w:szCs w:val="30"/>
        </w:rPr>
        <w:t>承诺保证于开赛</w:t>
      </w:r>
      <w:r>
        <w:rPr>
          <w:rFonts w:ascii="Arial Narrow" w:eastAsia="仿宋_GB2312" w:hAnsi="Arial Narrow" w:cs="Arial" w:hint="eastAsia"/>
          <w:sz w:val="30"/>
          <w:szCs w:val="30"/>
        </w:rPr>
        <w:t>1</w:t>
      </w:r>
      <w:r>
        <w:rPr>
          <w:rFonts w:ascii="Arial Narrow" w:eastAsia="仿宋_GB2312" w:hAnsi="Arial Narrow" w:cs="Arial" w:hint="eastAsia"/>
          <w:sz w:val="30"/>
          <w:szCs w:val="30"/>
        </w:rPr>
        <w:t>个月前在大赛网络信息发布平台上（</w:t>
      </w:r>
      <w:r>
        <w:rPr>
          <w:rFonts w:ascii="Arial Narrow" w:eastAsia="仿宋_GB2312" w:hAnsi="Arial Narrow" w:cs="Arial" w:hint="eastAsia"/>
          <w:sz w:val="30"/>
          <w:szCs w:val="30"/>
        </w:rPr>
        <w:t>www.chinaskills-jsw.org)</w:t>
      </w:r>
      <w:r>
        <w:rPr>
          <w:rFonts w:ascii="Arial Narrow" w:eastAsia="仿宋_GB2312" w:hAnsi="Arial Narrow" w:cs="Arial" w:hint="eastAsia"/>
          <w:sz w:val="30"/>
          <w:szCs w:val="30"/>
        </w:rPr>
        <w:t>公开全部赛题。</w:t>
      </w:r>
    </w:p>
    <w:sectPr w:rsidR="00117936">
      <w:footerReference w:type="default" r:id="rId22"/>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AD7" w:rsidRDefault="001D1AD7">
      <w:r>
        <w:separator/>
      </w:r>
    </w:p>
  </w:endnote>
  <w:endnote w:type="continuationSeparator" w:id="0">
    <w:p w:rsidR="001D1AD7" w:rsidRDefault="001D1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Microsoft YaHei UI">
    <w:panose1 w:val="020B0503020204020204"/>
    <w:charset w:val="86"/>
    <w:family w:val="swiss"/>
    <w:pitch w:val="default"/>
    <w:sig w:usb0="A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default"/>
    <w:sig w:usb0="A10006FF" w:usb1="4000205B" w:usb2="00000010" w:usb3="00000000" w:csb0="2000019F" w:csb1="00000000"/>
  </w:font>
  <w:font w:name="Arial Narrow">
    <w:altName w:val="Arial"/>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936" w:rsidRDefault="001D1AD7">
    <w:pPr>
      <w:pStyle w:val="a7"/>
      <w:jc w:val="center"/>
    </w:pPr>
    <w:r>
      <w:rPr>
        <w:rFonts w:hint="eastAsia"/>
      </w:rPr>
      <w:fldChar w:fldCharType="begin"/>
    </w:r>
    <w:r>
      <w:rPr>
        <w:rFonts w:hint="eastAsia"/>
      </w:rPr>
      <w:instrText xml:space="preserve"> PAGE  \* MERGEFORMAT </w:instrText>
    </w:r>
    <w:r>
      <w:rPr>
        <w:rFonts w:hint="eastAsia"/>
      </w:rPr>
      <w:fldChar w:fldCharType="separate"/>
    </w:r>
    <w:r w:rsidR="00354A07">
      <w:rPr>
        <w:noProof/>
      </w:rPr>
      <w:t>40</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AD7" w:rsidRDefault="001D1AD7">
      <w:r>
        <w:separator/>
      </w:r>
    </w:p>
  </w:footnote>
  <w:footnote w:type="continuationSeparator" w:id="0">
    <w:p w:rsidR="001D1AD7" w:rsidRDefault="001D1A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325"/>
    <w:multiLevelType w:val="multilevel"/>
    <w:tmpl w:val="00531325"/>
    <w:lvl w:ilvl="0">
      <w:start w:val="1"/>
      <w:numFmt w:val="decimal"/>
      <w:lvlText w:val="%1、"/>
      <w:lvlJc w:val="left"/>
      <w:pPr>
        <w:ind w:left="420" w:hanging="420"/>
      </w:pPr>
      <w:rPr>
        <w:rFonts w:ascii="宋体" w:eastAsiaTheme="minorEastAsia" w:hAnsi="宋体" w:cstheme="minorBid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nsid w:val="05F066DD"/>
    <w:multiLevelType w:val="multilevel"/>
    <w:tmpl w:val="05F066D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7660AFC"/>
    <w:multiLevelType w:val="multilevel"/>
    <w:tmpl w:val="07660AFC"/>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20035A2"/>
    <w:multiLevelType w:val="multilevel"/>
    <w:tmpl w:val="120035A2"/>
    <w:lvl w:ilvl="0">
      <w:start w:val="1"/>
      <w:numFmt w:val="decimal"/>
      <w:lvlText w:val="%1、"/>
      <w:lvlJc w:val="left"/>
      <w:pPr>
        <w:ind w:left="420" w:hanging="420"/>
      </w:pPr>
      <w:rPr>
        <w:rFonts w:asciiTheme="minorEastAsia" w:eastAsiaTheme="minorEastAsia" w:hAnsiTheme="minorEastAsia" w:cstheme="minorBid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nsid w:val="16F0262F"/>
    <w:multiLevelType w:val="multilevel"/>
    <w:tmpl w:val="16F0262F"/>
    <w:lvl w:ilvl="0">
      <w:start w:val="1"/>
      <w:numFmt w:val="decimal"/>
      <w:lvlText w:val="%1、"/>
      <w:lvlJc w:val="left"/>
      <w:pPr>
        <w:ind w:left="435" w:hanging="4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ED91530"/>
    <w:multiLevelType w:val="multilevel"/>
    <w:tmpl w:val="1ED9153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2D03608"/>
    <w:multiLevelType w:val="multilevel"/>
    <w:tmpl w:val="22D03608"/>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8782E17"/>
    <w:multiLevelType w:val="multilevel"/>
    <w:tmpl w:val="28782E1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6370D42"/>
    <w:multiLevelType w:val="multilevel"/>
    <w:tmpl w:val="36370D42"/>
    <w:lvl w:ilvl="0">
      <w:start w:val="1"/>
      <w:numFmt w:val="decimal"/>
      <w:lvlText w:val="（%1）"/>
      <w:lvlJc w:val="left"/>
      <w:pPr>
        <w:ind w:left="1140" w:hanging="720"/>
      </w:pPr>
      <w:rPr>
        <w:rFonts w:ascii="Calibri" w:hAnsi="Calibri" w:hint="default"/>
        <w:lang w:val="en-US"/>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nsid w:val="45505F8B"/>
    <w:multiLevelType w:val="multilevel"/>
    <w:tmpl w:val="45505F8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50552103"/>
    <w:multiLevelType w:val="multilevel"/>
    <w:tmpl w:val="50552103"/>
    <w:lvl w:ilvl="0">
      <w:start w:val="1"/>
      <w:numFmt w:val="decimal"/>
      <w:lvlText w:val="%1、"/>
      <w:lvlJc w:val="left"/>
      <w:pPr>
        <w:ind w:left="420" w:hanging="420"/>
      </w:pPr>
      <w:rPr>
        <w:rFonts w:ascii="宋体" w:eastAsia="宋体" w:hAnsi="宋体" w:cstheme="minorBidi"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69442C1B"/>
    <w:multiLevelType w:val="multilevel"/>
    <w:tmpl w:val="69442C1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71B87E4D"/>
    <w:multiLevelType w:val="multilevel"/>
    <w:tmpl w:val="71B87E4D"/>
    <w:lvl w:ilvl="0">
      <w:start w:val="1"/>
      <w:numFmt w:val="decimal"/>
      <w:lvlText w:val="（%1）"/>
      <w:lvlJc w:val="left"/>
      <w:pPr>
        <w:ind w:left="1140" w:hanging="7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3">
    <w:nsid w:val="767A7E37"/>
    <w:multiLevelType w:val="multilevel"/>
    <w:tmpl w:val="767A7E3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7AFE4332"/>
    <w:multiLevelType w:val="multilevel"/>
    <w:tmpl w:val="7AFE433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8"/>
  </w:num>
  <w:num w:numId="2">
    <w:abstractNumId w:val="9"/>
  </w:num>
  <w:num w:numId="3">
    <w:abstractNumId w:val="1"/>
  </w:num>
  <w:num w:numId="4">
    <w:abstractNumId w:val="2"/>
  </w:num>
  <w:num w:numId="5">
    <w:abstractNumId w:val="14"/>
  </w:num>
  <w:num w:numId="6">
    <w:abstractNumId w:val="5"/>
  </w:num>
  <w:num w:numId="7">
    <w:abstractNumId w:val="0"/>
  </w:num>
  <w:num w:numId="8">
    <w:abstractNumId w:val="10"/>
  </w:num>
  <w:num w:numId="9">
    <w:abstractNumId w:val="3"/>
  </w:num>
  <w:num w:numId="10">
    <w:abstractNumId w:val="11"/>
  </w:num>
  <w:num w:numId="11">
    <w:abstractNumId w:val="4"/>
  </w:num>
  <w:num w:numId="12">
    <w:abstractNumId w:val="13"/>
  </w:num>
  <w:num w:numId="13">
    <w:abstractNumId w:val="7"/>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0F22"/>
    <w:rsid w:val="00011C52"/>
    <w:rsid w:val="000125AD"/>
    <w:rsid w:val="00013A05"/>
    <w:rsid w:val="00015D13"/>
    <w:rsid w:val="000274F3"/>
    <w:rsid w:val="00036ECB"/>
    <w:rsid w:val="00054A85"/>
    <w:rsid w:val="000607C8"/>
    <w:rsid w:val="00062772"/>
    <w:rsid w:val="00084792"/>
    <w:rsid w:val="00086E7E"/>
    <w:rsid w:val="00092760"/>
    <w:rsid w:val="000A1C9F"/>
    <w:rsid w:val="000E2932"/>
    <w:rsid w:val="000E2B24"/>
    <w:rsid w:val="000E34A2"/>
    <w:rsid w:val="000F190E"/>
    <w:rsid w:val="000F3F7E"/>
    <w:rsid w:val="00101D24"/>
    <w:rsid w:val="00104E98"/>
    <w:rsid w:val="001171D1"/>
    <w:rsid w:val="00117936"/>
    <w:rsid w:val="00130BC8"/>
    <w:rsid w:val="00134A18"/>
    <w:rsid w:val="00140CEE"/>
    <w:rsid w:val="00140CF8"/>
    <w:rsid w:val="00146CA8"/>
    <w:rsid w:val="0014755C"/>
    <w:rsid w:val="00152AF2"/>
    <w:rsid w:val="00160B09"/>
    <w:rsid w:val="0016794E"/>
    <w:rsid w:val="0017124F"/>
    <w:rsid w:val="001810B3"/>
    <w:rsid w:val="00184CED"/>
    <w:rsid w:val="001872AC"/>
    <w:rsid w:val="001B36F9"/>
    <w:rsid w:val="001D04EE"/>
    <w:rsid w:val="001D1AD7"/>
    <w:rsid w:val="001D33D0"/>
    <w:rsid w:val="001E31A9"/>
    <w:rsid w:val="00206722"/>
    <w:rsid w:val="00214C56"/>
    <w:rsid w:val="0022063C"/>
    <w:rsid w:val="0022300A"/>
    <w:rsid w:val="002240B7"/>
    <w:rsid w:val="00237863"/>
    <w:rsid w:val="00244D2A"/>
    <w:rsid w:val="002456D8"/>
    <w:rsid w:val="0024592B"/>
    <w:rsid w:val="00264A51"/>
    <w:rsid w:val="002732F2"/>
    <w:rsid w:val="00282B92"/>
    <w:rsid w:val="00282BEE"/>
    <w:rsid w:val="002852B4"/>
    <w:rsid w:val="002915C1"/>
    <w:rsid w:val="002B41C5"/>
    <w:rsid w:val="002C451E"/>
    <w:rsid w:val="002D0E02"/>
    <w:rsid w:val="002D6E36"/>
    <w:rsid w:val="002E7BD5"/>
    <w:rsid w:val="002F7D6A"/>
    <w:rsid w:val="00311119"/>
    <w:rsid w:val="0031733A"/>
    <w:rsid w:val="00317BC0"/>
    <w:rsid w:val="003313A7"/>
    <w:rsid w:val="003316B5"/>
    <w:rsid w:val="003352E1"/>
    <w:rsid w:val="003465BF"/>
    <w:rsid w:val="00350659"/>
    <w:rsid w:val="00354A07"/>
    <w:rsid w:val="00362EC9"/>
    <w:rsid w:val="00363F0C"/>
    <w:rsid w:val="00375CC1"/>
    <w:rsid w:val="00376644"/>
    <w:rsid w:val="003777BE"/>
    <w:rsid w:val="00381FC1"/>
    <w:rsid w:val="003B3C62"/>
    <w:rsid w:val="003D45A8"/>
    <w:rsid w:val="003E0F1E"/>
    <w:rsid w:val="003F1CBD"/>
    <w:rsid w:val="0041769D"/>
    <w:rsid w:val="0045345E"/>
    <w:rsid w:val="004640BA"/>
    <w:rsid w:val="004920C3"/>
    <w:rsid w:val="004D50A7"/>
    <w:rsid w:val="004D6967"/>
    <w:rsid w:val="004E0F22"/>
    <w:rsid w:val="004F35C6"/>
    <w:rsid w:val="005379E7"/>
    <w:rsid w:val="00557704"/>
    <w:rsid w:val="00560FBC"/>
    <w:rsid w:val="00572954"/>
    <w:rsid w:val="00574E61"/>
    <w:rsid w:val="0059035F"/>
    <w:rsid w:val="00591AE6"/>
    <w:rsid w:val="005A6C90"/>
    <w:rsid w:val="005B50EB"/>
    <w:rsid w:val="005C111C"/>
    <w:rsid w:val="005D4D29"/>
    <w:rsid w:val="005E13C0"/>
    <w:rsid w:val="00606083"/>
    <w:rsid w:val="006072FE"/>
    <w:rsid w:val="00610A0C"/>
    <w:rsid w:val="00616120"/>
    <w:rsid w:val="006208D5"/>
    <w:rsid w:val="006310C5"/>
    <w:rsid w:val="0063635B"/>
    <w:rsid w:val="00640DE2"/>
    <w:rsid w:val="00640F37"/>
    <w:rsid w:val="0064208C"/>
    <w:rsid w:val="0064222D"/>
    <w:rsid w:val="00655C49"/>
    <w:rsid w:val="006825C1"/>
    <w:rsid w:val="006828EF"/>
    <w:rsid w:val="00687C33"/>
    <w:rsid w:val="00692802"/>
    <w:rsid w:val="006931AA"/>
    <w:rsid w:val="006962FA"/>
    <w:rsid w:val="006C0F5A"/>
    <w:rsid w:val="006C5F59"/>
    <w:rsid w:val="006D5FD3"/>
    <w:rsid w:val="006D6641"/>
    <w:rsid w:val="006E28E6"/>
    <w:rsid w:val="006F388E"/>
    <w:rsid w:val="006F6A79"/>
    <w:rsid w:val="00703C8F"/>
    <w:rsid w:val="00722EB6"/>
    <w:rsid w:val="00730D5B"/>
    <w:rsid w:val="00745D34"/>
    <w:rsid w:val="00760869"/>
    <w:rsid w:val="00762582"/>
    <w:rsid w:val="0078186D"/>
    <w:rsid w:val="0079740B"/>
    <w:rsid w:val="007A76FC"/>
    <w:rsid w:val="007B7F20"/>
    <w:rsid w:val="007C1F0D"/>
    <w:rsid w:val="007D0C36"/>
    <w:rsid w:val="007D4A7A"/>
    <w:rsid w:val="007E355A"/>
    <w:rsid w:val="007E7820"/>
    <w:rsid w:val="007F3263"/>
    <w:rsid w:val="007F53A5"/>
    <w:rsid w:val="00803CB4"/>
    <w:rsid w:val="0080541C"/>
    <w:rsid w:val="00806DC5"/>
    <w:rsid w:val="0081558A"/>
    <w:rsid w:val="008219BF"/>
    <w:rsid w:val="00826AC4"/>
    <w:rsid w:val="00854E8C"/>
    <w:rsid w:val="008555FD"/>
    <w:rsid w:val="00856DC4"/>
    <w:rsid w:val="00876E2D"/>
    <w:rsid w:val="00886800"/>
    <w:rsid w:val="008978F7"/>
    <w:rsid w:val="008A5DA6"/>
    <w:rsid w:val="008B4AA2"/>
    <w:rsid w:val="008C5015"/>
    <w:rsid w:val="008F49F7"/>
    <w:rsid w:val="00900518"/>
    <w:rsid w:val="00921360"/>
    <w:rsid w:val="00926655"/>
    <w:rsid w:val="00931173"/>
    <w:rsid w:val="00945FBA"/>
    <w:rsid w:val="009519BD"/>
    <w:rsid w:val="00961404"/>
    <w:rsid w:val="00962A0A"/>
    <w:rsid w:val="00964422"/>
    <w:rsid w:val="00974479"/>
    <w:rsid w:val="00980F77"/>
    <w:rsid w:val="0099144F"/>
    <w:rsid w:val="009A6B2E"/>
    <w:rsid w:val="009A7124"/>
    <w:rsid w:val="009B052A"/>
    <w:rsid w:val="009B1918"/>
    <w:rsid w:val="009B52FB"/>
    <w:rsid w:val="009C03AB"/>
    <w:rsid w:val="009C5315"/>
    <w:rsid w:val="009D028A"/>
    <w:rsid w:val="009D37D0"/>
    <w:rsid w:val="00A05171"/>
    <w:rsid w:val="00A067A1"/>
    <w:rsid w:val="00A2689C"/>
    <w:rsid w:val="00A346AD"/>
    <w:rsid w:val="00A45E2E"/>
    <w:rsid w:val="00A508A8"/>
    <w:rsid w:val="00A55625"/>
    <w:rsid w:val="00A6287D"/>
    <w:rsid w:val="00A645C0"/>
    <w:rsid w:val="00A72D56"/>
    <w:rsid w:val="00A77565"/>
    <w:rsid w:val="00A77973"/>
    <w:rsid w:val="00A8559A"/>
    <w:rsid w:val="00AD0B96"/>
    <w:rsid w:val="00AD22E5"/>
    <w:rsid w:val="00AE2BAF"/>
    <w:rsid w:val="00AE6CD2"/>
    <w:rsid w:val="00AF0D0B"/>
    <w:rsid w:val="00B17EAE"/>
    <w:rsid w:val="00B33AE5"/>
    <w:rsid w:val="00B34344"/>
    <w:rsid w:val="00B37E12"/>
    <w:rsid w:val="00B43AB4"/>
    <w:rsid w:val="00B514B9"/>
    <w:rsid w:val="00B61144"/>
    <w:rsid w:val="00B6403B"/>
    <w:rsid w:val="00B64D78"/>
    <w:rsid w:val="00B64E79"/>
    <w:rsid w:val="00B650C3"/>
    <w:rsid w:val="00B740CE"/>
    <w:rsid w:val="00B75A6E"/>
    <w:rsid w:val="00BC020E"/>
    <w:rsid w:val="00BC6656"/>
    <w:rsid w:val="00BE0B36"/>
    <w:rsid w:val="00BE7788"/>
    <w:rsid w:val="00C035E9"/>
    <w:rsid w:val="00C03DFF"/>
    <w:rsid w:val="00C201BF"/>
    <w:rsid w:val="00C20300"/>
    <w:rsid w:val="00C207CA"/>
    <w:rsid w:val="00C23559"/>
    <w:rsid w:val="00C235C1"/>
    <w:rsid w:val="00C268C9"/>
    <w:rsid w:val="00C40234"/>
    <w:rsid w:val="00C41F4B"/>
    <w:rsid w:val="00C4423A"/>
    <w:rsid w:val="00C44885"/>
    <w:rsid w:val="00C50AFE"/>
    <w:rsid w:val="00C973F1"/>
    <w:rsid w:val="00C97806"/>
    <w:rsid w:val="00CA0F09"/>
    <w:rsid w:val="00CA2408"/>
    <w:rsid w:val="00CC01B1"/>
    <w:rsid w:val="00CE03BF"/>
    <w:rsid w:val="00CE625C"/>
    <w:rsid w:val="00CF6E65"/>
    <w:rsid w:val="00D07058"/>
    <w:rsid w:val="00D16C9B"/>
    <w:rsid w:val="00D361F0"/>
    <w:rsid w:val="00D43220"/>
    <w:rsid w:val="00D44663"/>
    <w:rsid w:val="00D50E29"/>
    <w:rsid w:val="00D9413F"/>
    <w:rsid w:val="00D965E1"/>
    <w:rsid w:val="00DA3823"/>
    <w:rsid w:val="00DC60D2"/>
    <w:rsid w:val="00DD1BDB"/>
    <w:rsid w:val="00DD1C4C"/>
    <w:rsid w:val="00DF2F40"/>
    <w:rsid w:val="00DF338C"/>
    <w:rsid w:val="00DF387D"/>
    <w:rsid w:val="00E01AB0"/>
    <w:rsid w:val="00E10003"/>
    <w:rsid w:val="00E10E6F"/>
    <w:rsid w:val="00E15BC8"/>
    <w:rsid w:val="00E25C5B"/>
    <w:rsid w:val="00E34FFB"/>
    <w:rsid w:val="00E42081"/>
    <w:rsid w:val="00E426E2"/>
    <w:rsid w:val="00E50C8B"/>
    <w:rsid w:val="00E62859"/>
    <w:rsid w:val="00E62F73"/>
    <w:rsid w:val="00E65905"/>
    <w:rsid w:val="00E66135"/>
    <w:rsid w:val="00E70FD0"/>
    <w:rsid w:val="00E835B7"/>
    <w:rsid w:val="00E84420"/>
    <w:rsid w:val="00EA0418"/>
    <w:rsid w:val="00EA189C"/>
    <w:rsid w:val="00EA5CFE"/>
    <w:rsid w:val="00EB4392"/>
    <w:rsid w:val="00EB6B2A"/>
    <w:rsid w:val="00EC4104"/>
    <w:rsid w:val="00EE6BFB"/>
    <w:rsid w:val="00EF137A"/>
    <w:rsid w:val="00F01E40"/>
    <w:rsid w:val="00F02D27"/>
    <w:rsid w:val="00F17073"/>
    <w:rsid w:val="00F277E9"/>
    <w:rsid w:val="00F27897"/>
    <w:rsid w:val="00F336A0"/>
    <w:rsid w:val="00F43595"/>
    <w:rsid w:val="00F4773B"/>
    <w:rsid w:val="00F51795"/>
    <w:rsid w:val="00F9303E"/>
    <w:rsid w:val="00F95A35"/>
    <w:rsid w:val="00FA17B1"/>
    <w:rsid w:val="00FB2005"/>
    <w:rsid w:val="00FB24F5"/>
    <w:rsid w:val="00FB3512"/>
    <w:rsid w:val="00FC3CFC"/>
    <w:rsid w:val="00FD0AB8"/>
    <w:rsid w:val="00FD1293"/>
    <w:rsid w:val="00FF0319"/>
    <w:rsid w:val="00FF3483"/>
    <w:rsid w:val="10907F32"/>
    <w:rsid w:val="15405F2B"/>
    <w:rsid w:val="223A11C4"/>
    <w:rsid w:val="28627691"/>
    <w:rsid w:val="4E011963"/>
    <w:rsid w:val="51DB12F6"/>
    <w:rsid w:val="5E4A6A02"/>
    <w:rsid w:val="5F9C1C10"/>
    <w:rsid w:val="62411A37"/>
    <w:rsid w:val="62860A3B"/>
    <w:rsid w:val="72591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iPriority="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uiPriority="99"/>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eastAsia="仿宋_GB2312" w:hAnsi="Times New Roman" w:cs="Times New Roman"/>
      <w:b/>
      <w:kern w:val="44"/>
      <w:sz w:val="44"/>
      <w:szCs w:val="20"/>
    </w:rPr>
  </w:style>
  <w:style w:type="paragraph" w:styleId="2">
    <w:name w:val="heading 2"/>
    <w:basedOn w:val="a"/>
    <w:next w:val="a"/>
    <w:link w:val="2Char"/>
    <w:qFormat/>
    <w:pPr>
      <w:keepNext/>
      <w:keepLines/>
      <w:spacing w:before="260" w:after="260" w:line="416" w:lineRule="auto"/>
      <w:outlineLvl w:val="1"/>
    </w:pPr>
    <w:rPr>
      <w:rFonts w:ascii="Cambria" w:eastAsia="仿宋_GB2312" w:hAnsi="Cambria" w:cs="Times New Roman"/>
      <w:b/>
      <w:sz w:val="32"/>
      <w:szCs w:val="20"/>
    </w:rPr>
  </w:style>
  <w:style w:type="paragraph" w:styleId="3">
    <w:name w:val="heading 3"/>
    <w:basedOn w:val="a"/>
    <w:next w:val="a"/>
    <w:link w:val="3Char"/>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mbria" w:eastAsia="宋体" w:hAnsi="Cambria" w:cs="Times New Roman"/>
      <w:b/>
      <w:bCs/>
      <w:sz w:val="28"/>
      <w:szCs w:val="28"/>
      <w:lang w:val="zh-CN"/>
    </w:rPr>
  </w:style>
  <w:style w:type="paragraph" w:styleId="5">
    <w:name w:val="heading 5"/>
    <w:basedOn w:val="a"/>
    <w:next w:val="a"/>
    <w:link w:val="5Char"/>
    <w:uiPriority w:val="99"/>
    <w:qFormat/>
    <w:pPr>
      <w:keepNext/>
      <w:keepLines/>
      <w:spacing w:before="280" w:after="290" w:line="376" w:lineRule="auto"/>
      <w:ind w:left="1008" w:hanging="1008"/>
      <w:outlineLvl w:val="4"/>
    </w:pPr>
    <w:rPr>
      <w:rFonts w:ascii="Calibri" w:eastAsia="宋体" w:hAnsi="Calibri" w:cs="Times New Roman"/>
      <w:b/>
      <w:bCs/>
      <w:sz w:val="28"/>
      <w:szCs w:val="28"/>
      <w:lang w:val="zh-CN"/>
    </w:rPr>
  </w:style>
  <w:style w:type="paragraph" w:styleId="6">
    <w:name w:val="heading 6"/>
    <w:basedOn w:val="a"/>
    <w:next w:val="a"/>
    <w:link w:val="6Char"/>
    <w:uiPriority w:val="99"/>
    <w:qFormat/>
    <w:pPr>
      <w:keepNext/>
      <w:keepLines/>
      <w:spacing w:before="240" w:after="64" w:line="320" w:lineRule="auto"/>
      <w:ind w:left="1152" w:hanging="1152"/>
      <w:outlineLvl w:val="5"/>
    </w:pPr>
    <w:rPr>
      <w:rFonts w:ascii="Calibri Light" w:eastAsia="宋体" w:hAnsi="Calibri Light" w:cs="Times New Roman"/>
      <w:b/>
      <w:bCs/>
      <w:sz w:val="24"/>
      <w:szCs w:val="24"/>
      <w:lang w:val="zh-CN"/>
    </w:rPr>
  </w:style>
  <w:style w:type="paragraph" w:styleId="7">
    <w:name w:val="heading 7"/>
    <w:basedOn w:val="a"/>
    <w:next w:val="a"/>
    <w:link w:val="7Char"/>
    <w:uiPriority w:val="99"/>
    <w:qFormat/>
    <w:pPr>
      <w:keepNext/>
      <w:keepLines/>
      <w:spacing w:before="240" w:after="64" w:line="320" w:lineRule="auto"/>
      <w:ind w:left="1296" w:hanging="1296"/>
      <w:outlineLvl w:val="6"/>
    </w:pPr>
    <w:rPr>
      <w:rFonts w:ascii="Calibri" w:eastAsia="宋体" w:hAnsi="Calibri" w:cs="Times New Roman"/>
      <w:b/>
      <w:bCs/>
      <w:sz w:val="24"/>
      <w:szCs w:val="24"/>
      <w:lang w:val="zh-CN"/>
    </w:rPr>
  </w:style>
  <w:style w:type="paragraph" w:styleId="8">
    <w:name w:val="heading 8"/>
    <w:basedOn w:val="a"/>
    <w:next w:val="a"/>
    <w:link w:val="8Char"/>
    <w:uiPriority w:val="99"/>
    <w:qFormat/>
    <w:pPr>
      <w:keepNext/>
      <w:keepLines/>
      <w:spacing w:before="240" w:after="64" w:line="320" w:lineRule="auto"/>
      <w:ind w:left="1440" w:hanging="1440"/>
      <w:outlineLvl w:val="7"/>
    </w:pPr>
    <w:rPr>
      <w:rFonts w:ascii="Calibri Light" w:eastAsia="宋体" w:hAnsi="Calibri Light" w:cs="Times New Roman"/>
      <w:sz w:val="24"/>
      <w:szCs w:val="24"/>
      <w:lang w:val="zh-CN"/>
    </w:rPr>
  </w:style>
  <w:style w:type="paragraph" w:styleId="9">
    <w:name w:val="heading 9"/>
    <w:basedOn w:val="a"/>
    <w:next w:val="a"/>
    <w:link w:val="9Char"/>
    <w:uiPriority w:val="99"/>
    <w:qFormat/>
    <w:pPr>
      <w:keepNext/>
      <w:keepLines/>
      <w:spacing w:before="240" w:after="64" w:line="320" w:lineRule="auto"/>
      <w:ind w:left="1584" w:hanging="1584"/>
      <w:outlineLvl w:val="8"/>
    </w:pPr>
    <w:rPr>
      <w:rFonts w:ascii="Calibri Light" w:eastAsia="宋体" w:hAnsi="Calibri Light" w:cs="Times New Roman"/>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Pr>
      <w:b/>
      <w:bCs/>
    </w:rPr>
  </w:style>
  <w:style w:type="paragraph" w:styleId="a4">
    <w:name w:val="annotation text"/>
    <w:basedOn w:val="a"/>
    <w:link w:val="Char0"/>
    <w:uiPriority w:val="99"/>
    <w:qFormat/>
    <w:pPr>
      <w:jc w:val="left"/>
    </w:pPr>
  </w:style>
  <w:style w:type="paragraph" w:styleId="a5">
    <w:name w:val="Document Map"/>
    <w:basedOn w:val="a"/>
    <w:link w:val="Char1"/>
    <w:uiPriority w:val="99"/>
    <w:rPr>
      <w:rFonts w:ascii="宋体"/>
      <w:sz w:val="18"/>
      <w:szCs w:val="20"/>
    </w:rPr>
  </w:style>
  <w:style w:type="paragraph" w:styleId="a6">
    <w:name w:val="Balloon Text"/>
    <w:basedOn w:val="a"/>
    <w:link w:val="Char2"/>
    <w:uiPriority w:val="99"/>
    <w:qFormat/>
    <w:rPr>
      <w:sz w:val="18"/>
      <w:szCs w:val="18"/>
    </w:rPr>
  </w:style>
  <w:style w:type="paragraph" w:styleId="a7">
    <w:name w:val="footer"/>
    <w:basedOn w:val="a"/>
    <w:link w:val="Char3"/>
    <w:uiPriority w:val="99"/>
    <w:qFormat/>
    <w:pPr>
      <w:tabs>
        <w:tab w:val="center" w:pos="4153"/>
        <w:tab w:val="right" w:pos="8306"/>
      </w:tabs>
      <w:snapToGrid w:val="0"/>
      <w:jc w:val="left"/>
    </w:pPr>
    <w:rPr>
      <w:sz w:val="18"/>
    </w:rPr>
  </w:style>
  <w:style w:type="paragraph" w:styleId="a8">
    <w:name w:val="header"/>
    <w:basedOn w:val="a"/>
    <w:link w:val="Char4"/>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Subtitle"/>
    <w:basedOn w:val="a"/>
    <w:next w:val="a"/>
    <w:link w:val="Char5"/>
    <w:uiPriority w:val="11"/>
    <w:qFormat/>
    <w:pPr>
      <w:spacing w:before="240" w:after="60" w:line="312" w:lineRule="auto"/>
      <w:jc w:val="center"/>
      <w:outlineLvl w:val="1"/>
    </w:pPr>
    <w:rPr>
      <w:rFonts w:ascii="Cambria" w:eastAsia="宋体" w:hAnsi="Cambria" w:cs="Times New Roman"/>
      <w:b/>
      <w:bCs/>
      <w:kern w:val="28"/>
      <w:sz w:val="32"/>
      <w:szCs w:val="32"/>
      <w:lang w:val="zh-CN"/>
    </w:rPr>
  </w:style>
  <w:style w:type="paragraph" w:styleId="aa">
    <w:name w:val="footnote text"/>
    <w:basedOn w:val="a"/>
    <w:link w:val="Char6"/>
    <w:uiPriority w:val="99"/>
    <w:qFormat/>
    <w:pPr>
      <w:snapToGrid w:val="0"/>
      <w:jc w:val="left"/>
    </w:pPr>
    <w:rPr>
      <w:kern w:val="0"/>
      <w:sz w:val="18"/>
      <w:szCs w:val="18"/>
    </w:rPr>
  </w:style>
  <w:style w:type="paragraph" w:styleId="ab">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paragraph" w:styleId="ac">
    <w:name w:val="Title"/>
    <w:basedOn w:val="a"/>
    <w:next w:val="a"/>
    <w:link w:val="Char7"/>
    <w:uiPriority w:val="10"/>
    <w:qFormat/>
    <w:pPr>
      <w:spacing w:before="240" w:after="60"/>
      <w:jc w:val="center"/>
      <w:outlineLvl w:val="0"/>
    </w:pPr>
    <w:rPr>
      <w:rFonts w:ascii="Calibri Light" w:eastAsia="宋体" w:hAnsi="Calibri Light" w:cs="Times New Roman"/>
      <w:b/>
      <w:bCs/>
      <w:sz w:val="32"/>
      <w:szCs w:val="32"/>
      <w:lang w:val="zh-CN"/>
    </w:rPr>
  </w:style>
  <w:style w:type="character" w:styleId="ad">
    <w:name w:val="page number"/>
    <w:qFormat/>
  </w:style>
  <w:style w:type="character" w:styleId="ae">
    <w:name w:val="Emphasis"/>
    <w:uiPriority w:val="20"/>
    <w:qFormat/>
    <w:rPr>
      <w:color w:val="CC0000"/>
    </w:rPr>
  </w:style>
  <w:style w:type="character" w:styleId="af">
    <w:name w:val="Hyperlink"/>
    <w:uiPriority w:val="99"/>
    <w:qFormat/>
    <w:rPr>
      <w:color w:val="0000FF"/>
      <w:u w:val="single"/>
    </w:rPr>
  </w:style>
  <w:style w:type="character" w:styleId="af0">
    <w:name w:val="annotation reference"/>
    <w:basedOn w:val="a0"/>
    <w:uiPriority w:val="99"/>
    <w:qFormat/>
    <w:rPr>
      <w:sz w:val="21"/>
      <w:szCs w:val="21"/>
    </w:rPr>
  </w:style>
  <w:style w:type="character" w:styleId="af1">
    <w:name w:val="footnote reference"/>
    <w:uiPriority w:val="99"/>
    <w:qFormat/>
    <w:rPr>
      <w:rFonts w:cs="Times New Roman"/>
      <w:vertAlign w:val="superscript"/>
    </w:rPr>
  </w:style>
  <w:style w:type="table" w:styleId="af2">
    <w:name w:val="Table Grid"/>
    <w:basedOn w:val="a1"/>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uiPriority w:val="99"/>
    <w:qFormat/>
    <w:rPr>
      <w:kern w:val="2"/>
      <w:sz w:val="21"/>
      <w:szCs w:val="22"/>
    </w:rPr>
  </w:style>
  <w:style w:type="character" w:customStyle="1" w:styleId="Char">
    <w:name w:val="批注主题 Char"/>
    <w:basedOn w:val="Char0"/>
    <w:link w:val="a3"/>
    <w:uiPriority w:val="99"/>
    <w:qFormat/>
    <w:rPr>
      <w:b/>
      <w:bCs/>
      <w:kern w:val="2"/>
      <w:sz w:val="21"/>
      <w:szCs w:val="22"/>
    </w:rPr>
  </w:style>
  <w:style w:type="character" w:customStyle="1" w:styleId="Char2">
    <w:name w:val="批注框文本 Char"/>
    <w:basedOn w:val="a0"/>
    <w:link w:val="a6"/>
    <w:uiPriority w:val="99"/>
    <w:qFormat/>
    <w:rPr>
      <w:kern w:val="2"/>
      <w:sz w:val="18"/>
      <w:szCs w:val="18"/>
    </w:rPr>
  </w:style>
  <w:style w:type="paragraph" w:customStyle="1" w:styleId="10">
    <w:name w:val="列出段落1"/>
    <w:basedOn w:val="a"/>
    <w:uiPriority w:val="34"/>
    <w:qFormat/>
    <w:pPr>
      <w:ind w:firstLineChars="200" w:firstLine="420"/>
    </w:pPr>
  </w:style>
  <w:style w:type="character" w:customStyle="1" w:styleId="1Char">
    <w:name w:val="标题 1 Char"/>
    <w:basedOn w:val="a0"/>
    <w:link w:val="1"/>
    <w:qFormat/>
    <w:rPr>
      <w:rFonts w:ascii="Times New Roman" w:eastAsia="仿宋_GB2312" w:hAnsi="Times New Roman" w:cs="Times New Roman"/>
      <w:b/>
      <w:kern w:val="44"/>
      <w:sz w:val="44"/>
    </w:rPr>
  </w:style>
  <w:style w:type="character" w:customStyle="1" w:styleId="2Char">
    <w:name w:val="标题 2 Char"/>
    <w:basedOn w:val="a0"/>
    <w:link w:val="2"/>
    <w:qFormat/>
    <w:rPr>
      <w:rFonts w:ascii="Cambria" w:eastAsia="仿宋_GB2312" w:hAnsi="Cambria" w:cs="Times New Roman"/>
      <w:b/>
      <w:kern w:val="2"/>
      <w:sz w:val="32"/>
    </w:rPr>
  </w:style>
  <w:style w:type="character" w:customStyle="1" w:styleId="3Char">
    <w:name w:val="标题 3 Char"/>
    <w:basedOn w:val="a0"/>
    <w:link w:val="3"/>
    <w:qFormat/>
    <w:rPr>
      <w:rFonts w:ascii="Calibri" w:eastAsia="宋体" w:hAnsi="Calibri" w:cs="Times New Roman"/>
      <w:b/>
      <w:bCs/>
      <w:kern w:val="2"/>
      <w:sz w:val="32"/>
      <w:szCs w:val="32"/>
    </w:rPr>
  </w:style>
  <w:style w:type="character" w:customStyle="1" w:styleId="4Char">
    <w:name w:val="标题 4 Char"/>
    <w:basedOn w:val="a0"/>
    <w:link w:val="4"/>
    <w:uiPriority w:val="9"/>
    <w:qFormat/>
    <w:rPr>
      <w:rFonts w:ascii="Cambria" w:eastAsia="宋体" w:hAnsi="Cambria" w:cs="Times New Roman"/>
      <w:b/>
      <w:bCs/>
      <w:kern w:val="2"/>
      <w:sz w:val="28"/>
      <w:szCs w:val="28"/>
      <w:lang w:val="zh-CN" w:eastAsia="zh-CN"/>
    </w:rPr>
  </w:style>
  <w:style w:type="character" w:customStyle="1" w:styleId="5Char">
    <w:name w:val="标题 5 Char"/>
    <w:basedOn w:val="a0"/>
    <w:link w:val="5"/>
    <w:uiPriority w:val="99"/>
    <w:rPr>
      <w:rFonts w:ascii="Calibri" w:eastAsia="宋体" w:hAnsi="Calibri" w:cs="Times New Roman"/>
      <w:b/>
      <w:bCs/>
      <w:kern w:val="2"/>
      <w:sz w:val="28"/>
      <w:szCs w:val="28"/>
      <w:lang w:val="zh-CN" w:eastAsia="zh-CN"/>
    </w:rPr>
  </w:style>
  <w:style w:type="character" w:customStyle="1" w:styleId="6Char">
    <w:name w:val="标题 6 Char"/>
    <w:basedOn w:val="a0"/>
    <w:link w:val="6"/>
    <w:uiPriority w:val="99"/>
    <w:qFormat/>
    <w:rPr>
      <w:rFonts w:ascii="Calibri Light" w:eastAsia="宋体" w:hAnsi="Calibri Light" w:cs="Times New Roman"/>
      <w:b/>
      <w:bCs/>
      <w:kern w:val="2"/>
      <w:sz w:val="24"/>
      <w:szCs w:val="24"/>
      <w:lang w:val="zh-CN" w:eastAsia="zh-CN"/>
    </w:rPr>
  </w:style>
  <w:style w:type="character" w:customStyle="1" w:styleId="7Char">
    <w:name w:val="标题 7 Char"/>
    <w:basedOn w:val="a0"/>
    <w:link w:val="7"/>
    <w:uiPriority w:val="99"/>
    <w:qFormat/>
    <w:rPr>
      <w:rFonts w:ascii="Calibri" w:eastAsia="宋体" w:hAnsi="Calibri" w:cs="Times New Roman"/>
      <w:b/>
      <w:bCs/>
      <w:kern w:val="2"/>
      <w:sz w:val="24"/>
      <w:szCs w:val="24"/>
      <w:lang w:val="zh-CN" w:eastAsia="zh-CN"/>
    </w:rPr>
  </w:style>
  <w:style w:type="character" w:customStyle="1" w:styleId="8Char">
    <w:name w:val="标题 8 Char"/>
    <w:basedOn w:val="a0"/>
    <w:link w:val="8"/>
    <w:uiPriority w:val="99"/>
    <w:qFormat/>
    <w:rPr>
      <w:rFonts w:ascii="Calibri Light" w:eastAsia="宋体" w:hAnsi="Calibri Light" w:cs="Times New Roman"/>
      <w:kern w:val="2"/>
      <w:sz w:val="24"/>
      <w:szCs w:val="24"/>
      <w:lang w:val="zh-CN" w:eastAsia="zh-CN"/>
    </w:rPr>
  </w:style>
  <w:style w:type="character" w:customStyle="1" w:styleId="9Char">
    <w:name w:val="标题 9 Char"/>
    <w:basedOn w:val="a0"/>
    <w:link w:val="9"/>
    <w:uiPriority w:val="99"/>
    <w:qFormat/>
    <w:rPr>
      <w:rFonts w:ascii="Calibri Light" w:eastAsia="宋体" w:hAnsi="Calibri Light" w:cs="Times New Roman"/>
      <w:kern w:val="2"/>
      <w:sz w:val="21"/>
      <w:szCs w:val="21"/>
      <w:lang w:val="zh-CN" w:eastAsia="zh-CN"/>
    </w:rPr>
  </w:style>
  <w:style w:type="character" w:customStyle="1" w:styleId="Char6">
    <w:name w:val="脚注文本 Char"/>
    <w:link w:val="aa"/>
    <w:uiPriority w:val="99"/>
    <w:qFormat/>
    <w:locked/>
    <w:rPr>
      <w:sz w:val="18"/>
      <w:szCs w:val="18"/>
    </w:rPr>
  </w:style>
  <w:style w:type="character" w:customStyle="1" w:styleId="Char3">
    <w:name w:val="页脚 Char"/>
    <w:link w:val="a7"/>
    <w:uiPriority w:val="99"/>
    <w:locked/>
    <w:rPr>
      <w:kern w:val="2"/>
      <w:sz w:val="18"/>
      <w:szCs w:val="22"/>
    </w:rPr>
  </w:style>
  <w:style w:type="character" w:customStyle="1" w:styleId="Char4">
    <w:name w:val="页眉 Char"/>
    <w:link w:val="a8"/>
    <w:locked/>
    <w:rPr>
      <w:kern w:val="2"/>
      <w:sz w:val="18"/>
      <w:szCs w:val="22"/>
    </w:rPr>
  </w:style>
  <w:style w:type="character" w:customStyle="1" w:styleId="high-light-bg4">
    <w:name w:val="high-light-bg4"/>
  </w:style>
  <w:style w:type="character" w:customStyle="1" w:styleId="Char1">
    <w:name w:val="文档结构图 Char"/>
    <w:link w:val="a5"/>
    <w:uiPriority w:val="99"/>
    <w:locked/>
    <w:rPr>
      <w:rFonts w:ascii="宋体"/>
      <w:kern w:val="2"/>
      <w:sz w:val="18"/>
    </w:rPr>
  </w:style>
  <w:style w:type="paragraph" w:customStyle="1" w:styleId="Af3">
    <w:name w:val="A正文"/>
    <w:basedOn w:val="a"/>
    <w:qFormat/>
    <w:pPr>
      <w:ind w:firstLineChars="200" w:firstLine="200"/>
    </w:pPr>
    <w:rPr>
      <w:rFonts w:ascii="Calibri" w:eastAsia="宋体" w:hAnsi="Calibri" w:cs="Times New Roman"/>
      <w:sz w:val="28"/>
    </w:rPr>
  </w:style>
  <w:style w:type="character" w:customStyle="1" w:styleId="Char10">
    <w:name w:val="文档结构图 Char1"/>
    <w:basedOn w:val="a0"/>
    <w:rPr>
      <w:rFonts w:ascii="Microsoft YaHei UI" w:eastAsia="Microsoft YaHei UI"/>
      <w:kern w:val="2"/>
      <w:sz w:val="18"/>
      <w:szCs w:val="18"/>
    </w:rPr>
  </w:style>
  <w:style w:type="paragraph" w:customStyle="1" w:styleId="Af4">
    <w:name w:val="正文 A"/>
    <w:basedOn w:val="a"/>
    <w:rPr>
      <w:rFonts w:ascii="Times New Roman" w:eastAsia="Arial Unicode MS" w:hAnsi="Arial Unicode MS" w:cs="Arial Unicode MS"/>
      <w:color w:val="000000"/>
      <w:szCs w:val="21"/>
    </w:rPr>
  </w:style>
  <w:style w:type="paragraph" w:customStyle="1" w:styleId="11">
    <w:name w:val="列出段落1"/>
    <w:basedOn w:val="a"/>
    <w:qFormat/>
    <w:pPr>
      <w:ind w:firstLineChars="200" w:firstLine="420"/>
    </w:pPr>
    <w:rPr>
      <w:rFonts w:ascii="Calibri" w:eastAsia="宋体" w:hAnsi="Calibri" w:cs="Times New Roman"/>
    </w:rPr>
  </w:style>
  <w:style w:type="paragraph" w:customStyle="1" w:styleId="21">
    <w:name w:val="中等深浅网格 21"/>
    <w:uiPriority w:val="99"/>
    <w:qFormat/>
    <w:pPr>
      <w:widowControl w:val="0"/>
      <w:jc w:val="both"/>
    </w:pPr>
    <w:rPr>
      <w:rFonts w:ascii="Calibri" w:eastAsia="宋体" w:hAnsi="Calibri" w:cs="Times New Roman"/>
      <w:kern w:val="2"/>
      <w:sz w:val="28"/>
      <w:szCs w:val="22"/>
    </w:rPr>
  </w:style>
  <w:style w:type="paragraph" w:customStyle="1" w:styleId="-11">
    <w:name w:val="彩色列表 - 强调文字颜色 11"/>
    <w:basedOn w:val="a"/>
    <w:uiPriority w:val="34"/>
    <w:qFormat/>
    <w:pPr>
      <w:ind w:firstLineChars="200" w:firstLine="420"/>
    </w:pPr>
    <w:rPr>
      <w:rFonts w:ascii="Calibri" w:eastAsia="宋体" w:hAnsi="Calibri" w:cs="Times New Roman"/>
    </w:rPr>
  </w:style>
  <w:style w:type="paragraph" w:customStyle="1" w:styleId="ordinary-output">
    <w:name w:val="ordinary-output"/>
    <w:basedOn w:val="a"/>
    <w:qFormat/>
    <w:pPr>
      <w:widowControl/>
      <w:spacing w:before="100" w:beforeAutospacing="1" w:after="75" w:line="330" w:lineRule="atLeast"/>
      <w:jc w:val="left"/>
    </w:pPr>
    <w:rPr>
      <w:rFonts w:ascii="宋体" w:eastAsia="宋体" w:hAnsi="宋体" w:cs="宋体"/>
      <w:color w:val="333333"/>
      <w:kern w:val="0"/>
      <w:sz w:val="27"/>
      <w:szCs w:val="27"/>
    </w:rPr>
  </w:style>
  <w:style w:type="paragraph" w:customStyle="1" w:styleId="reader-word-layer">
    <w:name w:val="reader-word-layer"/>
    <w:basedOn w:val="a"/>
    <w:pPr>
      <w:widowControl/>
      <w:spacing w:before="100" w:beforeAutospacing="1" w:after="100" w:afterAutospacing="1"/>
      <w:jc w:val="left"/>
    </w:pPr>
    <w:rPr>
      <w:rFonts w:ascii="宋体" w:eastAsia="宋体" w:hAnsi="宋体" w:cs="宋体"/>
      <w:kern w:val="0"/>
      <w:sz w:val="24"/>
      <w:szCs w:val="24"/>
    </w:rPr>
  </w:style>
  <w:style w:type="paragraph" w:customStyle="1" w:styleId="p0">
    <w:name w:val="p0"/>
    <w:basedOn w:val="a"/>
    <w:uiPriority w:val="99"/>
    <w:qFormat/>
    <w:pPr>
      <w:widowControl/>
    </w:pPr>
    <w:rPr>
      <w:rFonts w:ascii="Times New Roman" w:eastAsia="宋体" w:hAnsi="Times New Roman" w:cs="Times New Roman"/>
      <w:kern w:val="0"/>
      <w:szCs w:val="21"/>
    </w:rPr>
  </w:style>
  <w:style w:type="paragraph" w:customStyle="1" w:styleId="20">
    <w:name w:val="列出段落2"/>
    <w:basedOn w:val="a"/>
    <w:pPr>
      <w:ind w:firstLineChars="200" w:firstLine="420"/>
    </w:pPr>
    <w:rPr>
      <w:rFonts w:ascii="Times New Roman" w:eastAsia="宋体" w:hAnsi="Times New Roman" w:cs="Times New Roman"/>
      <w:szCs w:val="20"/>
    </w:rPr>
  </w:style>
  <w:style w:type="character" w:customStyle="1" w:styleId="Char5">
    <w:name w:val="副标题 Char"/>
    <w:basedOn w:val="a0"/>
    <w:link w:val="a9"/>
    <w:uiPriority w:val="11"/>
    <w:rPr>
      <w:rFonts w:ascii="Cambria" w:eastAsia="宋体" w:hAnsi="Cambria" w:cs="Times New Roman"/>
      <w:b/>
      <w:bCs/>
      <w:kern w:val="28"/>
      <w:sz w:val="32"/>
      <w:szCs w:val="32"/>
      <w:lang w:val="zh-CN" w:eastAsia="zh-CN"/>
    </w:rPr>
  </w:style>
  <w:style w:type="paragraph" w:customStyle="1" w:styleId="Default">
    <w:name w:val="Default"/>
    <w:qFormat/>
    <w:pPr>
      <w:widowControl w:val="0"/>
      <w:autoSpaceDE w:val="0"/>
      <w:autoSpaceDN w:val="0"/>
      <w:adjustRightInd w:val="0"/>
    </w:pPr>
    <w:rPr>
      <w:rFonts w:ascii="Calibri" w:eastAsia="宋体" w:hAnsi="Calibri" w:cs="Calibri"/>
      <w:color w:val="000000"/>
      <w:sz w:val="24"/>
      <w:szCs w:val="24"/>
    </w:rPr>
  </w:style>
  <w:style w:type="paragraph" w:customStyle="1" w:styleId="Char8">
    <w:name w:val="Char"/>
    <w:basedOn w:val="a"/>
    <w:pPr>
      <w:widowControl/>
      <w:spacing w:after="160" w:line="240" w:lineRule="exact"/>
      <w:jc w:val="left"/>
    </w:pPr>
    <w:rPr>
      <w:rFonts w:ascii="Arial" w:eastAsia="Times New Roman" w:hAnsi="Arial" w:cs="Verdana"/>
      <w:b/>
      <w:kern w:val="0"/>
      <w:sz w:val="24"/>
      <w:szCs w:val="24"/>
      <w:lang w:eastAsia="en-US"/>
    </w:rPr>
  </w:style>
  <w:style w:type="character" w:customStyle="1" w:styleId="Char7">
    <w:name w:val="标题 Char"/>
    <w:basedOn w:val="a0"/>
    <w:link w:val="ac"/>
    <w:uiPriority w:val="10"/>
    <w:rPr>
      <w:rFonts w:ascii="Calibri Light" w:eastAsia="宋体" w:hAnsi="Calibri Light" w:cs="Times New Roman"/>
      <w:b/>
      <w:bCs/>
      <w:kern w:val="2"/>
      <w:sz w:val="32"/>
      <w:szCs w:val="32"/>
      <w:lang w:val="zh-CN" w:eastAsia="zh-CN"/>
    </w:rPr>
  </w:style>
  <w:style w:type="paragraph" w:customStyle="1" w:styleId="my">
    <w:name w:val="my正文"/>
    <w:basedOn w:val="a"/>
    <w:uiPriority w:val="99"/>
    <w:pPr>
      <w:spacing w:line="360" w:lineRule="auto"/>
      <w:ind w:firstLineChars="200" w:firstLine="200"/>
    </w:pPr>
    <w:rPr>
      <w:rFonts w:ascii="Calibri" w:eastAsia="宋体" w:hAnsi="Calibri" w:cs="Times New Roman"/>
      <w:sz w:val="24"/>
      <w:szCs w:val="24"/>
    </w:rPr>
  </w:style>
  <w:style w:type="paragraph" w:customStyle="1" w:styleId="-110">
    <w:name w:val="彩色列表 - 着色 11"/>
    <w:basedOn w:val="a"/>
    <w:uiPriority w:val="99"/>
    <w:qFormat/>
    <w:pPr>
      <w:ind w:firstLineChars="200" w:firstLine="420"/>
    </w:pPr>
    <w:rPr>
      <w:rFonts w:ascii="Times New Roman" w:eastAsia="宋体" w:hAnsi="Times New Roman" w:cs="Times New Roman"/>
      <w:szCs w:val="24"/>
    </w:rPr>
  </w:style>
  <w:style w:type="paragraph" w:customStyle="1" w:styleId="30">
    <w:name w:val="列出段落3"/>
    <w:basedOn w:val="a"/>
    <w:qFormat/>
    <w:pPr>
      <w:ind w:firstLineChars="200" w:firstLine="420"/>
    </w:pPr>
    <w:rPr>
      <w:rFonts w:ascii="Times New Roman" w:eastAsia="宋体"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iPriority="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qFormat="1"/>
    <w:lsdException w:name="annotation text" w:uiPriority="99"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qFormat="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qFormat="1"/>
    <w:lsdException w:name="Emphasis" w:uiPriority="20" w:qFormat="1"/>
    <w:lsdException w:name="Document Map" w:uiPriority="99"/>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eastAsia="仿宋_GB2312" w:hAnsi="Times New Roman" w:cs="Times New Roman"/>
      <w:b/>
      <w:kern w:val="44"/>
      <w:sz w:val="44"/>
      <w:szCs w:val="20"/>
    </w:rPr>
  </w:style>
  <w:style w:type="paragraph" w:styleId="2">
    <w:name w:val="heading 2"/>
    <w:basedOn w:val="a"/>
    <w:next w:val="a"/>
    <w:link w:val="2Char"/>
    <w:qFormat/>
    <w:pPr>
      <w:keepNext/>
      <w:keepLines/>
      <w:spacing w:before="260" w:after="260" w:line="416" w:lineRule="auto"/>
      <w:outlineLvl w:val="1"/>
    </w:pPr>
    <w:rPr>
      <w:rFonts w:ascii="Cambria" w:eastAsia="仿宋_GB2312" w:hAnsi="Cambria" w:cs="Times New Roman"/>
      <w:b/>
      <w:sz w:val="32"/>
      <w:szCs w:val="20"/>
    </w:rPr>
  </w:style>
  <w:style w:type="paragraph" w:styleId="3">
    <w:name w:val="heading 3"/>
    <w:basedOn w:val="a"/>
    <w:next w:val="a"/>
    <w:link w:val="3Char"/>
    <w:unhideWhenUsed/>
    <w:qFormat/>
    <w:pPr>
      <w:keepNext/>
      <w:keepLines/>
      <w:spacing w:before="260" w:after="260" w:line="416" w:lineRule="auto"/>
      <w:outlineLvl w:val="2"/>
    </w:pPr>
    <w:rPr>
      <w:rFonts w:ascii="Calibri" w:eastAsia="宋体" w:hAnsi="Calibri" w:cs="Times New Roman"/>
      <w:b/>
      <w:bCs/>
      <w:sz w:val="32"/>
      <w:szCs w:val="32"/>
    </w:rPr>
  </w:style>
  <w:style w:type="paragraph" w:styleId="4">
    <w:name w:val="heading 4"/>
    <w:basedOn w:val="a"/>
    <w:next w:val="a"/>
    <w:link w:val="4Char"/>
    <w:uiPriority w:val="9"/>
    <w:qFormat/>
    <w:pPr>
      <w:keepNext/>
      <w:keepLines/>
      <w:spacing w:before="280" w:after="290" w:line="376" w:lineRule="auto"/>
      <w:outlineLvl w:val="3"/>
    </w:pPr>
    <w:rPr>
      <w:rFonts w:ascii="Cambria" w:eastAsia="宋体" w:hAnsi="Cambria" w:cs="Times New Roman"/>
      <w:b/>
      <w:bCs/>
      <w:sz w:val="28"/>
      <w:szCs w:val="28"/>
      <w:lang w:val="zh-CN"/>
    </w:rPr>
  </w:style>
  <w:style w:type="paragraph" w:styleId="5">
    <w:name w:val="heading 5"/>
    <w:basedOn w:val="a"/>
    <w:next w:val="a"/>
    <w:link w:val="5Char"/>
    <w:uiPriority w:val="99"/>
    <w:qFormat/>
    <w:pPr>
      <w:keepNext/>
      <w:keepLines/>
      <w:spacing w:before="280" w:after="290" w:line="376" w:lineRule="auto"/>
      <w:ind w:left="1008" w:hanging="1008"/>
      <w:outlineLvl w:val="4"/>
    </w:pPr>
    <w:rPr>
      <w:rFonts w:ascii="Calibri" w:eastAsia="宋体" w:hAnsi="Calibri" w:cs="Times New Roman"/>
      <w:b/>
      <w:bCs/>
      <w:sz w:val="28"/>
      <w:szCs w:val="28"/>
      <w:lang w:val="zh-CN"/>
    </w:rPr>
  </w:style>
  <w:style w:type="paragraph" w:styleId="6">
    <w:name w:val="heading 6"/>
    <w:basedOn w:val="a"/>
    <w:next w:val="a"/>
    <w:link w:val="6Char"/>
    <w:uiPriority w:val="99"/>
    <w:qFormat/>
    <w:pPr>
      <w:keepNext/>
      <w:keepLines/>
      <w:spacing w:before="240" w:after="64" w:line="320" w:lineRule="auto"/>
      <w:ind w:left="1152" w:hanging="1152"/>
      <w:outlineLvl w:val="5"/>
    </w:pPr>
    <w:rPr>
      <w:rFonts w:ascii="Calibri Light" w:eastAsia="宋体" w:hAnsi="Calibri Light" w:cs="Times New Roman"/>
      <w:b/>
      <w:bCs/>
      <w:sz w:val="24"/>
      <w:szCs w:val="24"/>
      <w:lang w:val="zh-CN"/>
    </w:rPr>
  </w:style>
  <w:style w:type="paragraph" w:styleId="7">
    <w:name w:val="heading 7"/>
    <w:basedOn w:val="a"/>
    <w:next w:val="a"/>
    <w:link w:val="7Char"/>
    <w:uiPriority w:val="99"/>
    <w:qFormat/>
    <w:pPr>
      <w:keepNext/>
      <w:keepLines/>
      <w:spacing w:before="240" w:after="64" w:line="320" w:lineRule="auto"/>
      <w:ind w:left="1296" w:hanging="1296"/>
      <w:outlineLvl w:val="6"/>
    </w:pPr>
    <w:rPr>
      <w:rFonts w:ascii="Calibri" w:eastAsia="宋体" w:hAnsi="Calibri" w:cs="Times New Roman"/>
      <w:b/>
      <w:bCs/>
      <w:sz w:val="24"/>
      <w:szCs w:val="24"/>
      <w:lang w:val="zh-CN"/>
    </w:rPr>
  </w:style>
  <w:style w:type="paragraph" w:styleId="8">
    <w:name w:val="heading 8"/>
    <w:basedOn w:val="a"/>
    <w:next w:val="a"/>
    <w:link w:val="8Char"/>
    <w:uiPriority w:val="99"/>
    <w:qFormat/>
    <w:pPr>
      <w:keepNext/>
      <w:keepLines/>
      <w:spacing w:before="240" w:after="64" w:line="320" w:lineRule="auto"/>
      <w:ind w:left="1440" w:hanging="1440"/>
      <w:outlineLvl w:val="7"/>
    </w:pPr>
    <w:rPr>
      <w:rFonts w:ascii="Calibri Light" w:eastAsia="宋体" w:hAnsi="Calibri Light" w:cs="Times New Roman"/>
      <w:sz w:val="24"/>
      <w:szCs w:val="24"/>
      <w:lang w:val="zh-CN"/>
    </w:rPr>
  </w:style>
  <w:style w:type="paragraph" w:styleId="9">
    <w:name w:val="heading 9"/>
    <w:basedOn w:val="a"/>
    <w:next w:val="a"/>
    <w:link w:val="9Char"/>
    <w:uiPriority w:val="99"/>
    <w:qFormat/>
    <w:pPr>
      <w:keepNext/>
      <w:keepLines/>
      <w:spacing w:before="240" w:after="64" w:line="320" w:lineRule="auto"/>
      <w:ind w:left="1584" w:hanging="1584"/>
      <w:outlineLvl w:val="8"/>
    </w:pPr>
    <w:rPr>
      <w:rFonts w:ascii="Calibri Light" w:eastAsia="宋体" w:hAnsi="Calibri Light" w:cs="Times New Roman"/>
      <w:szCs w:val="21"/>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qFormat/>
    <w:rPr>
      <w:b/>
      <w:bCs/>
    </w:rPr>
  </w:style>
  <w:style w:type="paragraph" w:styleId="a4">
    <w:name w:val="annotation text"/>
    <w:basedOn w:val="a"/>
    <w:link w:val="Char0"/>
    <w:uiPriority w:val="99"/>
    <w:qFormat/>
    <w:pPr>
      <w:jc w:val="left"/>
    </w:pPr>
  </w:style>
  <w:style w:type="paragraph" w:styleId="a5">
    <w:name w:val="Document Map"/>
    <w:basedOn w:val="a"/>
    <w:link w:val="Char1"/>
    <w:uiPriority w:val="99"/>
    <w:rPr>
      <w:rFonts w:ascii="宋体"/>
      <w:sz w:val="18"/>
      <w:szCs w:val="20"/>
    </w:rPr>
  </w:style>
  <w:style w:type="paragraph" w:styleId="a6">
    <w:name w:val="Balloon Text"/>
    <w:basedOn w:val="a"/>
    <w:link w:val="Char2"/>
    <w:uiPriority w:val="99"/>
    <w:qFormat/>
    <w:rPr>
      <w:sz w:val="18"/>
      <w:szCs w:val="18"/>
    </w:rPr>
  </w:style>
  <w:style w:type="paragraph" w:styleId="a7">
    <w:name w:val="footer"/>
    <w:basedOn w:val="a"/>
    <w:link w:val="Char3"/>
    <w:uiPriority w:val="99"/>
    <w:qFormat/>
    <w:pPr>
      <w:tabs>
        <w:tab w:val="center" w:pos="4153"/>
        <w:tab w:val="right" w:pos="8306"/>
      </w:tabs>
      <w:snapToGrid w:val="0"/>
      <w:jc w:val="left"/>
    </w:pPr>
    <w:rPr>
      <w:sz w:val="18"/>
    </w:rPr>
  </w:style>
  <w:style w:type="paragraph" w:styleId="a8">
    <w:name w:val="header"/>
    <w:basedOn w:val="a"/>
    <w:link w:val="Char4"/>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9">
    <w:name w:val="Subtitle"/>
    <w:basedOn w:val="a"/>
    <w:next w:val="a"/>
    <w:link w:val="Char5"/>
    <w:uiPriority w:val="11"/>
    <w:qFormat/>
    <w:pPr>
      <w:spacing w:before="240" w:after="60" w:line="312" w:lineRule="auto"/>
      <w:jc w:val="center"/>
      <w:outlineLvl w:val="1"/>
    </w:pPr>
    <w:rPr>
      <w:rFonts w:ascii="Cambria" w:eastAsia="宋体" w:hAnsi="Cambria" w:cs="Times New Roman"/>
      <w:b/>
      <w:bCs/>
      <w:kern w:val="28"/>
      <w:sz w:val="32"/>
      <w:szCs w:val="32"/>
      <w:lang w:val="zh-CN"/>
    </w:rPr>
  </w:style>
  <w:style w:type="paragraph" w:styleId="aa">
    <w:name w:val="footnote text"/>
    <w:basedOn w:val="a"/>
    <w:link w:val="Char6"/>
    <w:uiPriority w:val="99"/>
    <w:qFormat/>
    <w:pPr>
      <w:snapToGrid w:val="0"/>
      <w:jc w:val="left"/>
    </w:pPr>
    <w:rPr>
      <w:kern w:val="0"/>
      <w:sz w:val="18"/>
      <w:szCs w:val="18"/>
    </w:rPr>
  </w:style>
  <w:style w:type="paragraph" w:styleId="ab">
    <w:name w:val="Normal (Web)"/>
    <w:basedOn w:val="a"/>
    <w:uiPriority w:val="99"/>
    <w:pPr>
      <w:widowControl/>
      <w:spacing w:before="100" w:beforeAutospacing="1" w:after="100" w:afterAutospacing="1"/>
      <w:jc w:val="left"/>
    </w:pPr>
    <w:rPr>
      <w:rFonts w:ascii="宋体" w:eastAsia="宋体" w:hAnsi="宋体" w:cs="宋体"/>
      <w:kern w:val="0"/>
      <w:sz w:val="24"/>
      <w:szCs w:val="24"/>
    </w:rPr>
  </w:style>
  <w:style w:type="paragraph" w:styleId="ac">
    <w:name w:val="Title"/>
    <w:basedOn w:val="a"/>
    <w:next w:val="a"/>
    <w:link w:val="Char7"/>
    <w:uiPriority w:val="10"/>
    <w:qFormat/>
    <w:pPr>
      <w:spacing w:before="240" w:after="60"/>
      <w:jc w:val="center"/>
      <w:outlineLvl w:val="0"/>
    </w:pPr>
    <w:rPr>
      <w:rFonts w:ascii="Calibri Light" w:eastAsia="宋体" w:hAnsi="Calibri Light" w:cs="Times New Roman"/>
      <w:b/>
      <w:bCs/>
      <w:sz w:val="32"/>
      <w:szCs w:val="32"/>
      <w:lang w:val="zh-CN"/>
    </w:rPr>
  </w:style>
  <w:style w:type="character" w:styleId="ad">
    <w:name w:val="page number"/>
    <w:qFormat/>
  </w:style>
  <w:style w:type="character" w:styleId="ae">
    <w:name w:val="Emphasis"/>
    <w:uiPriority w:val="20"/>
    <w:qFormat/>
    <w:rPr>
      <w:color w:val="CC0000"/>
    </w:rPr>
  </w:style>
  <w:style w:type="character" w:styleId="af">
    <w:name w:val="Hyperlink"/>
    <w:uiPriority w:val="99"/>
    <w:qFormat/>
    <w:rPr>
      <w:color w:val="0000FF"/>
      <w:u w:val="single"/>
    </w:rPr>
  </w:style>
  <w:style w:type="character" w:styleId="af0">
    <w:name w:val="annotation reference"/>
    <w:basedOn w:val="a0"/>
    <w:uiPriority w:val="99"/>
    <w:qFormat/>
    <w:rPr>
      <w:sz w:val="21"/>
      <w:szCs w:val="21"/>
    </w:rPr>
  </w:style>
  <w:style w:type="character" w:styleId="af1">
    <w:name w:val="footnote reference"/>
    <w:uiPriority w:val="99"/>
    <w:qFormat/>
    <w:rPr>
      <w:rFonts w:cs="Times New Roman"/>
      <w:vertAlign w:val="superscript"/>
    </w:rPr>
  </w:style>
  <w:style w:type="table" w:styleId="af2">
    <w:name w:val="Table Grid"/>
    <w:basedOn w:val="a1"/>
    <w:uiPriority w:val="59"/>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uiPriority w:val="99"/>
    <w:qFormat/>
    <w:rPr>
      <w:kern w:val="2"/>
      <w:sz w:val="21"/>
      <w:szCs w:val="22"/>
    </w:rPr>
  </w:style>
  <w:style w:type="character" w:customStyle="1" w:styleId="Char">
    <w:name w:val="批注主题 Char"/>
    <w:basedOn w:val="Char0"/>
    <w:link w:val="a3"/>
    <w:uiPriority w:val="99"/>
    <w:qFormat/>
    <w:rPr>
      <w:b/>
      <w:bCs/>
      <w:kern w:val="2"/>
      <w:sz w:val="21"/>
      <w:szCs w:val="22"/>
    </w:rPr>
  </w:style>
  <w:style w:type="character" w:customStyle="1" w:styleId="Char2">
    <w:name w:val="批注框文本 Char"/>
    <w:basedOn w:val="a0"/>
    <w:link w:val="a6"/>
    <w:uiPriority w:val="99"/>
    <w:qFormat/>
    <w:rPr>
      <w:kern w:val="2"/>
      <w:sz w:val="18"/>
      <w:szCs w:val="18"/>
    </w:rPr>
  </w:style>
  <w:style w:type="paragraph" w:customStyle="1" w:styleId="10">
    <w:name w:val="列出段落1"/>
    <w:basedOn w:val="a"/>
    <w:uiPriority w:val="34"/>
    <w:qFormat/>
    <w:pPr>
      <w:ind w:firstLineChars="200" w:firstLine="420"/>
    </w:pPr>
  </w:style>
  <w:style w:type="character" w:customStyle="1" w:styleId="1Char">
    <w:name w:val="标题 1 Char"/>
    <w:basedOn w:val="a0"/>
    <w:link w:val="1"/>
    <w:qFormat/>
    <w:rPr>
      <w:rFonts w:ascii="Times New Roman" w:eastAsia="仿宋_GB2312" w:hAnsi="Times New Roman" w:cs="Times New Roman"/>
      <w:b/>
      <w:kern w:val="44"/>
      <w:sz w:val="44"/>
    </w:rPr>
  </w:style>
  <w:style w:type="character" w:customStyle="1" w:styleId="2Char">
    <w:name w:val="标题 2 Char"/>
    <w:basedOn w:val="a0"/>
    <w:link w:val="2"/>
    <w:qFormat/>
    <w:rPr>
      <w:rFonts w:ascii="Cambria" w:eastAsia="仿宋_GB2312" w:hAnsi="Cambria" w:cs="Times New Roman"/>
      <w:b/>
      <w:kern w:val="2"/>
      <w:sz w:val="32"/>
    </w:rPr>
  </w:style>
  <w:style w:type="character" w:customStyle="1" w:styleId="3Char">
    <w:name w:val="标题 3 Char"/>
    <w:basedOn w:val="a0"/>
    <w:link w:val="3"/>
    <w:qFormat/>
    <w:rPr>
      <w:rFonts w:ascii="Calibri" w:eastAsia="宋体" w:hAnsi="Calibri" w:cs="Times New Roman"/>
      <w:b/>
      <w:bCs/>
      <w:kern w:val="2"/>
      <w:sz w:val="32"/>
      <w:szCs w:val="32"/>
    </w:rPr>
  </w:style>
  <w:style w:type="character" w:customStyle="1" w:styleId="4Char">
    <w:name w:val="标题 4 Char"/>
    <w:basedOn w:val="a0"/>
    <w:link w:val="4"/>
    <w:uiPriority w:val="9"/>
    <w:qFormat/>
    <w:rPr>
      <w:rFonts w:ascii="Cambria" w:eastAsia="宋体" w:hAnsi="Cambria" w:cs="Times New Roman"/>
      <w:b/>
      <w:bCs/>
      <w:kern w:val="2"/>
      <w:sz w:val="28"/>
      <w:szCs w:val="28"/>
      <w:lang w:val="zh-CN" w:eastAsia="zh-CN"/>
    </w:rPr>
  </w:style>
  <w:style w:type="character" w:customStyle="1" w:styleId="5Char">
    <w:name w:val="标题 5 Char"/>
    <w:basedOn w:val="a0"/>
    <w:link w:val="5"/>
    <w:uiPriority w:val="99"/>
    <w:rPr>
      <w:rFonts w:ascii="Calibri" w:eastAsia="宋体" w:hAnsi="Calibri" w:cs="Times New Roman"/>
      <w:b/>
      <w:bCs/>
      <w:kern w:val="2"/>
      <w:sz w:val="28"/>
      <w:szCs w:val="28"/>
      <w:lang w:val="zh-CN" w:eastAsia="zh-CN"/>
    </w:rPr>
  </w:style>
  <w:style w:type="character" w:customStyle="1" w:styleId="6Char">
    <w:name w:val="标题 6 Char"/>
    <w:basedOn w:val="a0"/>
    <w:link w:val="6"/>
    <w:uiPriority w:val="99"/>
    <w:qFormat/>
    <w:rPr>
      <w:rFonts w:ascii="Calibri Light" w:eastAsia="宋体" w:hAnsi="Calibri Light" w:cs="Times New Roman"/>
      <w:b/>
      <w:bCs/>
      <w:kern w:val="2"/>
      <w:sz w:val="24"/>
      <w:szCs w:val="24"/>
      <w:lang w:val="zh-CN" w:eastAsia="zh-CN"/>
    </w:rPr>
  </w:style>
  <w:style w:type="character" w:customStyle="1" w:styleId="7Char">
    <w:name w:val="标题 7 Char"/>
    <w:basedOn w:val="a0"/>
    <w:link w:val="7"/>
    <w:uiPriority w:val="99"/>
    <w:qFormat/>
    <w:rPr>
      <w:rFonts w:ascii="Calibri" w:eastAsia="宋体" w:hAnsi="Calibri" w:cs="Times New Roman"/>
      <w:b/>
      <w:bCs/>
      <w:kern w:val="2"/>
      <w:sz w:val="24"/>
      <w:szCs w:val="24"/>
      <w:lang w:val="zh-CN" w:eastAsia="zh-CN"/>
    </w:rPr>
  </w:style>
  <w:style w:type="character" w:customStyle="1" w:styleId="8Char">
    <w:name w:val="标题 8 Char"/>
    <w:basedOn w:val="a0"/>
    <w:link w:val="8"/>
    <w:uiPriority w:val="99"/>
    <w:qFormat/>
    <w:rPr>
      <w:rFonts w:ascii="Calibri Light" w:eastAsia="宋体" w:hAnsi="Calibri Light" w:cs="Times New Roman"/>
      <w:kern w:val="2"/>
      <w:sz w:val="24"/>
      <w:szCs w:val="24"/>
      <w:lang w:val="zh-CN" w:eastAsia="zh-CN"/>
    </w:rPr>
  </w:style>
  <w:style w:type="character" w:customStyle="1" w:styleId="9Char">
    <w:name w:val="标题 9 Char"/>
    <w:basedOn w:val="a0"/>
    <w:link w:val="9"/>
    <w:uiPriority w:val="99"/>
    <w:qFormat/>
    <w:rPr>
      <w:rFonts w:ascii="Calibri Light" w:eastAsia="宋体" w:hAnsi="Calibri Light" w:cs="Times New Roman"/>
      <w:kern w:val="2"/>
      <w:sz w:val="21"/>
      <w:szCs w:val="21"/>
      <w:lang w:val="zh-CN" w:eastAsia="zh-CN"/>
    </w:rPr>
  </w:style>
  <w:style w:type="character" w:customStyle="1" w:styleId="Char6">
    <w:name w:val="脚注文本 Char"/>
    <w:link w:val="aa"/>
    <w:uiPriority w:val="99"/>
    <w:qFormat/>
    <w:locked/>
    <w:rPr>
      <w:sz w:val="18"/>
      <w:szCs w:val="18"/>
    </w:rPr>
  </w:style>
  <w:style w:type="character" w:customStyle="1" w:styleId="Char3">
    <w:name w:val="页脚 Char"/>
    <w:link w:val="a7"/>
    <w:uiPriority w:val="99"/>
    <w:locked/>
    <w:rPr>
      <w:kern w:val="2"/>
      <w:sz w:val="18"/>
      <w:szCs w:val="22"/>
    </w:rPr>
  </w:style>
  <w:style w:type="character" w:customStyle="1" w:styleId="Char4">
    <w:name w:val="页眉 Char"/>
    <w:link w:val="a8"/>
    <w:locked/>
    <w:rPr>
      <w:kern w:val="2"/>
      <w:sz w:val="18"/>
      <w:szCs w:val="22"/>
    </w:rPr>
  </w:style>
  <w:style w:type="character" w:customStyle="1" w:styleId="high-light-bg4">
    <w:name w:val="high-light-bg4"/>
  </w:style>
  <w:style w:type="character" w:customStyle="1" w:styleId="Char1">
    <w:name w:val="文档结构图 Char"/>
    <w:link w:val="a5"/>
    <w:uiPriority w:val="99"/>
    <w:locked/>
    <w:rPr>
      <w:rFonts w:ascii="宋体"/>
      <w:kern w:val="2"/>
      <w:sz w:val="18"/>
    </w:rPr>
  </w:style>
  <w:style w:type="paragraph" w:customStyle="1" w:styleId="Af3">
    <w:name w:val="A正文"/>
    <w:basedOn w:val="a"/>
    <w:qFormat/>
    <w:pPr>
      <w:ind w:firstLineChars="200" w:firstLine="200"/>
    </w:pPr>
    <w:rPr>
      <w:rFonts w:ascii="Calibri" w:eastAsia="宋体" w:hAnsi="Calibri" w:cs="Times New Roman"/>
      <w:sz w:val="28"/>
    </w:rPr>
  </w:style>
  <w:style w:type="character" w:customStyle="1" w:styleId="Char10">
    <w:name w:val="文档结构图 Char1"/>
    <w:basedOn w:val="a0"/>
    <w:rPr>
      <w:rFonts w:ascii="Microsoft YaHei UI" w:eastAsia="Microsoft YaHei UI"/>
      <w:kern w:val="2"/>
      <w:sz w:val="18"/>
      <w:szCs w:val="18"/>
    </w:rPr>
  </w:style>
  <w:style w:type="paragraph" w:customStyle="1" w:styleId="Af4">
    <w:name w:val="正文 A"/>
    <w:basedOn w:val="a"/>
    <w:rPr>
      <w:rFonts w:ascii="Times New Roman" w:eastAsia="Arial Unicode MS" w:hAnsi="Arial Unicode MS" w:cs="Arial Unicode MS"/>
      <w:color w:val="000000"/>
      <w:szCs w:val="21"/>
    </w:rPr>
  </w:style>
  <w:style w:type="paragraph" w:customStyle="1" w:styleId="11">
    <w:name w:val="列出段落1"/>
    <w:basedOn w:val="a"/>
    <w:qFormat/>
    <w:pPr>
      <w:ind w:firstLineChars="200" w:firstLine="420"/>
    </w:pPr>
    <w:rPr>
      <w:rFonts w:ascii="Calibri" w:eastAsia="宋体" w:hAnsi="Calibri" w:cs="Times New Roman"/>
    </w:rPr>
  </w:style>
  <w:style w:type="paragraph" w:customStyle="1" w:styleId="21">
    <w:name w:val="中等深浅网格 21"/>
    <w:uiPriority w:val="99"/>
    <w:qFormat/>
    <w:pPr>
      <w:widowControl w:val="0"/>
      <w:jc w:val="both"/>
    </w:pPr>
    <w:rPr>
      <w:rFonts w:ascii="Calibri" w:eastAsia="宋体" w:hAnsi="Calibri" w:cs="Times New Roman"/>
      <w:kern w:val="2"/>
      <w:sz w:val="28"/>
      <w:szCs w:val="22"/>
    </w:rPr>
  </w:style>
  <w:style w:type="paragraph" w:customStyle="1" w:styleId="-11">
    <w:name w:val="彩色列表 - 强调文字颜色 11"/>
    <w:basedOn w:val="a"/>
    <w:uiPriority w:val="34"/>
    <w:qFormat/>
    <w:pPr>
      <w:ind w:firstLineChars="200" w:firstLine="420"/>
    </w:pPr>
    <w:rPr>
      <w:rFonts w:ascii="Calibri" w:eastAsia="宋体" w:hAnsi="Calibri" w:cs="Times New Roman"/>
    </w:rPr>
  </w:style>
  <w:style w:type="paragraph" w:customStyle="1" w:styleId="ordinary-output">
    <w:name w:val="ordinary-output"/>
    <w:basedOn w:val="a"/>
    <w:qFormat/>
    <w:pPr>
      <w:widowControl/>
      <w:spacing w:before="100" w:beforeAutospacing="1" w:after="75" w:line="330" w:lineRule="atLeast"/>
      <w:jc w:val="left"/>
    </w:pPr>
    <w:rPr>
      <w:rFonts w:ascii="宋体" w:eastAsia="宋体" w:hAnsi="宋体" w:cs="宋体"/>
      <w:color w:val="333333"/>
      <w:kern w:val="0"/>
      <w:sz w:val="27"/>
      <w:szCs w:val="27"/>
    </w:rPr>
  </w:style>
  <w:style w:type="paragraph" w:customStyle="1" w:styleId="reader-word-layer">
    <w:name w:val="reader-word-layer"/>
    <w:basedOn w:val="a"/>
    <w:pPr>
      <w:widowControl/>
      <w:spacing w:before="100" w:beforeAutospacing="1" w:after="100" w:afterAutospacing="1"/>
      <w:jc w:val="left"/>
    </w:pPr>
    <w:rPr>
      <w:rFonts w:ascii="宋体" w:eastAsia="宋体" w:hAnsi="宋体" w:cs="宋体"/>
      <w:kern w:val="0"/>
      <w:sz w:val="24"/>
      <w:szCs w:val="24"/>
    </w:rPr>
  </w:style>
  <w:style w:type="paragraph" w:customStyle="1" w:styleId="p0">
    <w:name w:val="p0"/>
    <w:basedOn w:val="a"/>
    <w:uiPriority w:val="99"/>
    <w:qFormat/>
    <w:pPr>
      <w:widowControl/>
    </w:pPr>
    <w:rPr>
      <w:rFonts w:ascii="Times New Roman" w:eastAsia="宋体" w:hAnsi="Times New Roman" w:cs="Times New Roman"/>
      <w:kern w:val="0"/>
      <w:szCs w:val="21"/>
    </w:rPr>
  </w:style>
  <w:style w:type="paragraph" w:customStyle="1" w:styleId="20">
    <w:name w:val="列出段落2"/>
    <w:basedOn w:val="a"/>
    <w:pPr>
      <w:ind w:firstLineChars="200" w:firstLine="420"/>
    </w:pPr>
    <w:rPr>
      <w:rFonts w:ascii="Times New Roman" w:eastAsia="宋体" w:hAnsi="Times New Roman" w:cs="Times New Roman"/>
      <w:szCs w:val="20"/>
    </w:rPr>
  </w:style>
  <w:style w:type="character" w:customStyle="1" w:styleId="Char5">
    <w:name w:val="副标题 Char"/>
    <w:basedOn w:val="a0"/>
    <w:link w:val="a9"/>
    <w:uiPriority w:val="11"/>
    <w:rPr>
      <w:rFonts w:ascii="Cambria" w:eastAsia="宋体" w:hAnsi="Cambria" w:cs="Times New Roman"/>
      <w:b/>
      <w:bCs/>
      <w:kern w:val="28"/>
      <w:sz w:val="32"/>
      <w:szCs w:val="32"/>
      <w:lang w:val="zh-CN" w:eastAsia="zh-CN"/>
    </w:rPr>
  </w:style>
  <w:style w:type="paragraph" w:customStyle="1" w:styleId="Default">
    <w:name w:val="Default"/>
    <w:qFormat/>
    <w:pPr>
      <w:widowControl w:val="0"/>
      <w:autoSpaceDE w:val="0"/>
      <w:autoSpaceDN w:val="0"/>
      <w:adjustRightInd w:val="0"/>
    </w:pPr>
    <w:rPr>
      <w:rFonts w:ascii="Calibri" w:eastAsia="宋体" w:hAnsi="Calibri" w:cs="Calibri"/>
      <w:color w:val="000000"/>
      <w:sz w:val="24"/>
      <w:szCs w:val="24"/>
    </w:rPr>
  </w:style>
  <w:style w:type="paragraph" w:customStyle="1" w:styleId="Char8">
    <w:name w:val="Char"/>
    <w:basedOn w:val="a"/>
    <w:pPr>
      <w:widowControl/>
      <w:spacing w:after="160" w:line="240" w:lineRule="exact"/>
      <w:jc w:val="left"/>
    </w:pPr>
    <w:rPr>
      <w:rFonts w:ascii="Arial" w:eastAsia="Times New Roman" w:hAnsi="Arial" w:cs="Verdana"/>
      <w:b/>
      <w:kern w:val="0"/>
      <w:sz w:val="24"/>
      <w:szCs w:val="24"/>
      <w:lang w:eastAsia="en-US"/>
    </w:rPr>
  </w:style>
  <w:style w:type="character" w:customStyle="1" w:styleId="Char7">
    <w:name w:val="标题 Char"/>
    <w:basedOn w:val="a0"/>
    <w:link w:val="ac"/>
    <w:uiPriority w:val="10"/>
    <w:rPr>
      <w:rFonts w:ascii="Calibri Light" w:eastAsia="宋体" w:hAnsi="Calibri Light" w:cs="Times New Roman"/>
      <w:b/>
      <w:bCs/>
      <w:kern w:val="2"/>
      <w:sz w:val="32"/>
      <w:szCs w:val="32"/>
      <w:lang w:val="zh-CN" w:eastAsia="zh-CN"/>
    </w:rPr>
  </w:style>
  <w:style w:type="paragraph" w:customStyle="1" w:styleId="my">
    <w:name w:val="my正文"/>
    <w:basedOn w:val="a"/>
    <w:uiPriority w:val="99"/>
    <w:pPr>
      <w:spacing w:line="360" w:lineRule="auto"/>
      <w:ind w:firstLineChars="200" w:firstLine="200"/>
    </w:pPr>
    <w:rPr>
      <w:rFonts w:ascii="Calibri" w:eastAsia="宋体" w:hAnsi="Calibri" w:cs="Times New Roman"/>
      <w:sz w:val="24"/>
      <w:szCs w:val="24"/>
    </w:rPr>
  </w:style>
  <w:style w:type="paragraph" w:customStyle="1" w:styleId="-110">
    <w:name w:val="彩色列表 - 着色 11"/>
    <w:basedOn w:val="a"/>
    <w:uiPriority w:val="99"/>
    <w:qFormat/>
    <w:pPr>
      <w:ind w:firstLineChars="200" w:firstLine="420"/>
    </w:pPr>
    <w:rPr>
      <w:rFonts w:ascii="Times New Roman" w:eastAsia="宋体" w:hAnsi="Times New Roman" w:cs="Times New Roman"/>
      <w:szCs w:val="24"/>
    </w:rPr>
  </w:style>
  <w:style w:type="paragraph" w:customStyle="1" w:styleId="30">
    <w:name w:val="列出段落3"/>
    <w:basedOn w:val="a"/>
    <w:qFormat/>
    <w:pPr>
      <w:ind w:firstLineChars="200" w:firstLine="420"/>
    </w:pPr>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3194</Words>
  <Characters>18208</Characters>
  <Application>Microsoft Office Word</Application>
  <DocSecurity>0</DocSecurity>
  <Lines>151</Lines>
  <Paragraphs>42</Paragraphs>
  <ScaleCrop>false</ScaleCrop>
  <LinksUpToDate>false</LinksUpToDate>
  <CharactersWithSpaces>21360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2017-09-06T05:12:00Z</dcterms:created>
  <dcterms:modified xsi:type="dcterms:W3CDTF">2017-09-15T01:53:00Z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