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C1" w:rsidRDefault="00386BC1">
      <w:pPr>
        <w:widowControl/>
        <w:jc w:val="left"/>
        <w:rPr>
          <w:rFonts w:ascii="Arial Narrow" w:eastAsia="仿宋_GB2312" w:hAnsi="Arial Narrow" w:cs="宋体"/>
          <w:sz w:val="30"/>
          <w:szCs w:val="30"/>
        </w:rPr>
      </w:pPr>
    </w:p>
    <w:p w:rsidR="00386BC1" w:rsidRDefault="00D009AA">
      <w:pPr>
        <w:snapToGrid w:val="0"/>
        <w:spacing w:line="540" w:lineRule="exact"/>
        <w:jc w:val="center"/>
        <w:rPr>
          <w:rFonts w:ascii="Arial Narrow" w:eastAsia="黑体" w:hAnsi="Arial Narrow"/>
          <w:b/>
          <w:sz w:val="36"/>
          <w:szCs w:val="36"/>
        </w:rPr>
      </w:pPr>
      <w:r>
        <w:rPr>
          <w:rFonts w:ascii="Arial Narrow" w:eastAsia="黑体" w:hAnsi="黑体"/>
          <w:b/>
          <w:sz w:val="36"/>
          <w:szCs w:val="36"/>
        </w:rPr>
        <w:t>2018</w:t>
      </w:r>
      <w:r>
        <w:rPr>
          <w:rFonts w:ascii="Arial Narrow" w:eastAsia="黑体" w:hAnsi="黑体" w:hint="eastAsia"/>
          <w:b/>
          <w:sz w:val="36"/>
          <w:szCs w:val="36"/>
        </w:rPr>
        <w:t>年全国职业院校技能大赛</w:t>
      </w:r>
    </w:p>
    <w:p w:rsidR="00386BC1" w:rsidRDefault="00D009AA">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赛项申报书</w:t>
      </w:r>
    </w:p>
    <w:p w:rsidR="00386BC1" w:rsidRDefault="00386BC1">
      <w:pPr>
        <w:snapToGrid w:val="0"/>
        <w:spacing w:line="560" w:lineRule="exact"/>
        <w:ind w:firstLineChars="200" w:firstLine="600"/>
        <w:rPr>
          <w:rFonts w:ascii="仿宋" w:eastAsia="仿宋" w:hAnsi="仿宋"/>
          <w:sz w:val="30"/>
          <w:szCs w:val="30"/>
        </w:rPr>
      </w:pPr>
    </w:p>
    <w:p w:rsidR="00386BC1" w:rsidRDefault="00386BC1">
      <w:pPr>
        <w:snapToGrid w:val="0"/>
        <w:spacing w:line="560" w:lineRule="exact"/>
        <w:ind w:firstLineChars="200" w:firstLine="600"/>
        <w:rPr>
          <w:rFonts w:ascii="仿宋" w:eastAsia="仿宋" w:hAnsi="仿宋"/>
          <w:sz w:val="30"/>
          <w:szCs w:val="30"/>
        </w:rPr>
      </w:pP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赛项名称：机械装配技术</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赛项类别：常规赛项■</w:t>
      </w:r>
      <w:r>
        <w:rPr>
          <w:rFonts w:ascii="仿宋" w:eastAsia="仿宋" w:hAnsi="仿宋"/>
          <w:sz w:val="30"/>
          <w:szCs w:val="30"/>
        </w:rPr>
        <w:t xml:space="preserve">     </w:t>
      </w:r>
      <w:r>
        <w:rPr>
          <w:rFonts w:ascii="仿宋" w:eastAsia="仿宋" w:hAnsi="仿宋" w:hint="eastAsia"/>
          <w:sz w:val="30"/>
          <w:szCs w:val="30"/>
        </w:rPr>
        <w:t>行业特色赛项□</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赛项组别：中职组■</w:t>
      </w:r>
      <w:r>
        <w:rPr>
          <w:rFonts w:ascii="仿宋" w:eastAsia="仿宋" w:hAnsi="仿宋"/>
          <w:sz w:val="30"/>
          <w:szCs w:val="30"/>
        </w:rPr>
        <w:t xml:space="preserve">       </w:t>
      </w:r>
      <w:r>
        <w:rPr>
          <w:rFonts w:ascii="仿宋" w:eastAsia="仿宋" w:hAnsi="仿宋" w:hint="eastAsia"/>
          <w:sz w:val="30"/>
          <w:szCs w:val="30"/>
        </w:rPr>
        <w:t>高职组□</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涉及的专业大类</w:t>
      </w:r>
      <w:r>
        <w:rPr>
          <w:rFonts w:ascii="仿宋" w:eastAsia="仿宋" w:hAnsi="仿宋"/>
          <w:sz w:val="30"/>
          <w:szCs w:val="30"/>
        </w:rPr>
        <w:t>/</w:t>
      </w:r>
      <w:r>
        <w:rPr>
          <w:rFonts w:ascii="仿宋" w:eastAsia="仿宋" w:hAnsi="仿宋" w:hint="eastAsia"/>
          <w:sz w:val="30"/>
          <w:szCs w:val="30"/>
        </w:rPr>
        <w:t>类：加工制造类</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方案设计专家组组长：</w:t>
      </w:r>
      <w:r w:rsidR="007877B3">
        <w:rPr>
          <w:rFonts w:ascii="仿宋" w:eastAsia="仿宋" w:hAnsi="仿宋"/>
          <w:sz w:val="30"/>
          <w:szCs w:val="30"/>
        </w:rPr>
        <w:t xml:space="preserve"> </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手机号码：</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方案申报单位（盖章）：全国机械职业教育教学指导委员会</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方案申报负责人：</w:t>
      </w:r>
      <w:r w:rsidR="007877B3">
        <w:rPr>
          <w:rFonts w:ascii="仿宋" w:eastAsia="仿宋" w:hAnsi="仿宋"/>
          <w:sz w:val="30"/>
          <w:szCs w:val="30"/>
        </w:rPr>
        <w:t xml:space="preserve"> </w:t>
      </w:r>
    </w:p>
    <w:p w:rsidR="007877B3" w:rsidRDefault="00D009AA">
      <w:pPr>
        <w:snapToGrid w:val="0"/>
        <w:spacing w:line="560" w:lineRule="exact"/>
        <w:ind w:firstLineChars="200" w:firstLine="600"/>
        <w:rPr>
          <w:rFonts w:ascii="仿宋" w:eastAsia="仿宋" w:hAnsi="仿宋" w:hint="eastAsia"/>
          <w:sz w:val="30"/>
          <w:szCs w:val="30"/>
        </w:rPr>
      </w:pPr>
      <w:r>
        <w:rPr>
          <w:rFonts w:ascii="仿宋" w:eastAsia="仿宋" w:hAnsi="仿宋" w:hint="eastAsia"/>
          <w:sz w:val="30"/>
          <w:szCs w:val="30"/>
        </w:rPr>
        <w:t>方案申报单位联络人：</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联络人手机号码：</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电子邮箱：</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通讯地址：</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邮政编码：</w:t>
      </w:r>
    </w:p>
    <w:p w:rsidR="00386BC1" w:rsidRDefault="00D009A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申报日期：</w:t>
      </w:r>
      <w:r>
        <w:rPr>
          <w:rFonts w:ascii="仿宋" w:eastAsia="仿宋" w:hAnsi="仿宋"/>
          <w:sz w:val="30"/>
          <w:szCs w:val="30"/>
        </w:rPr>
        <w:t>2017</w:t>
      </w:r>
      <w:r>
        <w:rPr>
          <w:rFonts w:ascii="仿宋" w:eastAsia="仿宋" w:hAnsi="仿宋" w:hint="eastAsia"/>
          <w:sz w:val="30"/>
          <w:szCs w:val="30"/>
        </w:rPr>
        <w:t>年</w:t>
      </w:r>
      <w:r>
        <w:rPr>
          <w:rFonts w:ascii="仿宋" w:eastAsia="仿宋" w:hAnsi="仿宋"/>
          <w:sz w:val="30"/>
          <w:szCs w:val="30"/>
        </w:rPr>
        <w:t>8</w:t>
      </w:r>
      <w:r>
        <w:rPr>
          <w:rFonts w:ascii="仿宋" w:eastAsia="仿宋" w:hAnsi="仿宋" w:hint="eastAsia"/>
          <w:sz w:val="30"/>
          <w:szCs w:val="30"/>
        </w:rPr>
        <w:t>月</w:t>
      </w:r>
      <w:r>
        <w:rPr>
          <w:rFonts w:ascii="仿宋" w:eastAsia="仿宋" w:hAnsi="仿宋"/>
          <w:sz w:val="30"/>
          <w:szCs w:val="30"/>
        </w:rPr>
        <w:t>18</w:t>
      </w:r>
      <w:r>
        <w:rPr>
          <w:rFonts w:ascii="仿宋" w:eastAsia="仿宋" w:hAnsi="仿宋" w:hint="eastAsia"/>
          <w:sz w:val="30"/>
          <w:szCs w:val="30"/>
        </w:rPr>
        <w:t>日</w:t>
      </w:r>
    </w:p>
    <w:p w:rsidR="00386BC1" w:rsidRDefault="00386BC1">
      <w:pPr>
        <w:snapToGrid w:val="0"/>
        <w:spacing w:line="560" w:lineRule="exact"/>
        <w:ind w:firstLineChars="200" w:firstLine="600"/>
        <w:rPr>
          <w:rFonts w:ascii="仿宋" w:eastAsia="仿宋" w:hAnsi="仿宋"/>
          <w:sz w:val="30"/>
          <w:szCs w:val="30"/>
        </w:rPr>
      </w:pPr>
    </w:p>
    <w:p w:rsidR="00386BC1" w:rsidRDefault="00386BC1">
      <w:pPr>
        <w:widowControl/>
        <w:jc w:val="left"/>
        <w:rPr>
          <w:rFonts w:ascii="Arial Narrow" w:eastAsia="仿宋_GB2312" w:hAnsi="Arial Narrow" w:cs="Arial"/>
          <w:sz w:val="30"/>
          <w:szCs w:val="30"/>
        </w:rPr>
        <w:sectPr w:rsidR="00386BC1">
          <w:pgSz w:w="11906" w:h="16838"/>
          <w:pgMar w:top="1440" w:right="1800" w:bottom="1440" w:left="1800" w:header="851" w:footer="992" w:gutter="0"/>
          <w:cols w:space="425"/>
          <w:docGrid w:type="lines" w:linePitch="312"/>
        </w:sectPr>
      </w:pPr>
    </w:p>
    <w:p w:rsidR="00386BC1" w:rsidRDefault="00D009AA">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386BC1" w:rsidRDefault="00D009AA">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一、赛项名称</w:t>
      </w:r>
    </w:p>
    <w:p w:rsidR="00386BC1" w:rsidRDefault="00D009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386BC1" w:rsidRDefault="00D009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机械装配技术</w:t>
      </w:r>
    </w:p>
    <w:p w:rsidR="00386BC1" w:rsidRDefault="00D009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386BC1" w:rsidRDefault="00D009AA">
      <w:pPr>
        <w:snapToGrid w:val="0"/>
        <w:rPr>
          <w:rFonts w:ascii="Arial Narrow" w:eastAsia="仿宋_GB2312" w:hAnsi="Arial Narrow" w:cs="Arial"/>
          <w:b/>
          <w:sz w:val="30"/>
          <w:szCs w:val="30"/>
        </w:rPr>
      </w:pPr>
      <w:r>
        <w:rPr>
          <w:rFonts w:ascii="Arial Narrow" w:eastAsia="仿宋_GB2312" w:hAnsi="Arial Narrow" w:cs="Arial"/>
          <w:b/>
          <w:noProof/>
          <w:sz w:val="30"/>
          <w:szCs w:val="30"/>
        </w:rPr>
        <w:drawing>
          <wp:inline distT="0" distB="0" distL="0" distR="0">
            <wp:extent cx="5274310" cy="3515995"/>
            <wp:effectExtent l="0" t="0" r="0" b="0"/>
            <wp:docPr id="4" name="图片 4" descr="D:\机械装配技术赛项申报\THMDZP-2A型 国赛照片及视频\_MG_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机械装配技术赛项申报\THMDZP-2A型 国赛照片及视频\_MG_1661.JP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3516207"/>
                    </a:xfrm>
                    <a:prstGeom prst="rect">
                      <a:avLst/>
                    </a:prstGeom>
                    <a:noFill/>
                    <a:ln>
                      <a:noFill/>
                    </a:ln>
                  </pic:spPr>
                </pic:pic>
              </a:graphicData>
            </a:graphic>
          </wp:inline>
        </w:drawing>
      </w:r>
    </w:p>
    <w:p w:rsidR="00386BC1" w:rsidRDefault="00D009A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2017</w:t>
      </w:r>
      <w:r>
        <w:rPr>
          <w:rFonts w:ascii="仿宋_GB2312" w:eastAsia="仿宋_GB2312" w:hAnsi="宋体" w:cs="Arial" w:hint="eastAsia"/>
          <w:kern w:val="0"/>
          <w:sz w:val="30"/>
          <w:szCs w:val="30"/>
        </w:rPr>
        <w:t>年全国职业院校技能大赛中职组“机械装配技术”赛项竞赛现场，共有</w:t>
      </w:r>
      <w:r>
        <w:rPr>
          <w:rFonts w:ascii="仿宋_GB2312" w:eastAsia="仿宋_GB2312" w:hAnsi="宋体" w:cs="Arial" w:hint="eastAsia"/>
          <w:kern w:val="0"/>
          <w:sz w:val="30"/>
          <w:szCs w:val="30"/>
        </w:rPr>
        <w:t>162</w:t>
      </w:r>
      <w:r>
        <w:rPr>
          <w:rFonts w:ascii="仿宋_GB2312" w:eastAsia="仿宋_GB2312" w:hAnsi="宋体" w:cs="Arial" w:hint="eastAsia"/>
          <w:kern w:val="0"/>
          <w:sz w:val="30"/>
          <w:szCs w:val="30"/>
        </w:rPr>
        <w:t>支代表队参加。</w:t>
      </w:r>
    </w:p>
    <w:p w:rsidR="00386BC1" w:rsidRDefault="00D009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386BC1" w:rsidRDefault="00D009A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装备制造业</w:t>
      </w:r>
    </w:p>
    <w:p w:rsidR="00386BC1" w:rsidRDefault="00D009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386BC1" w:rsidRDefault="00D009AA">
      <w:pPr>
        <w:spacing w:line="560" w:lineRule="exact"/>
        <w:ind w:firstLineChars="200" w:firstLine="602"/>
        <w:jc w:val="left"/>
        <w:rPr>
          <w:rFonts w:ascii="仿宋_GB2312" w:eastAsia="仿宋_GB2312" w:hAnsi="宋体"/>
          <w:sz w:val="30"/>
          <w:szCs w:val="30"/>
        </w:rPr>
      </w:pPr>
      <w:r>
        <w:rPr>
          <w:rFonts w:ascii="仿宋_GB2312" w:eastAsia="仿宋_GB2312" w:hAnsi="宋体" w:hint="eastAsia"/>
          <w:b/>
          <w:sz w:val="30"/>
          <w:szCs w:val="30"/>
        </w:rPr>
        <w:t>加工制造类</w:t>
      </w:r>
      <w:r>
        <w:rPr>
          <w:rFonts w:ascii="仿宋_GB2312" w:eastAsia="仿宋_GB2312" w:hAnsi="宋体" w:hint="eastAsia"/>
          <w:b/>
          <w:sz w:val="30"/>
          <w:szCs w:val="30"/>
        </w:rPr>
        <w:t xml:space="preserve">      </w:t>
      </w:r>
      <w:r>
        <w:rPr>
          <w:rFonts w:ascii="仿宋_GB2312" w:eastAsia="仿宋_GB2312" w:hAnsi="宋体" w:hint="eastAsia"/>
          <w:sz w:val="30"/>
          <w:szCs w:val="30"/>
        </w:rPr>
        <w:t>051100</w:t>
      </w:r>
      <w:r>
        <w:rPr>
          <w:rFonts w:ascii="仿宋_GB2312" w:eastAsia="仿宋_GB2312" w:hAnsi="宋体" w:hint="eastAsia"/>
          <w:sz w:val="30"/>
          <w:szCs w:val="30"/>
        </w:rPr>
        <w:t>机械制造技术</w:t>
      </w:r>
    </w:p>
    <w:p w:rsidR="00386BC1" w:rsidRDefault="00D009AA">
      <w:pPr>
        <w:spacing w:line="560" w:lineRule="exact"/>
        <w:ind w:leftChars="284" w:left="596" w:firstLineChars="796" w:firstLine="2388"/>
        <w:jc w:val="left"/>
        <w:rPr>
          <w:rFonts w:ascii="仿宋_GB2312" w:eastAsia="仿宋_GB2312" w:hAnsi="宋体"/>
          <w:sz w:val="30"/>
          <w:szCs w:val="30"/>
        </w:rPr>
      </w:pPr>
      <w:r>
        <w:rPr>
          <w:rFonts w:ascii="仿宋_GB2312" w:eastAsia="仿宋_GB2312" w:hAnsi="宋体" w:hint="eastAsia"/>
          <w:sz w:val="30"/>
          <w:szCs w:val="30"/>
        </w:rPr>
        <w:t>051200</w:t>
      </w:r>
      <w:r>
        <w:rPr>
          <w:rFonts w:ascii="仿宋_GB2312" w:eastAsia="仿宋_GB2312" w:hAnsi="宋体" w:hint="eastAsia"/>
          <w:sz w:val="30"/>
          <w:szCs w:val="30"/>
        </w:rPr>
        <w:t>机械加工技术</w:t>
      </w:r>
    </w:p>
    <w:p w:rsidR="00386BC1" w:rsidRDefault="00D009AA">
      <w:pPr>
        <w:spacing w:line="560" w:lineRule="exact"/>
        <w:ind w:leftChars="284" w:left="596" w:firstLineChars="796" w:firstLine="2388"/>
        <w:jc w:val="left"/>
        <w:rPr>
          <w:rFonts w:ascii="仿宋_GB2312" w:eastAsia="仿宋_GB2312" w:hAnsi="宋体"/>
          <w:sz w:val="30"/>
          <w:szCs w:val="30"/>
        </w:rPr>
      </w:pPr>
      <w:r>
        <w:rPr>
          <w:rFonts w:ascii="仿宋_GB2312" w:eastAsia="仿宋_GB2312" w:hAnsi="宋体" w:hint="eastAsia"/>
          <w:sz w:val="30"/>
          <w:szCs w:val="30"/>
        </w:rPr>
        <w:t>051600</w:t>
      </w:r>
      <w:r>
        <w:rPr>
          <w:rFonts w:ascii="仿宋_GB2312" w:eastAsia="仿宋_GB2312" w:hAnsi="宋体" w:hint="eastAsia"/>
          <w:sz w:val="30"/>
          <w:szCs w:val="30"/>
        </w:rPr>
        <w:t>机电设备安装与维修</w:t>
      </w:r>
    </w:p>
    <w:p w:rsidR="00386BC1" w:rsidRDefault="00D009AA">
      <w:pPr>
        <w:spacing w:line="560" w:lineRule="exact"/>
        <w:ind w:leftChars="284" w:left="596" w:firstLineChars="796" w:firstLine="2388"/>
        <w:jc w:val="left"/>
        <w:rPr>
          <w:rFonts w:ascii="仿宋_GB2312" w:eastAsia="仿宋_GB2312" w:hAnsi="宋体"/>
          <w:sz w:val="30"/>
          <w:szCs w:val="30"/>
        </w:rPr>
      </w:pPr>
      <w:r>
        <w:rPr>
          <w:rFonts w:ascii="仿宋_GB2312" w:eastAsia="仿宋_GB2312" w:hAnsi="宋体" w:hint="eastAsia"/>
          <w:sz w:val="30"/>
          <w:szCs w:val="30"/>
        </w:rPr>
        <w:t>051500</w:t>
      </w:r>
      <w:r>
        <w:rPr>
          <w:rFonts w:ascii="仿宋_GB2312" w:eastAsia="仿宋_GB2312" w:hAnsi="宋体" w:hint="eastAsia"/>
          <w:sz w:val="30"/>
          <w:szCs w:val="30"/>
        </w:rPr>
        <w:t>模具制造技术</w:t>
      </w:r>
    </w:p>
    <w:p w:rsidR="00386BC1" w:rsidRDefault="00D009AA">
      <w:pPr>
        <w:spacing w:line="560" w:lineRule="exact"/>
        <w:ind w:leftChars="284" w:left="596" w:firstLineChars="796" w:firstLine="2388"/>
        <w:jc w:val="left"/>
        <w:rPr>
          <w:rFonts w:ascii="仿宋_GB2312" w:eastAsia="仿宋_GB2312" w:hAnsi="宋体"/>
          <w:sz w:val="30"/>
          <w:szCs w:val="30"/>
        </w:rPr>
      </w:pPr>
      <w:r>
        <w:rPr>
          <w:rFonts w:ascii="仿宋_GB2312" w:eastAsia="仿宋_GB2312" w:hAnsi="宋体" w:hint="eastAsia"/>
          <w:sz w:val="30"/>
          <w:szCs w:val="30"/>
        </w:rPr>
        <w:lastRenderedPageBreak/>
        <w:t>051700</w:t>
      </w:r>
      <w:r>
        <w:rPr>
          <w:rFonts w:ascii="仿宋_GB2312" w:eastAsia="仿宋_GB2312" w:hAnsi="宋体" w:hint="eastAsia"/>
          <w:sz w:val="30"/>
          <w:szCs w:val="30"/>
        </w:rPr>
        <w:t>汽车制造与维修</w:t>
      </w:r>
    </w:p>
    <w:p w:rsidR="00386BC1" w:rsidRDefault="00D009AA">
      <w:pPr>
        <w:spacing w:line="560" w:lineRule="exact"/>
        <w:ind w:leftChars="284" w:left="596" w:firstLineChars="796" w:firstLine="2388"/>
        <w:jc w:val="left"/>
        <w:rPr>
          <w:rFonts w:ascii="仿宋_GB2312" w:eastAsia="仿宋_GB2312" w:hAnsi="宋体"/>
          <w:sz w:val="30"/>
          <w:szCs w:val="30"/>
        </w:rPr>
      </w:pPr>
      <w:r>
        <w:rPr>
          <w:rFonts w:ascii="仿宋_GB2312" w:eastAsia="仿宋_GB2312" w:hAnsi="宋体" w:hint="eastAsia"/>
          <w:sz w:val="30"/>
          <w:szCs w:val="30"/>
        </w:rPr>
        <w:t>050400</w:t>
      </w:r>
      <w:r>
        <w:rPr>
          <w:rFonts w:ascii="仿宋_GB2312" w:eastAsia="仿宋_GB2312" w:hAnsi="宋体" w:hint="eastAsia"/>
          <w:sz w:val="30"/>
          <w:szCs w:val="30"/>
        </w:rPr>
        <w:t>钢铁装备运行与维护</w:t>
      </w:r>
    </w:p>
    <w:p w:rsidR="00386BC1" w:rsidRDefault="00D009AA">
      <w:pPr>
        <w:spacing w:line="560" w:lineRule="exact"/>
        <w:ind w:leftChars="284" w:left="596" w:firstLineChars="796" w:firstLine="2388"/>
        <w:jc w:val="left"/>
        <w:rPr>
          <w:rFonts w:ascii="仿宋_GB2312" w:eastAsia="仿宋_GB2312" w:hAnsi="宋体"/>
          <w:sz w:val="30"/>
          <w:szCs w:val="30"/>
        </w:rPr>
      </w:pPr>
      <w:r>
        <w:rPr>
          <w:rFonts w:ascii="仿宋_GB2312" w:eastAsia="仿宋_GB2312" w:hAnsi="宋体" w:hint="eastAsia"/>
          <w:sz w:val="30"/>
          <w:szCs w:val="30"/>
        </w:rPr>
        <w:t>052000</w:t>
      </w:r>
      <w:r>
        <w:rPr>
          <w:rFonts w:ascii="仿宋_GB2312" w:eastAsia="仿宋_GB2312" w:hAnsi="宋体" w:hint="eastAsia"/>
          <w:sz w:val="30"/>
          <w:szCs w:val="30"/>
        </w:rPr>
        <w:t>船舶机械装置安装与维修</w:t>
      </w:r>
    </w:p>
    <w:p w:rsidR="00386BC1" w:rsidRDefault="00D009AA">
      <w:pPr>
        <w:spacing w:line="560" w:lineRule="exact"/>
        <w:ind w:firstLineChars="198" w:firstLine="596"/>
        <w:jc w:val="left"/>
        <w:rPr>
          <w:rFonts w:ascii="仿宋_GB2312" w:eastAsia="仿宋_GB2312" w:hAnsi="宋体"/>
          <w:sz w:val="30"/>
          <w:szCs w:val="30"/>
        </w:rPr>
      </w:pPr>
      <w:r>
        <w:rPr>
          <w:rFonts w:ascii="仿宋_GB2312" w:eastAsia="仿宋_GB2312" w:hAnsi="宋体" w:hint="eastAsia"/>
          <w:b/>
          <w:sz w:val="30"/>
          <w:szCs w:val="30"/>
        </w:rPr>
        <w:t>能源与新能源类</w:t>
      </w:r>
      <w:r>
        <w:rPr>
          <w:rFonts w:ascii="仿宋_GB2312" w:eastAsia="仿宋_GB2312" w:hAnsi="宋体" w:hint="eastAsia"/>
          <w:b/>
          <w:sz w:val="30"/>
          <w:szCs w:val="30"/>
        </w:rPr>
        <w:t xml:space="preserve">  </w:t>
      </w:r>
      <w:r>
        <w:rPr>
          <w:rFonts w:ascii="仿宋_GB2312" w:eastAsia="仿宋_GB2312" w:hAnsi="宋体" w:hint="eastAsia"/>
          <w:sz w:val="30"/>
          <w:szCs w:val="30"/>
        </w:rPr>
        <w:t>031300</w:t>
      </w:r>
      <w:r>
        <w:rPr>
          <w:rFonts w:ascii="仿宋_GB2312" w:eastAsia="仿宋_GB2312" w:hAnsi="宋体" w:hint="eastAsia"/>
          <w:sz w:val="30"/>
          <w:szCs w:val="30"/>
        </w:rPr>
        <w:t>风电场机电设备运行与维护</w:t>
      </w:r>
    </w:p>
    <w:p w:rsidR="00386BC1" w:rsidRDefault="00D009AA">
      <w:pPr>
        <w:spacing w:line="560" w:lineRule="exact"/>
        <w:ind w:leftChars="284" w:left="596"/>
        <w:jc w:val="left"/>
        <w:rPr>
          <w:rFonts w:ascii="仿宋_GB2312" w:eastAsia="仿宋_GB2312" w:hAnsi="宋体"/>
          <w:sz w:val="30"/>
          <w:szCs w:val="30"/>
        </w:rPr>
      </w:pPr>
      <w:r>
        <w:rPr>
          <w:rFonts w:ascii="仿宋_GB2312" w:eastAsia="仿宋_GB2312" w:hAnsi="宋体" w:hint="eastAsia"/>
          <w:b/>
          <w:sz w:val="30"/>
          <w:szCs w:val="30"/>
        </w:rPr>
        <w:t>土木水利类</w:t>
      </w:r>
      <w:r>
        <w:rPr>
          <w:rFonts w:ascii="仿宋_GB2312" w:eastAsia="仿宋_GB2312" w:hAnsi="宋体" w:hint="eastAsia"/>
          <w:b/>
          <w:sz w:val="30"/>
          <w:szCs w:val="30"/>
        </w:rPr>
        <w:t xml:space="preserve">      </w:t>
      </w:r>
      <w:r>
        <w:rPr>
          <w:rFonts w:ascii="仿宋_GB2312" w:eastAsia="仿宋_GB2312" w:hAnsi="宋体" w:hint="eastAsia"/>
          <w:sz w:val="30"/>
          <w:szCs w:val="30"/>
        </w:rPr>
        <w:t>041800</w:t>
      </w:r>
      <w:r>
        <w:rPr>
          <w:rFonts w:ascii="仿宋_GB2312" w:eastAsia="仿宋_GB2312" w:hAnsi="宋体" w:hint="eastAsia"/>
          <w:sz w:val="30"/>
          <w:szCs w:val="30"/>
        </w:rPr>
        <w:t>工程机械运用与维修</w:t>
      </w:r>
    </w:p>
    <w:p w:rsidR="00386BC1" w:rsidRDefault="00D009AA">
      <w:pPr>
        <w:snapToGrid w:val="0"/>
        <w:spacing w:line="560" w:lineRule="exact"/>
        <w:ind w:firstLineChars="200" w:firstLine="602"/>
        <w:rPr>
          <w:rFonts w:ascii="仿宋_GB2312" w:eastAsia="仿宋_GB2312" w:hAnsi="宋体" w:cs="Arial"/>
          <w:sz w:val="30"/>
          <w:szCs w:val="30"/>
        </w:rPr>
      </w:pPr>
      <w:r>
        <w:rPr>
          <w:rFonts w:ascii="仿宋_GB2312" w:eastAsia="仿宋_GB2312" w:hAnsi="宋体" w:hint="eastAsia"/>
          <w:b/>
          <w:sz w:val="30"/>
          <w:szCs w:val="30"/>
        </w:rPr>
        <w:t>资源环境类</w:t>
      </w:r>
      <w:r>
        <w:rPr>
          <w:rFonts w:ascii="仿宋_GB2312" w:eastAsia="仿宋_GB2312" w:hAnsi="宋体" w:hint="eastAsia"/>
          <w:b/>
          <w:sz w:val="30"/>
          <w:szCs w:val="30"/>
        </w:rPr>
        <w:t xml:space="preserve">      </w:t>
      </w:r>
      <w:r>
        <w:rPr>
          <w:rFonts w:ascii="仿宋_GB2312" w:eastAsia="仿宋_GB2312" w:hAnsi="宋体" w:hint="eastAsia"/>
          <w:sz w:val="30"/>
          <w:szCs w:val="30"/>
        </w:rPr>
        <w:t>021400</w:t>
      </w:r>
      <w:r>
        <w:rPr>
          <w:rFonts w:ascii="仿宋_GB2312" w:eastAsia="仿宋_GB2312" w:hAnsi="宋体" w:hint="eastAsia"/>
          <w:sz w:val="30"/>
          <w:szCs w:val="30"/>
        </w:rPr>
        <w:t>矿山机电</w:t>
      </w:r>
    </w:p>
    <w:p w:rsidR="00386BC1" w:rsidRDefault="00D009AA">
      <w:pPr>
        <w:spacing w:line="560" w:lineRule="exact"/>
        <w:ind w:firstLineChars="200" w:firstLine="602"/>
        <w:jc w:val="left"/>
        <w:rPr>
          <w:rFonts w:ascii="仿宋_GB2312" w:eastAsia="仿宋_GB2312" w:hAnsi="宋体"/>
          <w:sz w:val="30"/>
          <w:szCs w:val="30"/>
        </w:rPr>
      </w:pPr>
      <w:r>
        <w:rPr>
          <w:rFonts w:ascii="仿宋_GB2312" w:eastAsia="仿宋_GB2312" w:hAnsi="宋体" w:hint="eastAsia"/>
          <w:b/>
          <w:sz w:val="30"/>
          <w:szCs w:val="30"/>
        </w:rPr>
        <w:t>交通运输类</w:t>
      </w:r>
      <w:r>
        <w:rPr>
          <w:rFonts w:ascii="仿宋_GB2312" w:eastAsia="仿宋_GB2312" w:hAnsi="宋体" w:hint="eastAsia"/>
          <w:sz w:val="30"/>
          <w:szCs w:val="30"/>
        </w:rPr>
        <w:t xml:space="preserve">      080200</w:t>
      </w:r>
      <w:r>
        <w:rPr>
          <w:rFonts w:ascii="仿宋_GB2312" w:eastAsia="仿宋_GB2312" w:hAnsi="宋体" w:hint="eastAsia"/>
          <w:sz w:val="30"/>
          <w:szCs w:val="30"/>
        </w:rPr>
        <w:t>电力机车运用与检修</w:t>
      </w:r>
    </w:p>
    <w:p w:rsidR="00386BC1" w:rsidRDefault="00D009AA">
      <w:pPr>
        <w:spacing w:line="560" w:lineRule="exact"/>
        <w:ind w:leftChars="284" w:left="596" w:firstLineChars="796" w:firstLine="2388"/>
        <w:jc w:val="left"/>
        <w:rPr>
          <w:rFonts w:ascii="仿宋_GB2312" w:eastAsia="仿宋_GB2312" w:hAnsi="宋体"/>
          <w:sz w:val="30"/>
          <w:szCs w:val="30"/>
        </w:rPr>
      </w:pPr>
      <w:r>
        <w:rPr>
          <w:rFonts w:ascii="仿宋_GB2312" w:eastAsia="仿宋_GB2312" w:hAnsi="宋体" w:hint="eastAsia"/>
          <w:sz w:val="30"/>
          <w:szCs w:val="30"/>
        </w:rPr>
        <w:t>080300</w:t>
      </w:r>
      <w:r>
        <w:rPr>
          <w:rFonts w:ascii="仿宋_GB2312" w:eastAsia="仿宋_GB2312" w:hAnsi="宋体" w:hint="eastAsia"/>
          <w:sz w:val="30"/>
          <w:szCs w:val="30"/>
        </w:rPr>
        <w:t>内燃机车运用与检修</w:t>
      </w:r>
    </w:p>
    <w:p w:rsidR="00386BC1" w:rsidRDefault="00D009AA">
      <w:pPr>
        <w:spacing w:line="560" w:lineRule="exact"/>
        <w:ind w:firstLineChars="200" w:firstLine="602"/>
        <w:jc w:val="left"/>
        <w:rPr>
          <w:rFonts w:ascii="仿宋_GB2312" w:eastAsia="仿宋_GB2312" w:hAnsi="宋体"/>
          <w:sz w:val="30"/>
          <w:szCs w:val="30"/>
        </w:rPr>
      </w:pPr>
      <w:r>
        <w:rPr>
          <w:rFonts w:ascii="仿宋_GB2312" w:eastAsia="仿宋_GB2312" w:hAnsi="宋体" w:hint="eastAsia"/>
          <w:b/>
          <w:sz w:val="30"/>
          <w:szCs w:val="30"/>
        </w:rPr>
        <w:t>医药卫生类</w:t>
      </w:r>
      <w:r>
        <w:rPr>
          <w:rFonts w:ascii="仿宋_GB2312" w:eastAsia="仿宋_GB2312" w:hAnsi="宋体" w:hint="eastAsia"/>
          <w:sz w:val="30"/>
          <w:szCs w:val="30"/>
        </w:rPr>
        <w:t xml:space="preserve">      102300</w:t>
      </w:r>
      <w:r>
        <w:rPr>
          <w:rFonts w:ascii="仿宋_GB2312" w:eastAsia="仿宋_GB2312" w:hAnsi="宋体" w:hint="eastAsia"/>
          <w:sz w:val="30"/>
          <w:szCs w:val="30"/>
        </w:rPr>
        <w:t>医疗器械维修与营销</w:t>
      </w:r>
    </w:p>
    <w:p w:rsidR="00386BC1" w:rsidRDefault="00D009AA">
      <w:pPr>
        <w:spacing w:line="560" w:lineRule="exact"/>
        <w:ind w:leftChars="284" w:left="596" w:firstLineChars="796" w:firstLine="2388"/>
        <w:jc w:val="left"/>
        <w:rPr>
          <w:rFonts w:ascii="仿宋_GB2312" w:eastAsia="仿宋_GB2312" w:hAnsi="宋体"/>
          <w:sz w:val="30"/>
          <w:szCs w:val="30"/>
        </w:rPr>
      </w:pPr>
      <w:r>
        <w:rPr>
          <w:rFonts w:ascii="仿宋_GB2312" w:eastAsia="仿宋_GB2312" w:hAnsi="宋体" w:hint="eastAsia"/>
          <w:sz w:val="30"/>
          <w:szCs w:val="30"/>
        </w:rPr>
        <w:t>102400</w:t>
      </w:r>
      <w:r>
        <w:rPr>
          <w:rFonts w:ascii="仿宋_GB2312" w:eastAsia="仿宋_GB2312" w:hAnsi="宋体" w:hint="eastAsia"/>
          <w:sz w:val="30"/>
          <w:szCs w:val="30"/>
        </w:rPr>
        <w:t>制药设备维修</w:t>
      </w:r>
    </w:p>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三、赛项目的</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机械装配技术赛项主要考核参赛选手机械识图；常用工具、精密量具的使用；装配工艺编写；机械传动机构的装配与调整；轴承</w:t>
      </w:r>
      <w:proofErr w:type="gramStart"/>
      <w:r>
        <w:rPr>
          <w:rFonts w:ascii="仿宋_GB2312" w:eastAsia="仿宋_GB2312" w:hAnsi="宋体" w:hint="eastAsia"/>
          <w:sz w:val="30"/>
          <w:szCs w:val="30"/>
        </w:rPr>
        <w:t>与轴组的</w:t>
      </w:r>
      <w:proofErr w:type="gramEnd"/>
      <w:r>
        <w:rPr>
          <w:rFonts w:ascii="仿宋_GB2312" w:eastAsia="仿宋_GB2312" w:hAnsi="宋体" w:hint="eastAsia"/>
          <w:sz w:val="30"/>
          <w:szCs w:val="30"/>
        </w:rPr>
        <w:t>装配；机械精度检测；机械设备的调试、运行、试车、产品加工等机械装配类专业的核心技能与核心知识。</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通过竞赛，检验和展示中职学校机械装配技术等相关专业的教学改革成果以及学生的通用技术与职业能力，引领和促进中职院校与本赛项相关专业的教学改革，激发和调动行业企业关注和参与教学改革的主动性和积极性，推动提升中职院校的人才培养水平。</w:t>
      </w:r>
    </w:p>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四、赛项设计原则</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（一）坚持公开、公平、公正</w:t>
      </w:r>
    </w:p>
    <w:p w:rsidR="00386BC1" w:rsidRDefault="00D009AA">
      <w:pPr>
        <w:shd w:val="clear" w:color="auto" w:fill="FFFFFF"/>
        <w:spacing w:line="560" w:lineRule="exact"/>
        <w:ind w:firstLineChars="200" w:firstLine="600"/>
        <w:rPr>
          <w:rFonts w:ascii="仿宋_GB2312" w:eastAsia="仿宋_GB2312" w:hAnsi="宋体" w:cs="宋体"/>
          <w:sz w:val="30"/>
          <w:szCs w:val="30"/>
        </w:rPr>
      </w:pPr>
      <w:r>
        <w:rPr>
          <w:rFonts w:ascii="仿宋_GB2312" w:eastAsia="仿宋_GB2312" w:hAnsi="宋体" w:cs="宋体"/>
          <w:sz w:val="30"/>
          <w:szCs w:val="30"/>
        </w:rPr>
        <w:t>赛前公布</w:t>
      </w:r>
      <w:r>
        <w:rPr>
          <w:rFonts w:ascii="仿宋_GB2312" w:eastAsia="仿宋_GB2312" w:hAnsi="宋体" w:cs="宋体" w:hint="eastAsia"/>
          <w:sz w:val="30"/>
          <w:szCs w:val="30"/>
        </w:rPr>
        <w:t>竞赛平台</w:t>
      </w:r>
      <w:r>
        <w:rPr>
          <w:rFonts w:ascii="仿宋_GB2312" w:eastAsia="仿宋_GB2312" w:hAnsi="宋体" w:cs="宋体"/>
          <w:sz w:val="30"/>
          <w:szCs w:val="30"/>
        </w:rPr>
        <w:t>名称，公布操作工艺规范和要求，公布</w:t>
      </w:r>
      <w:r>
        <w:rPr>
          <w:rFonts w:ascii="仿宋_GB2312" w:eastAsia="仿宋_GB2312" w:hAnsi="宋体" w:cs="宋体" w:hint="eastAsia"/>
          <w:sz w:val="30"/>
          <w:szCs w:val="30"/>
        </w:rPr>
        <w:t>题库和</w:t>
      </w:r>
      <w:r>
        <w:rPr>
          <w:rFonts w:ascii="仿宋_GB2312" w:eastAsia="仿宋_GB2312" w:hAnsi="宋体" w:cs="宋体"/>
          <w:sz w:val="30"/>
          <w:szCs w:val="30"/>
        </w:rPr>
        <w:t>配分细则，做到比赛内容、比赛过程、工艺标准、评分要求公开、公平与</w:t>
      </w:r>
      <w:r>
        <w:rPr>
          <w:rFonts w:ascii="仿宋_GB2312" w:eastAsia="仿宋_GB2312" w:hAnsi="宋体" w:cs="宋体"/>
          <w:sz w:val="30"/>
          <w:szCs w:val="30"/>
        </w:rPr>
        <w:lastRenderedPageBreak/>
        <w:t>公正。</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在赛项组织方面，按照大赛成绩管理办法的成绩管理流程执行，采用三次加密，成绩采用过程评判和结果评判相结合；严格把关专家和裁判选用制度，对裁判进行培训和考核，统一执裁尺度；借鉴世界技能大赛赛场布置模式，设置参观区域，允许观众和指导教师现场观摩大赛。按要求组织赛项各个环节，保证竞赛公开、公平、公正。</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（二）赛项关联职业岗位面广、人才需求量大、职业院校开设专业点多</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随着现代制造业涉及的机械设备日趋多样化，现代机械制造设备规模越来越大，社会需求持续增长。但是我国机械设备装配技术人员严重匮乏，这意味着机械行业需要大量具</w:t>
      </w:r>
      <w:r>
        <w:rPr>
          <w:rFonts w:ascii="仿宋_GB2312" w:eastAsia="仿宋_GB2312" w:hAnsi="宋体" w:hint="eastAsia"/>
          <w:sz w:val="30"/>
          <w:szCs w:val="30"/>
        </w:rPr>
        <w:t>有一定机械装配技能方面专业知识为背景的复合型技术人才，以解决机械设备的装配、运行、维护、调试、售后服务等工作的基本需求。</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中等职业学校的“机械装配技术”、“机械制造技术”、“模具制造技术”、“汽车制造与维修”、“工程机械运用与维修”、“船舶机械装置安装与维修”、“机电设备安装与维修”等</w:t>
      </w:r>
      <w:r>
        <w:rPr>
          <w:rFonts w:ascii="仿宋_GB2312" w:eastAsia="仿宋_GB2312" w:hAnsi="宋体" w:hint="eastAsia"/>
          <w:sz w:val="30"/>
          <w:szCs w:val="30"/>
        </w:rPr>
        <w:t>20</w:t>
      </w:r>
      <w:r>
        <w:rPr>
          <w:rFonts w:ascii="仿宋_GB2312" w:eastAsia="仿宋_GB2312" w:hAnsi="宋体" w:hint="eastAsia"/>
          <w:sz w:val="30"/>
          <w:szCs w:val="30"/>
        </w:rPr>
        <w:t>多个专业，都不同程度的涉及到机械装配技术方面的学习内容和要求，学生就业面广；就业去向主要为工业企业机械设备的安装、调试、维护与管理，模具设备的制造与维修等职业岗位。</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（三）竞赛内容对应相关职业岗位或岗位群、体现专业核心能力</w:t>
      </w:r>
      <w:r>
        <w:rPr>
          <w:rFonts w:ascii="仿宋_GB2312" w:eastAsia="仿宋_GB2312" w:hAnsi="宋体" w:cs="Arial" w:hint="eastAsia"/>
          <w:b/>
          <w:sz w:val="30"/>
          <w:szCs w:val="30"/>
        </w:rPr>
        <w:t>与核心知识、涵盖丰富的专业知识与专业技能点</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机械装配技术的竞赛内容与实际应用技术相结合，包含机械装配技术、机械制造技术、模具制造技术、机械传动技术、装配钳工技术、机修钳工技术等，培养学生对装配技术的基本工具和量具的使用能力，强</w:t>
      </w:r>
      <w:r>
        <w:rPr>
          <w:rFonts w:ascii="仿宋_GB2312" w:eastAsia="仿宋_GB2312" w:hAnsi="宋体" w:hint="eastAsia"/>
          <w:sz w:val="30"/>
          <w:szCs w:val="30"/>
        </w:rPr>
        <w:lastRenderedPageBreak/>
        <w:t>化学生对机械设备的安装、调试、维护与管理等综合能力。竞赛内容对应行业岗位群包括：机械制造企业从事一线工艺装配与实施，机械设备的安装、调试、使用、维护、改装、检测及技术服务等工作。</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（四）竞赛平台成熟。</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竞赛平台依据相关国家职业标准、行业标准及职业岗位的技能要求，结合机械装配技术领域的特</w:t>
      </w:r>
      <w:r>
        <w:rPr>
          <w:rFonts w:ascii="仿宋_GB2312" w:eastAsia="仿宋_GB2312" w:hAnsi="宋体" w:cs="Arial" w:hint="eastAsia"/>
          <w:kern w:val="0"/>
          <w:sz w:val="30"/>
          <w:szCs w:val="30"/>
        </w:rPr>
        <w:t>点：平台采用模块化设计，每个模块都包含</w:t>
      </w:r>
      <w:proofErr w:type="gramStart"/>
      <w:r>
        <w:rPr>
          <w:rFonts w:ascii="仿宋_GB2312" w:eastAsia="仿宋_GB2312" w:hAnsi="宋体" w:cs="Arial" w:hint="eastAsia"/>
          <w:kern w:val="0"/>
          <w:sz w:val="30"/>
          <w:szCs w:val="30"/>
        </w:rPr>
        <w:t>独立知识</w:t>
      </w:r>
      <w:proofErr w:type="gramEnd"/>
      <w:r>
        <w:rPr>
          <w:rFonts w:ascii="仿宋_GB2312" w:eastAsia="仿宋_GB2312" w:hAnsi="宋体" w:cs="Arial" w:hint="eastAsia"/>
          <w:kern w:val="0"/>
          <w:sz w:val="30"/>
          <w:szCs w:val="30"/>
        </w:rPr>
        <w:t>点和技能点，模块也可组合使用；平台以实际工作任务为载体，根据设备的开展过程及特点划分工作实施过程，分零件制图、部件装配及调整、整机装配及调整、产品加工等几个工作过程的职业实践活动。</w:t>
      </w:r>
    </w:p>
    <w:p w:rsidR="00386BC1" w:rsidRDefault="00D009AA">
      <w:pPr>
        <w:snapToGrid w:val="0"/>
        <w:spacing w:line="560" w:lineRule="exact"/>
        <w:ind w:firstLineChars="200" w:firstLine="600"/>
        <w:rPr>
          <w:rFonts w:ascii="仿宋_GB2312" w:eastAsia="仿宋_GB2312" w:hAnsi="宋体" w:cs="Arial"/>
          <w:b/>
          <w:sz w:val="30"/>
          <w:szCs w:val="30"/>
        </w:rPr>
      </w:pPr>
      <w:r>
        <w:rPr>
          <w:rFonts w:ascii="仿宋_GB2312" w:eastAsia="仿宋_GB2312" w:hAnsi="宋体" w:cs="Arial" w:hint="eastAsia"/>
          <w:kern w:val="0"/>
          <w:sz w:val="30"/>
          <w:szCs w:val="30"/>
        </w:rPr>
        <w:t>竞赛平台可以满足机械装配技术基本技能的实训教学，也可用于技能竞赛。</w:t>
      </w:r>
    </w:p>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五、赛项方案的特色与创新点</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（一）竞赛内容特色与创新点</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竞赛内容涵盖了机械装配技术基本</w:t>
      </w:r>
      <w:r>
        <w:rPr>
          <w:rFonts w:ascii="仿宋_GB2312" w:eastAsia="仿宋_GB2312" w:hAnsi="宋体" w:cs="Arial" w:hint="eastAsia"/>
          <w:kern w:val="0"/>
          <w:sz w:val="30"/>
          <w:szCs w:val="30"/>
        </w:rPr>
        <w:t>技能的运用，机械传动部件的装配与调整，精密工量具的使用，机械设备的精度检测，机械设备的调试、运行及产品加工等。将机床典型功能部件及机床部件，按一定的比例微型化，更加贴近于工业现场，紧密联系企业生产实际，能让学生在较为真实的环境中进行训练，以锻炼学生的动手技能，提高职业能力。</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（二）竞赛过程特色与创新点</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仿宋_GB2312" w:hint="eastAsia"/>
          <w:kern w:val="0"/>
          <w:sz w:val="30"/>
          <w:szCs w:val="30"/>
        </w:rPr>
        <w:t>竞赛过程依据机械装配工作场景设置，将机械装配技术基本技能、理论知识和实际操作相融合，</w:t>
      </w:r>
      <w:r>
        <w:rPr>
          <w:rFonts w:ascii="仿宋_GB2312" w:eastAsia="仿宋_GB2312" w:hAnsi="宋体" w:cs="Arial" w:hint="eastAsia"/>
          <w:kern w:val="0"/>
          <w:sz w:val="30"/>
          <w:szCs w:val="30"/>
        </w:rPr>
        <w:t>更加贴近于机械装配工作现场</w:t>
      </w:r>
      <w:r>
        <w:rPr>
          <w:rFonts w:ascii="仿宋_GB2312" w:eastAsia="仿宋_GB2312" w:hAnsi="宋体" w:cs="仿宋_GB2312" w:hint="eastAsia"/>
          <w:kern w:val="0"/>
          <w:sz w:val="30"/>
          <w:szCs w:val="30"/>
        </w:rPr>
        <w:t>，</w:t>
      </w:r>
      <w:r>
        <w:rPr>
          <w:rFonts w:ascii="仿宋_GB2312" w:eastAsia="仿宋_GB2312" w:hAnsi="宋体" w:cs="宋体" w:hint="eastAsia"/>
          <w:sz w:val="30"/>
          <w:szCs w:val="30"/>
        </w:rPr>
        <w:t>实现竞赛过程与工作过程的对接。</w:t>
      </w:r>
      <w:r>
        <w:rPr>
          <w:rFonts w:ascii="仿宋_GB2312" w:eastAsia="仿宋_GB2312" w:hAnsi="宋体" w:cs="Arial" w:hint="eastAsia"/>
          <w:kern w:val="0"/>
          <w:sz w:val="30"/>
          <w:szCs w:val="30"/>
        </w:rPr>
        <w:t>整个竞赛过程安排赛前安全教育、竞赛设备的装配、调试、精度检测、产品加工和任务书的作答，现场评分贯穿整个竞赛过程。</w:t>
      </w:r>
      <w:r>
        <w:rPr>
          <w:rFonts w:ascii="仿宋_GB2312" w:eastAsia="仿宋_GB2312" w:hAnsi="宋体" w:cs="仿宋_GB2312" w:hint="eastAsia"/>
          <w:kern w:val="0"/>
          <w:sz w:val="30"/>
          <w:szCs w:val="30"/>
        </w:rPr>
        <w:t>竞赛评分细则依据国家相关规范与标准制定，以行业、企业</w:t>
      </w:r>
      <w:r>
        <w:rPr>
          <w:rFonts w:ascii="仿宋_GB2312" w:eastAsia="仿宋_GB2312" w:hAnsi="宋体" w:cs="仿宋_GB2312" w:hint="eastAsia"/>
          <w:kern w:val="0"/>
          <w:sz w:val="30"/>
          <w:szCs w:val="30"/>
        </w:rPr>
        <w:lastRenderedPageBreak/>
        <w:t>要求为参考，特别是在工作过程中强调“规范”操作，符合现代企业对技术工人的要求。</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（三）竞赛结果特色与创新点</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在竞赛结果评判方面，严格按照《全国职业院校技能大赛专家和裁判工作管理办法》和《全国职业院校技能大赛成绩管理办法》规定的工作流程和评判方法进行竞赛结果的评判。</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（四）资源转换特色与创新点</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严格按照《全国职业院校技能大赛赛项资源转化工作办法》的</w:t>
      </w:r>
      <w:r>
        <w:rPr>
          <w:rFonts w:ascii="仿宋_GB2312" w:eastAsia="仿宋_GB2312" w:hAnsi="宋体" w:cs="Arial" w:hint="eastAsia"/>
          <w:kern w:val="0"/>
          <w:sz w:val="30"/>
          <w:szCs w:val="30"/>
        </w:rPr>
        <w:t>规定进行资源转化工作，根据机械装配技术的核心知识和核心技能，针对赛项竞赛平台，在原有竞赛资源转化的基础上，组织行业专家、教师、企业工程师共同开发制作教学视频，同时开发机械装配技术多媒体资源库，融入互联网技术和现代教学方法，促进参赛学校交流和学习，推进中等职业学校机械装配技术课程改革与创新。</w:t>
      </w:r>
    </w:p>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赛项通过完成机械识图、装配工艺编写、精密工量具的使用和机械传动部件的拆装、修配、精度检测与产品加工等典型工作任务，检验参赛选手机械装配技术方面的综合职业技能。</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（一）机械识图与装配工艺的编写</w:t>
      </w:r>
    </w:p>
    <w:p w:rsidR="00386BC1" w:rsidRDefault="00D009AA" w:rsidP="007877B3">
      <w:pPr>
        <w:snapToGrid w:val="0"/>
        <w:spacing w:afterLines="20"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根据任务书要求，读懂</w:t>
      </w:r>
      <w:proofErr w:type="gramStart"/>
      <w:r>
        <w:rPr>
          <w:rFonts w:ascii="仿宋_GB2312" w:eastAsia="仿宋_GB2312" w:hAnsi="宋体" w:cs="Arial" w:hint="eastAsia"/>
          <w:kern w:val="0"/>
          <w:sz w:val="30"/>
          <w:szCs w:val="30"/>
        </w:rPr>
        <w:t>部装图和</w:t>
      </w:r>
      <w:proofErr w:type="gramEnd"/>
      <w:r>
        <w:rPr>
          <w:rFonts w:ascii="仿宋_GB2312" w:eastAsia="仿宋_GB2312" w:hAnsi="宋体" w:cs="Arial" w:hint="eastAsia"/>
          <w:kern w:val="0"/>
          <w:sz w:val="30"/>
          <w:szCs w:val="30"/>
        </w:rPr>
        <w:t>总装图，根据机械设备的工作原理，编写机械部件的装配工艺。</w:t>
      </w:r>
    </w:p>
    <w:p w:rsidR="00386BC1" w:rsidRDefault="00D009AA" w:rsidP="007877B3">
      <w:pPr>
        <w:snapToGrid w:val="0"/>
        <w:spacing w:afterLines="20"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（二）机械装配技能考核</w:t>
      </w:r>
    </w:p>
    <w:p w:rsidR="00386BC1" w:rsidRDefault="00D009AA" w:rsidP="007877B3">
      <w:pPr>
        <w:snapToGrid w:val="0"/>
        <w:spacing w:afterLines="20"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根据任务书要求、图纸及技术标准，完成圆柱凸轮、动力头、盘型凸轮、直线导轨、齿轮、曲轴、轴瓦、电磁离合器、六角凸轮离合器、蜗轮蜗杆、物料夹具等的装配与调整，达到部件的预定要求和精度。</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2.</w:t>
      </w:r>
      <w:r>
        <w:rPr>
          <w:rFonts w:ascii="仿宋_GB2312" w:eastAsia="仿宋_GB2312" w:hAnsi="宋体" w:cs="Arial" w:hint="eastAsia"/>
          <w:kern w:val="0"/>
          <w:sz w:val="30"/>
          <w:szCs w:val="30"/>
        </w:rPr>
        <w:t>根据任务书要求、图纸及技术标准，完成齿轮齿条连杆机构、变速动力箱的拆装、调整与检测，达到部件的预定要求和精度。</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（三）机械设备精度检测、运行并进行产品加工</w:t>
      </w:r>
    </w:p>
    <w:p w:rsidR="00386BC1" w:rsidRDefault="00D009AA" w:rsidP="007877B3">
      <w:pPr>
        <w:snapToGrid w:val="0"/>
        <w:spacing w:afterLines="20"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调试运行机械设备，达到规</w:t>
      </w:r>
      <w:r>
        <w:rPr>
          <w:rFonts w:ascii="仿宋_GB2312" w:eastAsia="仿宋_GB2312" w:hAnsi="宋体" w:cs="Arial" w:hint="eastAsia"/>
          <w:kern w:val="0"/>
          <w:sz w:val="30"/>
          <w:szCs w:val="30"/>
        </w:rPr>
        <w:t>定的工作要求和技术要求，并进行机械设备的精度检测及产品加工。</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（四）职业素养</w:t>
      </w:r>
    </w:p>
    <w:p w:rsidR="00386BC1" w:rsidRDefault="00D009AA" w:rsidP="007877B3">
      <w:pPr>
        <w:snapToGrid w:val="0"/>
        <w:spacing w:afterLines="20"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重点考核设备操作的规范性；原材料利用、生产效率及设备装配过程中的材料消耗；工具、量具的使用；现场的安全、文明生产等。</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kern w:val="0"/>
          <w:sz w:val="30"/>
          <w:szCs w:val="30"/>
        </w:rPr>
        <w:t>T</w:t>
      </w:r>
      <w:r>
        <w:rPr>
          <w:rFonts w:ascii="仿宋_GB2312" w:eastAsia="仿宋_GB2312" w:hAnsi="宋体" w:cs="Arial" w:hint="eastAsia"/>
          <w:kern w:val="0"/>
          <w:sz w:val="30"/>
          <w:szCs w:val="30"/>
        </w:rPr>
        <w:t xml:space="preserve">he competition </w:t>
      </w:r>
      <w:r>
        <w:rPr>
          <w:rFonts w:ascii="仿宋_GB2312" w:eastAsia="仿宋_GB2312" w:hAnsi="宋体" w:cs="Arial"/>
          <w:kern w:val="0"/>
          <w:sz w:val="30"/>
          <w:szCs w:val="30"/>
        </w:rPr>
        <w:t>examine</w:t>
      </w:r>
      <w:r>
        <w:rPr>
          <w:rFonts w:ascii="仿宋_GB2312" w:eastAsia="仿宋_GB2312" w:hAnsi="宋体" w:cs="Arial" w:hint="eastAsia"/>
          <w:kern w:val="0"/>
          <w:sz w:val="30"/>
          <w:szCs w:val="30"/>
        </w:rPr>
        <w:t xml:space="preserve">s </w:t>
      </w:r>
      <w:r>
        <w:rPr>
          <w:rFonts w:ascii="仿宋_GB2312" w:eastAsia="仿宋_GB2312" w:hAnsi="宋体" w:cs="Arial"/>
          <w:kern w:val="0"/>
          <w:sz w:val="30"/>
          <w:szCs w:val="30"/>
        </w:rPr>
        <w:t>mechanical assembly</w:t>
      </w:r>
      <w:r>
        <w:rPr>
          <w:rFonts w:ascii="仿宋_GB2312" w:eastAsia="仿宋_GB2312" w:hAnsi="宋体" w:cs="Arial" w:hint="eastAsia"/>
          <w:kern w:val="0"/>
          <w:sz w:val="30"/>
          <w:szCs w:val="30"/>
        </w:rPr>
        <w:t xml:space="preserve"> skill through </w:t>
      </w:r>
      <w:r>
        <w:rPr>
          <w:rFonts w:ascii="仿宋_GB2312" w:eastAsia="仿宋_GB2312" w:hAnsi="宋体" w:cs="Arial"/>
          <w:kern w:val="0"/>
          <w:sz w:val="30"/>
          <w:szCs w:val="30"/>
        </w:rPr>
        <w:t>mechanical</w:t>
      </w:r>
      <w:r>
        <w:rPr>
          <w:rFonts w:ascii="仿宋_GB2312" w:eastAsia="仿宋_GB2312" w:hAnsi="宋体" w:cs="Arial" w:hint="eastAsia"/>
          <w:kern w:val="0"/>
          <w:sz w:val="30"/>
          <w:szCs w:val="30"/>
        </w:rPr>
        <w:t xml:space="preserve"> map reading, </w:t>
      </w:r>
      <w:r>
        <w:rPr>
          <w:rFonts w:ascii="仿宋_GB2312" w:eastAsia="仿宋_GB2312" w:hAnsi="宋体" w:cs="Arial"/>
          <w:kern w:val="0"/>
          <w:sz w:val="30"/>
          <w:szCs w:val="30"/>
        </w:rPr>
        <w:t>assembly technique</w:t>
      </w:r>
      <w:r>
        <w:rPr>
          <w:rFonts w:ascii="仿宋_GB2312" w:eastAsia="仿宋_GB2312" w:hAnsi="宋体" w:cs="Arial" w:hint="eastAsia"/>
          <w:kern w:val="0"/>
          <w:sz w:val="30"/>
          <w:szCs w:val="30"/>
        </w:rPr>
        <w:t xml:space="preserve"> writing, </w:t>
      </w:r>
      <w:hyperlink r:id="rId9" w:history="1">
        <w:r>
          <w:rPr>
            <w:rFonts w:ascii="仿宋_GB2312" w:eastAsia="仿宋_GB2312" w:hAnsi="宋体" w:cs="Arial"/>
            <w:kern w:val="0"/>
            <w:sz w:val="30"/>
            <w:szCs w:val="30"/>
          </w:rPr>
          <w:t>precision tool</w:t>
        </w:r>
      </w:hyperlink>
      <w:r>
        <w:rPr>
          <w:rFonts w:ascii="仿宋_GB2312" w:eastAsia="仿宋_GB2312" w:hAnsi="宋体" w:cs="Arial" w:hint="eastAsia"/>
          <w:kern w:val="0"/>
          <w:sz w:val="30"/>
          <w:szCs w:val="30"/>
        </w:rPr>
        <w:t xml:space="preserve"> using, </w:t>
      </w:r>
      <w:r>
        <w:rPr>
          <w:rFonts w:ascii="仿宋_GB2312" w:eastAsia="仿宋_GB2312" w:hAnsi="宋体" w:cs="Arial"/>
          <w:kern w:val="0"/>
          <w:sz w:val="30"/>
          <w:szCs w:val="30"/>
        </w:rPr>
        <w:t>mechanical drive</w:t>
      </w:r>
      <w:r>
        <w:rPr>
          <w:rFonts w:ascii="仿宋_GB2312" w:eastAsia="仿宋_GB2312" w:hAnsi="宋体" w:cs="Arial" w:hint="eastAsia"/>
          <w:kern w:val="0"/>
          <w:sz w:val="30"/>
          <w:szCs w:val="30"/>
        </w:rPr>
        <w:t xml:space="preserve"> components </w:t>
      </w:r>
      <w:r>
        <w:rPr>
          <w:rFonts w:ascii="仿宋_GB2312" w:eastAsia="仿宋_GB2312" w:hAnsi="宋体" w:cs="Arial"/>
          <w:kern w:val="0"/>
          <w:sz w:val="30"/>
          <w:szCs w:val="30"/>
        </w:rPr>
        <w:t>dis</w:t>
      </w:r>
      <w:r>
        <w:rPr>
          <w:rFonts w:ascii="仿宋_GB2312" w:eastAsia="仿宋_GB2312" w:hAnsi="宋体" w:cs="Arial" w:hint="eastAsia"/>
          <w:kern w:val="0"/>
          <w:sz w:val="30"/>
          <w:szCs w:val="30"/>
        </w:rPr>
        <w:t xml:space="preserve">assembly, maintenance, </w:t>
      </w:r>
      <w:r>
        <w:rPr>
          <w:rFonts w:ascii="仿宋_GB2312" w:eastAsia="仿宋_GB2312" w:hAnsi="宋体" w:cs="Arial"/>
          <w:kern w:val="0"/>
          <w:sz w:val="30"/>
          <w:szCs w:val="30"/>
        </w:rPr>
        <w:t>accuracy measurement</w:t>
      </w:r>
      <w:r>
        <w:rPr>
          <w:rFonts w:ascii="仿宋_GB2312" w:eastAsia="仿宋_GB2312" w:hAnsi="宋体" w:cs="Arial" w:hint="eastAsia"/>
          <w:kern w:val="0"/>
          <w:sz w:val="30"/>
          <w:szCs w:val="30"/>
        </w:rPr>
        <w:t xml:space="preserve"> and </w:t>
      </w:r>
      <w:r>
        <w:rPr>
          <w:rFonts w:ascii="仿宋_GB2312" w:eastAsia="仿宋_GB2312" w:hAnsi="宋体" w:cs="Arial"/>
          <w:kern w:val="0"/>
          <w:sz w:val="30"/>
          <w:szCs w:val="30"/>
        </w:rPr>
        <w:t>product processing</w:t>
      </w:r>
      <w:r>
        <w:rPr>
          <w:rFonts w:ascii="仿宋_GB2312" w:eastAsia="仿宋_GB2312" w:hAnsi="宋体" w:cs="Arial" w:hint="eastAsia"/>
          <w:kern w:val="0"/>
          <w:sz w:val="30"/>
          <w:szCs w:val="30"/>
        </w:rPr>
        <w:t>.</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 M</w:t>
      </w:r>
      <w:r>
        <w:rPr>
          <w:rFonts w:ascii="仿宋_GB2312" w:eastAsia="仿宋_GB2312" w:hAnsi="宋体" w:cs="Arial"/>
          <w:kern w:val="0"/>
          <w:sz w:val="30"/>
          <w:szCs w:val="30"/>
        </w:rPr>
        <w:t>echanical</w:t>
      </w:r>
      <w:r>
        <w:rPr>
          <w:rFonts w:ascii="仿宋_GB2312" w:eastAsia="仿宋_GB2312" w:hAnsi="宋体" w:cs="Arial" w:hint="eastAsia"/>
          <w:kern w:val="0"/>
          <w:sz w:val="30"/>
          <w:szCs w:val="30"/>
        </w:rPr>
        <w:t xml:space="preserve"> map reading and </w:t>
      </w:r>
      <w:r>
        <w:rPr>
          <w:rFonts w:ascii="仿宋_GB2312" w:eastAsia="仿宋_GB2312" w:hAnsi="宋体" w:cs="Arial"/>
          <w:kern w:val="0"/>
          <w:sz w:val="30"/>
          <w:szCs w:val="30"/>
        </w:rPr>
        <w:t>assembly technique</w:t>
      </w:r>
      <w:r>
        <w:rPr>
          <w:rFonts w:ascii="仿宋_GB2312" w:eastAsia="仿宋_GB2312" w:hAnsi="宋体" w:cs="Arial" w:hint="eastAsia"/>
          <w:kern w:val="0"/>
          <w:sz w:val="30"/>
          <w:szCs w:val="30"/>
        </w:rPr>
        <w:t xml:space="preserve"> writing</w:t>
      </w:r>
    </w:p>
    <w:p w:rsidR="00386BC1" w:rsidRDefault="00D009AA" w:rsidP="007877B3">
      <w:pPr>
        <w:snapToGrid w:val="0"/>
        <w:spacing w:afterLines="20" w:line="560" w:lineRule="exact"/>
        <w:ind w:firstLineChars="200" w:firstLine="600"/>
        <w:rPr>
          <w:rFonts w:ascii="仿宋_GB2312" w:eastAsia="仿宋_GB2312" w:hAnsi="宋体" w:cs="Arial"/>
          <w:kern w:val="0"/>
          <w:sz w:val="30"/>
          <w:szCs w:val="30"/>
        </w:rPr>
      </w:pPr>
      <w:r>
        <w:rPr>
          <w:rFonts w:ascii="仿宋_GB2312" w:eastAsia="仿宋_GB2312" w:hAnsi="宋体" w:cs="Arial"/>
          <w:kern w:val="0"/>
          <w:sz w:val="30"/>
          <w:szCs w:val="30"/>
        </w:rPr>
        <w:t>U</w:t>
      </w:r>
      <w:r>
        <w:rPr>
          <w:rFonts w:ascii="仿宋_GB2312" w:eastAsia="仿宋_GB2312" w:hAnsi="宋体" w:cs="Arial" w:hint="eastAsia"/>
          <w:kern w:val="0"/>
          <w:sz w:val="30"/>
          <w:szCs w:val="30"/>
        </w:rPr>
        <w:t xml:space="preserve">nderstand </w:t>
      </w:r>
      <w:r>
        <w:rPr>
          <w:rFonts w:ascii="仿宋_GB2312" w:eastAsia="仿宋_GB2312" w:hAnsi="宋体" w:cs="Arial"/>
          <w:kern w:val="0"/>
          <w:sz w:val="30"/>
          <w:szCs w:val="30"/>
        </w:rPr>
        <w:t>partial general view</w:t>
      </w:r>
      <w:r>
        <w:rPr>
          <w:rFonts w:ascii="仿宋_GB2312" w:eastAsia="仿宋_GB2312" w:hAnsi="宋体" w:cs="Arial" w:hint="eastAsia"/>
          <w:kern w:val="0"/>
          <w:sz w:val="30"/>
          <w:szCs w:val="30"/>
        </w:rPr>
        <w:t xml:space="preserve"> and </w:t>
      </w:r>
      <w:r>
        <w:rPr>
          <w:rFonts w:ascii="仿宋_GB2312" w:eastAsia="仿宋_GB2312" w:hAnsi="宋体" w:cs="Arial"/>
          <w:kern w:val="0"/>
          <w:sz w:val="30"/>
          <w:szCs w:val="30"/>
        </w:rPr>
        <w:t xml:space="preserve">general assembly </w:t>
      </w:r>
      <w:proofErr w:type="spellStart"/>
      <w:r>
        <w:rPr>
          <w:rFonts w:ascii="仿宋_GB2312" w:eastAsia="仿宋_GB2312" w:hAnsi="宋体" w:cs="Arial"/>
          <w:kern w:val="0"/>
          <w:sz w:val="30"/>
          <w:szCs w:val="30"/>
        </w:rPr>
        <w:t>drawingaccording</w:t>
      </w:r>
      <w:proofErr w:type="spellEnd"/>
      <w:r>
        <w:rPr>
          <w:rFonts w:ascii="仿宋_GB2312" w:eastAsia="仿宋_GB2312" w:hAnsi="宋体" w:cs="Arial" w:hint="eastAsia"/>
          <w:kern w:val="0"/>
          <w:sz w:val="30"/>
          <w:szCs w:val="30"/>
        </w:rPr>
        <w:t xml:space="preserve"> to requirement of </w:t>
      </w:r>
      <w:r>
        <w:rPr>
          <w:rFonts w:ascii="仿宋_GB2312" w:eastAsia="仿宋_GB2312" w:hAnsi="宋体" w:cs="Arial"/>
          <w:kern w:val="0"/>
          <w:sz w:val="30"/>
          <w:szCs w:val="30"/>
        </w:rPr>
        <w:t>assi</w:t>
      </w:r>
      <w:r>
        <w:rPr>
          <w:rFonts w:ascii="仿宋_GB2312" w:eastAsia="仿宋_GB2312" w:hAnsi="宋体" w:cs="Arial"/>
          <w:kern w:val="0"/>
          <w:sz w:val="30"/>
          <w:szCs w:val="30"/>
        </w:rPr>
        <w:t xml:space="preserve">gnment </w:t>
      </w:r>
      <w:proofErr w:type="gramStart"/>
      <w:r>
        <w:rPr>
          <w:rFonts w:ascii="仿宋_GB2312" w:eastAsia="仿宋_GB2312" w:hAnsi="宋体" w:cs="Arial"/>
          <w:kern w:val="0"/>
          <w:sz w:val="30"/>
          <w:szCs w:val="30"/>
        </w:rPr>
        <w:t>book</w:t>
      </w:r>
      <w:r>
        <w:rPr>
          <w:rFonts w:ascii="仿宋_GB2312" w:eastAsia="仿宋_GB2312" w:hAnsi="宋体" w:cs="Arial" w:hint="eastAsia"/>
          <w:kern w:val="0"/>
          <w:sz w:val="30"/>
          <w:szCs w:val="30"/>
        </w:rPr>
        <w:t>,</w:t>
      </w:r>
      <w:proofErr w:type="gramEnd"/>
      <w:r>
        <w:rPr>
          <w:rFonts w:ascii="仿宋_GB2312" w:eastAsia="仿宋_GB2312" w:hAnsi="宋体" w:cs="Arial" w:hint="eastAsia"/>
          <w:kern w:val="0"/>
          <w:sz w:val="30"/>
          <w:szCs w:val="30"/>
        </w:rPr>
        <w:t xml:space="preserve"> write </w:t>
      </w:r>
      <w:r>
        <w:rPr>
          <w:rFonts w:ascii="仿宋_GB2312" w:eastAsia="仿宋_GB2312" w:hAnsi="宋体" w:cs="Arial"/>
          <w:kern w:val="0"/>
          <w:sz w:val="30"/>
          <w:szCs w:val="30"/>
        </w:rPr>
        <w:t>assembly technique</w:t>
      </w:r>
      <w:r>
        <w:rPr>
          <w:rFonts w:ascii="仿宋_GB2312" w:eastAsia="仿宋_GB2312" w:hAnsi="宋体" w:cs="Arial" w:hint="eastAsia"/>
          <w:kern w:val="0"/>
          <w:sz w:val="30"/>
          <w:szCs w:val="30"/>
        </w:rPr>
        <w:t xml:space="preserve"> of </w:t>
      </w:r>
      <w:r>
        <w:rPr>
          <w:rFonts w:ascii="仿宋_GB2312" w:eastAsia="仿宋_GB2312" w:hAnsi="宋体" w:cs="Arial"/>
          <w:kern w:val="0"/>
          <w:sz w:val="30"/>
          <w:szCs w:val="30"/>
        </w:rPr>
        <w:t xml:space="preserve">mechanical </w:t>
      </w:r>
      <w:proofErr w:type="spellStart"/>
      <w:r>
        <w:rPr>
          <w:rFonts w:ascii="仿宋_GB2312" w:eastAsia="仿宋_GB2312" w:hAnsi="宋体" w:cs="Arial"/>
          <w:kern w:val="0"/>
          <w:sz w:val="30"/>
          <w:szCs w:val="30"/>
        </w:rPr>
        <w:t>componentsaccording</w:t>
      </w:r>
      <w:proofErr w:type="spellEnd"/>
      <w:r>
        <w:rPr>
          <w:rFonts w:ascii="仿宋_GB2312" w:eastAsia="仿宋_GB2312" w:hAnsi="宋体" w:cs="Arial" w:hint="eastAsia"/>
          <w:kern w:val="0"/>
          <w:sz w:val="30"/>
          <w:szCs w:val="30"/>
        </w:rPr>
        <w:t xml:space="preserve"> to </w:t>
      </w:r>
      <w:r>
        <w:rPr>
          <w:rFonts w:ascii="仿宋_GB2312" w:eastAsia="仿宋_GB2312" w:hAnsi="宋体" w:cs="Arial"/>
          <w:kern w:val="0"/>
          <w:sz w:val="30"/>
          <w:szCs w:val="30"/>
        </w:rPr>
        <w:t xml:space="preserve">working principle </w:t>
      </w:r>
      <w:r>
        <w:rPr>
          <w:rFonts w:ascii="仿宋_GB2312" w:eastAsia="仿宋_GB2312" w:hAnsi="宋体" w:cs="Arial" w:hint="eastAsia"/>
          <w:kern w:val="0"/>
          <w:sz w:val="30"/>
          <w:szCs w:val="30"/>
        </w:rPr>
        <w:t xml:space="preserve">of </w:t>
      </w:r>
      <w:r>
        <w:rPr>
          <w:rFonts w:ascii="仿宋_GB2312" w:eastAsia="仿宋_GB2312" w:hAnsi="宋体" w:cs="Arial"/>
          <w:kern w:val="0"/>
          <w:sz w:val="30"/>
          <w:szCs w:val="30"/>
        </w:rPr>
        <w:t>equipment</w:t>
      </w:r>
      <w:r>
        <w:rPr>
          <w:rFonts w:ascii="仿宋_GB2312" w:eastAsia="仿宋_GB2312" w:hAnsi="宋体" w:cs="Arial" w:hint="eastAsia"/>
          <w:kern w:val="0"/>
          <w:sz w:val="30"/>
          <w:szCs w:val="30"/>
        </w:rPr>
        <w:t>.</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 M</w:t>
      </w:r>
      <w:r>
        <w:rPr>
          <w:rFonts w:ascii="仿宋_GB2312" w:eastAsia="仿宋_GB2312" w:hAnsi="宋体" w:cs="Arial"/>
          <w:kern w:val="0"/>
          <w:sz w:val="30"/>
          <w:szCs w:val="30"/>
        </w:rPr>
        <w:t>echanical assembly</w:t>
      </w:r>
      <w:r>
        <w:rPr>
          <w:rFonts w:ascii="仿宋_GB2312" w:eastAsia="仿宋_GB2312" w:hAnsi="宋体" w:cs="Arial" w:hint="eastAsia"/>
          <w:kern w:val="0"/>
          <w:sz w:val="30"/>
          <w:szCs w:val="30"/>
        </w:rPr>
        <w:t xml:space="preserve"> skill </w:t>
      </w:r>
      <w:r>
        <w:rPr>
          <w:rFonts w:ascii="仿宋_GB2312" w:eastAsia="仿宋_GB2312" w:hAnsi="宋体" w:cs="Arial"/>
          <w:kern w:val="0"/>
          <w:sz w:val="30"/>
          <w:szCs w:val="30"/>
        </w:rPr>
        <w:t>examination</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 xml:space="preserve">1) </w:t>
      </w:r>
      <w:r>
        <w:rPr>
          <w:rFonts w:ascii="仿宋_GB2312" w:eastAsia="仿宋_GB2312" w:hAnsi="宋体" w:cs="Arial"/>
          <w:kern w:val="0"/>
          <w:sz w:val="30"/>
          <w:szCs w:val="30"/>
        </w:rPr>
        <w:t>A</w:t>
      </w:r>
      <w:r>
        <w:rPr>
          <w:rFonts w:ascii="仿宋_GB2312" w:eastAsia="仿宋_GB2312" w:hAnsi="宋体" w:cs="Arial" w:hint="eastAsia"/>
          <w:kern w:val="0"/>
          <w:sz w:val="30"/>
          <w:szCs w:val="30"/>
        </w:rPr>
        <w:t xml:space="preserve">ssemble and adjust </w:t>
      </w:r>
      <w:r>
        <w:rPr>
          <w:rFonts w:ascii="仿宋_GB2312" w:eastAsia="仿宋_GB2312" w:hAnsi="宋体" w:cs="Arial"/>
          <w:kern w:val="0"/>
          <w:sz w:val="30"/>
          <w:szCs w:val="30"/>
        </w:rPr>
        <w:t>cylindrical cam</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power head</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dish cam</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 xml:space="preserve">linear </w:t>
      </w:r>
      <w:proofErr w:type="spellStart"/>
      <w:r>
        <w:rPr>
          <w:rFonts w:ascii="仿宋_GB2312" w:eastAsia="仿宋_GB2312" w:hAnsi="宋体" w:cs="Arial"/>
          <w:kern w:val="0"/>
          <w:sz w:val="30"/>
          <w:szCs w:val="30"/>
        </w:rPr>
        <w:t>guideway</w:t>
      </w:r>
      <w:proofErr w:type="spellEnd"/>
      <w:r>
        <w:rPr>
          <w:rFonts w:ascii="仿宋_GB2312" w:eastAsia="仿宋_GB2312" w:hAnsi="宋体" w:cs="Arial" w:hint="eastAsia"/>
          <w:kern w:val="0"/>
          <w:sz w:val="30"/>
          <w:szCs w:val="30"/>
        </w:rPr>
        <w:t xml:space="preserve">, </w:t>
      </w:r>
      <w:proofErr w:type="gramStart"/>
      <w:r>
        <w:rPr>
          <w:rFonts w:ascii="仿宋_GB2312" w:eastAsia="仿宋_GB2312" w:hAnsi="宋体" w:cs="Arial"/>
          <w:kern w:val="0"/>
          <w:sz w:val="30"/>
          <w:szCs w:val="30"/>
        </w:rPr>
        <w:t>gear</w:t>
      </w:r>
      <w:proofErr w:type="gramEnd"/>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bent axle</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bearing bush</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electromagnetic clutch</w:t>
      </w:r>
      <w:r>
        <w:rPr>
          <w:rFonts w:ascii="仿宋_GB2312" w:eastAsia="仿宋_GB2312" w:hAnsi="宋体" w:cs="Arial" w:hint="eastAsia"/>
          <w:kern w:val="0"/>
          <w:sz w:val="30"/>
          <w:szCs w:val="30"/>
        </w:rPr>
        <w:t xml:space="preserve">, </w:t>
      </w:r>
      <w:proofErr w:type="spellStart"/>
      <w:r>
        <w:rPr>
          <w:rFonts w:ascii="仿宋_GB2312" w:eastAsia="仿宋_GB2312" w:hAnsi="宋体" w:cs="Arial"/>
          <w:kern w:val="0"/>
          <w:sz w:val="30"/>
          <w:szCs w:val="30"/>
        </w:rPr>
        <w:t>hexagonalcamclutch</w:t>
      </w:r>
      <w:proofErr w:type="spellEnd"/>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worm and gear</w:t>
      </w:r>
      <w:r>
        <w:rPr>
          <w:rFonts w:ascii="仿宋_GB2312" w:eastAsia="仿宋_GB2312" w:hAnsi="宋体" w:cs="Arial" w:hint="eastAsia"/>
          <w:kern w:val="0"/>
          <w:sz w:val="30"/>
          <w:szCs w:val="30"/>
        </w:rPr>
        <w:t xml:space="preserve">, </w:t>
      </w:r>
      <w:proofErr w:type="spellStart"/>
      <w:r>
        <w:rPr>
          <w:rFonts w:ascii="仿宋_GB2312" w:eastAsia="仿宋_GB2312" w:hAnsi="宋体" w:cs="Arial"/>
          <w:kern w:val="0"/>
          <w:sz w:val="30"/>
          <w:szCs w:val="30"/>
        </w:rPr>
        <w:t>materialclampaccording</w:t>
      </w:r>
      <w:proofErr w:type="spellEnd"/>
      <w:r>
        <w:rPr>
          <w:rFonts w:ascii="仿宋_GB2312" w:eastAsia="仿宋_GB2312" w:hAnsi="宋体" w:cs="Arial" w:hint="eastAsia"/>
          <w:kern w:val="0"/>
          <w:sz w:val="30"/>
          <w:szCs w:val="30"/>
        </w:rPr>
        <w:t xml:space="preserve"> to requirement of </w:t>
      </w:r>
      <w:r>
        <w:rPr>
          <w:rFonts w:ascii="仿宋_GB2312" w:eastAsia="仿宋_GB2312" w:hAnsi="宋体" w:cs="Arial"/>
          <w:kern w:val="0"/>
          <w:sz w:val="30"/>
          <w:szCs w:val="30"/>
        </w:rPr>
        <w:t>assignment book</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drawing</w:t>
      </w:r>
      <w:r>
        <w:rPr>
          <w:rFonts w:ascii="仿宋_GB2312" w:eastAsia="仿宋_GB2312" w:hAnsi="宋体" w:cs="Arial" w:hint="eastAsia"/>
          <w:kern w:val="0"/>
          <w:sz w:val="30"/>
          <w:szCs w:val="30"/>
        </w:rPr>
        <w:t xml:space="preserve"> and </w:t>
      </w:r>
      <w:r>
        <w:rPr>
          <w:rFonts w:ascii="仿宋_GB2312" w:eastAsia="仿宋_GB2312" w:hAnsi="宋体" w:cs="Arial"/>
          <w:kern w:val="0"/>
          <w:sz w:val="30"/>
          <w:szCs w:val="30"/>
        </w:rPr>
        <w:t>technical standard</w:t>
      </w:r>
      <w:r>
        <w:rPr>
          <w:rFonts w:ascii="仿宋_GB2312" w:eastAsia="仿宋_GB2312" w:hAnsi="宋体" w:cs="Arial" w:hint="eastAsia"/>
          <w:kern w:val="0"/>
          <w:sz w:val="30"/>
          <w:szCs w:val="30"/>
        </w:rPr>
        <w:t>.</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 D</w:t>
      </w:r>
      <w:r>
        <w:rPr>
          <w:rFonts w:ascii="仿宋_GB2312" w:eastAsia="仿宋_GB2312" w:hAnsi="宋体" w:cs="Arial"/>
          <w:kern w:val="0"/>
          <w:sz w:val="30"/>
          <w:szCs w:val="30"/>
        </w:rPr>
        <w:t>isassemble</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assemble</w:t>
      </w:r>
      <w:r>
        <w:rPr>
          <w:rFonts w:ascii="仿宋_GB2312" w:eastAsia="仿宋_GB2312" w:hAnsi="宋体" w:cs="Arial" w:hint="eastAsia"/>
          <w:kern w:val="0"/>
          <w:sz w:val="30"/>
          <w:szCs w:val="30"/>
        </w:rPr>
        <w:t xml:space="preserve">, adjust and detect </w:t>
      </w:r>
      <w:r>
        <w:rPr>
          <w:rFonts w:ascii="仿宋_GB2312" w:eastAsia="仿宋_GB2312" w:hAnsi="宋体" w:cs="Arial"/>
          <w:kern w:val="0"/>
          <w:sz w:val="30"/>
          <w:szCs w:val="30"/>
        </w:rPr>
        <w:t xml:space="preserve">gear rack link </w:t>
      </w:r>
      <w:r>
        <w:rPr>
          <w:rFonts w:ascii="仿宋_GB2312" w:eastAsia="仿宋_GB2312" w:hAnsi="宋体" w:cs="Arial"/>
          <w:kern w:val="0"/>
          <w:sz w:val="30"/>
          <w:szCs w:val="30"/>
        </w:rPr>
        <w:lastRenderedPageBreak/>
        <w:t>mechanism</w:t>
      </w:r>
      <w:r>
        <w:rPr>
          <w:rFonts w:ascii="仿宋_GB2312" w:eastAsia="仿宋_GB2312" w:hAnsi="宋体" w:cs="Arial" w:hint="eastAsia"/>
          <w:kern w:val="0"/>
          <w:sz w:val="30"/>
          <w:szCs w:val="30"/>
        </w:rPr>
        <w:t xml:space="preserve"> and </w:t>
      </w:r>
      <w:proofErr w:type="spellStart"/>
      <w:r>
        <w:rPr>
          <w:rFonts w:ascii="仿宋_GB2312" w:eastAsia="仿宋_GB2312" w:hAnsi="宋体" w:cs="Arial"/>
          <w:kern w:val="0"/>
          <w:sz w:val="30"/>
          <w:szCs w:val="30"/>
        </w:rPr>
        <w:t>transmissioncontrol</w:t>
      </w:r>
      <w:proofErr w:type="spellEnd"/>
      <w:r>
        <w:rPr>
          <w:rFonts w:ascii="仿宋_GB2312" w:eastAsia="仿宋_GB2312" w:hAnsi="宋体" w:cs="Arial"/>
          <w:kern w:val="0"/>
          <w:sz w:val="30"/>
          <w:szCs w:val="30"/>
        </w:rPr>
        <w:t xml:space="preserve"> </w:t>
      </w:r>
      <w:proofErr w:type="spellStart"/>
      <w:r>
        <w:rPr>
          <w:rFonts w:ascii="仿宋_GB2312" w:eastAsia="仿宋_GB2312" w:hAnsi="宋体" w:cs="Arial"/>
          <w:kern w:val="0"/>
          <w:sz w:val="30"/>
          <w:szCs w:val="30"/>
        </w:rPr>
        <w:t>boxaccording</w:t>
      </w:r>
      <w:proofErr w:type="spellEnd"/>
      <w:r>
        <w:rPr>
          <w:rFonts w:ascii="仿宋_GB2312" w:eastAsia="仿宋_GB2312" w:hAnsi="宋体" w:cs="Arial" w:hint="eastAsia"/>
          <w:kern w:val="0"/>
          <w:sz w:val="30"/>
          <w:szCs w:val="30"/>
        </w:rPr>
        <w:t xml:space="preserve"> to requirement of </w:t>
      </w:r>
      <w:r>
        <w:rPr>
          <w:rFonts w:ascii="仿宋_GB2312" w:eastAsia="仿宋_GB2312" w:hAnsi="宋体" w:cs="Arial"/>
          <w:kern w:val="0"/>
          <w:sz w:val="30"/>
          <w:szCs w:val="30"/>
        </w:rPr>
        <w:t>assignment book</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drawing</w:t>
      </w:r>
      <w:r>
        <w:rPr>
          <w:rFonts w:ascii="仿宋_GB2312" w:eastAsia="仿宋_GB2312" w:hAnsi="宋体" w:cs="Arial" w:hint="eastAsia"/>
          <w:kern w:val="0"/>
          <w:sz w:val="30"/>
          <w:szCs w:val="30"/>
        </w:rPr>
        <w:t xml:space="preserve"> and </w:t>
      </w:r>
      <w:r>
        <w:rPr>
          <w:rFonts w:ascii="仿宋_GB2312" w:eastAsia="仿宋_GB2312" w:hAnsi="宋体" w:cs="Arial"/>
          <w:kern w:val="0"/>
          <w:sz w:val="30"/>
          <w:szCs w:val="30"/>
        </w:rPr>
        <w:t>technical standard</w:t>
      </w:r>
      <w:r>
        <w:rPr>
          <w:rFonts w:ascii="仿宋_GB2312" w:eastAsia="仿宋_GB2312" w:hAnsi="宋体" w:cs="Arial" w:hint="eastAsia"/>
          <w:kern w:val="0"/>
          <w:sz w:val="30"/>
          <w:szCs w:val="30"/>
        </w:rPr>
        <w:t>.</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 M</w:t>
      </w:r>
      <w:r>
        <w:rPr>
          <w:rFonts w:ascii="仿宋_GB2312" w:eastAsia="仿宋_GB2312" w:hAnsi="宋体" w:cs="Arial"/>
          <w:kern w:val="0"/>
          <w:sz w:val="30"/>
          <w:szCs w:val="30"/>
        </w:rPr>
        <w:t>echanical</w:t>
      </w:r>
      <w:r>
        <w:rPr>
          <w:rFonts w:ascii="仿宋_GB2312" w:eastAsia="仿宋_GB2312" w:hAnsi="宋体" w:cs="Arial" w:hint="eastAsia"/>
          <w:kern w:val="0"/>
          <w:sz w:val="30"/>
          <w:szCs w:val="30"/>
        </w:rPr>
        <w:t xml:space="preserve"> equipment </w:t>
      </w:r>
      <w:r>
        <w:rPr>
          <w:rFonts w:ascii="仿宋_GB2312" w:eastAsia="仿宋_GB2312" w:hAnsi="宋体" w:cs="Arial"/>
          <w:kern w:val="0"/>
          <w:sz w:val="30"/>
          <w:szCs w:val="30"/>
        </w:rPr>
        <w:t>accuracy measurement</w:t>
      </w:r>
      <w:r>
        <w:rPr>
          <w:rFonts w:ascii="仿宋_GB2312" w:eastAsia="仿宋_GB2312" w:hAnsi="宋体" w:cs="Arial" w:hint="eastAsia"/>
          <w:kern w:val="0"/>
          <w:sz w:val="30"/>
          <w:szCs w:val="30"/>
        </w:rPr>
        <w:t>, running and machining</w:t>
      </w:r>
    </w:p>
    <w:p w:rsidR="00386BC1" w:rsidRDefault="00D009AA" w:rsidP="007877B3">
      <w:pPr>
        <w:snapToGrid w:val="0"/>
        <w:spacing w:afterLines="20" w:line="560" w:lineRule="exact"/>
        <w:ind w:firstLineChars="200" w:firstLine="600"/>
        <w:rPr>
          <w:rFonts w:ascii="仿宋_GB2312" w:eastAsia="仿宋_GB2312" w:hAnsi="宋体" w:cs="Arial"/>
          <w:kern w:val="0"/>
          <w:sz w:val="30"/>
          <w:szCs w:val="30"/>
        </w:rPr>
      </w:pPr>
      <w:r>
        <w:rPr>
          <w:rFonts w:ascii="仿宋_GB2312" w:eastAsia="仿宋_GB2312" w:hAnsi="宋体" w:cs="Arial"/>
          <w:kern w:val="0"/>
          <w:sz w:val="30"/>
          <w:szCs w:val="30"/>
        </w:rPr>
        <w:t>D</w:t>
      </w:r>
      <w:r>
        <w:rPr>
          <w:rFonts w:ascii="仿宋_GB2312" w:eastAsia="仿宋_GB2312" w:hAnsi="宋体" w:cs="Arial" w:hint="eastAsia"/>
          <w:kern w:val="0"/>
          <w:sz w:val="30"/>
          <w:szCs w:val="30"/>
        </w:rPr>
        <w:t xml:space="preserve">ebug equipment until reach to </w:t>
      </w:r>
      <w:r>
        <w:rPr>
          <w:rFonts w:ascii="仿宋_GB2312" w:eastAsia="仿宋_GB2312" w:hAnsi="宋体" w:cs="Arial"/>
          <w:kern w:val="0"/>
          <w:sz w:val="30"/>
          <w:szCs w:val="30"/>
        </w:rPr>
        <w:t xml:space="preserve">technical </w:t>
      </w:r>
      <w:proofErr w:type="gramStart"/>
      <w:r>
        <w:rPr>
          <w:rFonts w:ascii="仿宋_GB2312" w:eastAsia="仿宋_GB2312" w:hAnsi="宋体" w:cs="Arial"/>
          <w:kern w:val="0"/>
          <w:sz w:val="30"/>
          <w:szCs w:val="30"/>
        </w:rPr>
        <w:t>requirements</w:t>
      </w:r>
      <w:r>
        <w:rPr>
          <w:rFonts w:ascii="仿宋_GB2312" w:eastAsia="仿宋_GB2312" w:hAnsi="宋体" w:cs="Arial" w:hint="eastAsia"/>
          <w:kern w:val="0"/>
          <w:sz w:val="30"/>
          <w:szCs w:val="30"/>
        </w:rPr>
        <w:t>,</w:t>
      </w:r>
      <w:proofErr w:type="gramEnd"/>
      <w:r>
        <w:rPr>
          <w:rFonts w:ascii="仿宋_GB2312" w:eastAsia="仿宋_GB2312" w:hAnsi="宋体" w:cs="Arial" w:hint="eastAsia"/>
          <w:kern w:val="0"/>
          <w:sz w:val="30"/>
          <w:szCs w:val="30"/>
        </w:rPr>
        <w:t xml:space="preserve"> detect </w:t>
      </w:r>
      <w:r>
        <w:rPr>
          <w:rFonts w:ascii="仿宋_GB2312" w:eastAsia="仿宋_GB2312" w:hAnsi="宋体" w:cs="Arial"/>
          <w:kern w:val="0"/>
          <w:sz w:val="30"/>
          <w:szCs w:val="30"/>
        </w:rPr>
        <w:t>accuracy</w:t>
      </w:r>
      <w:r>
        <w:rPr>
          <w:rFonts w:ascii="仿宋_GB2312" w:eastAsia="仿宋_GB2312" w:hAnsi="宋体" w:cs="Arial" w:hint="eastAsia"/>
          <w:kern w:val="0"/>
          <w:sz w:val="30"/>
          <w:szCs w:val="30"/>
        </w:rPr>
        <w:t xml:space="preserve"> of </w:t>
      </w:r>
      <w:r>
        <w:rPr>
          <w:rFonts w:ascii="仿宋_GB2312" w:eastAsia="仿宋_GB2312" w:hAnsi="宋体" w:cs="Arial"/>
          <w:kern w:val="0"/>
          <w:sz w:val="30"/>
          <w:szCs w:val="30"/>
        </w:rPr>
        <w:t>equipment</w:t>
      </w:r>
      <w:r>
        <w:rPr>
          <w:rFonts w:ascii="仿宋_GB2312" w:eastAsia="仿宋_GB2312" w:hAnsi="宋体" w:cs="Arial" w:hint="eastAsia"/>
          <w:kern w:val="0"/>
          <w:sz w:val="30"/>
          <w:szCs w:val="30"/>
        </w:rPr>
        <w:t xml:space="preserve"> and machine product.</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 P</w:t>
      </w:r>
      <w:r>
        <w:rPr>
          <w:rFonts w:ascii="仿宋_GB2312" w:eastAsia="仿宋_GB2312" w:hAnsi="宋体" w:cs="Arial"/>
          <w:kern w:val="0"/>
          <w:sz w:val="30"/>
          <w:szCs w:val="30"/>
        </w:rPr>
        <w:t>rofessional</w:t>
      </w:r>
      <w:r>
        <w:rPr>
          <w:rFonts w:ascii="仿宋_GB2312" w:eastAsia="仿宋_GB2312" w:hAnsi="宋体" w:cs="Arial"/>
          <w:kern w:val="0"/>
          <w:sz w:val="30"/>
          <w:szCs w:val="30"/>
        </w:rPr>
        <w:t xml:space="preserve"> quality</w:t>
      </w:r>
    </w:p>
    <w:p w:rsidR="00386BC1" w:rsidRDefault="00D009AA" w:rsidP="007877B3">
      <w:pPr>
        <w:snapToGrid w:val="0"/>
        <w:spacing w:afterLines="20" w:line="560" w:lineRule="exact"/>
        <w:ind w:firstLineChars="200" w:firstLine="600"/>
        <w:rPr>
          <w:rFonts w:ascii="仿宋_GB2312" w:eastAsia="仿宋_GB2312" w:hAnsi="宋体" w:cs="Arial"/>
          <w:kern w:val="0"/>
          <w:sz w:val="30"/>
          <w:szCs w:val="30"/>
        </w:rPr>
      </w:pPr>
      <w:proofErr w:type="spellStart"/>
      <w:r>
        <w:rPr>
          <w:rFonts w:ascii="仿宋_GB2312" w:eastAsia="仿宋_GB2312" w:hAnsi="宋体" w:cs="Arial"/>
          <w:kern w:val="0"/>
          <w:sz w:val="30"/>
          <w:szCs w:val="30"/>
        </w:rPr>
        <w:t>Operationnormalization</w:t>
      </w:r>
      <w:proofErr w:type="spellEnd"/>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materials</w:t>
      </w:r>
      <w:r>
        <w:rPr>
          <w:rFonts w:ascii="仿宋_GB2312" w:eastAsia="仿宋_GB2312" w:hAnsi="宋体" w:cs="Arial"/>
          <w:kern w:val="0"/>
          <w:sz w:val="30"/>
          <w:szCs w:val="30"/>
        </w:rPr>
        <w:t>’</w:t>
      </w:r>
      <w:r>
        <w:rPr>
          <w:rFonts w:ascii="仿宋_GB2312" w:eastAsia="仿宋_GB2312" w:hAnsi="宋体" w:cs="Arial"/>
          <w:kern w:val="0"/>
          <w:sz w:val="30"/>
          <w:szCs w:val="30"/>
        </w:rPr>
        <w:t xml:space="preserve"> utilization efficiency</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production efficiency</w:t>
      </w:r>
      <w:r>
        <w:rPr>
          <w:rFonts w:ascii="仿宋_GB2312" w:eastAsia="仿宋_GB2312" w:hAnsi="宋体" w:cs="Arial" w:hint="eastAsia"/>
          <w:kern w:val="0"/>
          <w:sz w:val="30"/>
          <w:szCs w:val="30"/>
        </w:rPr>
        <w:t xml:space="preserve"> and </w:t>
      </w:r>
      <w:r>
        <w:rPr>
          <w:rFonts w:ascii="仿宋_GB2312" w:eastAsia="仿宋_GB2312" w:hAnsi="宋体" w:cs="Arial"/>
          <w:kern w:val="0"/>
          <w:sz w:val="30"/>
          <w:szCs w:val="30"/>
        </w:rPr>
        <w:t>material wastage</w:t>
      </w:r>
      <w:r>
        <w:rPr>
          <w:rFonts w:ascii="仿宋_GB2312" w:eastAsia="仿宋_GB2312" w:hAnsi="宋体" w:cs="Arial" w:hint="eastAsia"/>
          <w:kern w:val="0"/>
          <w:sz w:val="30"/>
          <w:szCs w:val="30"/>
        </w:rPr>
        <w:t>; tools and instrument using;</w:t>
      </w:r>
      <w:r>
        <w:rPr>
          <w:rFonts w:ascii="仿宋_GB2312" w:eastAsia="仿宋_GB2312" w:hAnsi="宋体" w:cs="Arial"/>
          <w:kern w:val="0"/>
          <w:sz w:val="30"/>
          <w:szCs w:val="30"/>
        </w:rPr>
        <w:t xml:space="preserve"> civilized production</w:t>
      </w:r>
      <w:r>
        <w:rPr>
          <w:rFonts w:ascii="仿宋_GB2312" w:eastAsia="仿宋_GB2312" w:hAnsi="宋体" w:cs="Arial" w:hint="eastAsia"/>
          <w:kern w:val="0"/>
          <w:sz w:val="30"/>
          <w:szCs w:val="30"/>
        </w:rPr>
        <w:t>.</w:t>
      </w:r>
    </w:p>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386BC1" w:rsidRDefault="00D009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（一）竞赛以个人赛方式进行。参赛选手必须是</w:t>
      </w:r>
      <w:r>
        <w:rPr>
          <w:rFonts w:ascii="Arial Narrow" w:eastAsia="仿宋_GB2312" w:hAnsi="Arial Narrow" w:cs="Arial" w:hint="eastAsia"/>
          <w:sz w:val="30"/>
          <w:szCs w:val="30"/>
        </w:rPr>
        <w:t>201</w:t>
      </w:r>
      <w:r>
        <w:rPr>
          <w:rFonts w:ascii="Arial Narrow" w:eastAsia="仿宋_GB2312" w:hAnsi="Arial Narrow" w:cs="Arial"/>
          <w:sz w:val="30"/>
          <w:szCs w:val="30"/>
        </w:rPr>
        <w:t>8</w:t>
      </w:r>
      <w:r>
        <w:rPr>
          <w:rFonts w:ascii="Arial Narrow" w:eastAsia="仿宋_GB2312" w:hAnsi="Arial Narrow" w:cs="Arial" w:hint="eastAsia"/>
          <w:sz w:val="30"/>
          <w:szCs w:val="30"/>
        </w:rPr>
        <w:t>年度中等职业学校全日制在籍学生或五年制高职中一至三年级（含三年级）的全日制在籍学生，不限性别，年龄须不超过</w:t>
      </w:r>
      <w:r>
        <w:rPr>
          <w:rFonts w:ascii="Arial Narrow" w:eastAsia="仿宋_GB2312" w:hAnsi="Arial Narrow" w:cs="Arial" w:hint="eastAsia"/>
          <w:sz w:val="30"/>
          <w:szCs w:val="30"/>
        </w:rPr>
        <w:t>2</w:t>
      </w:r>
      <w:r>
        <w:rPr>
          <w:rFonts w:ascii="Arial Narrow" w:eastAsia="仿宋_GB2312" w:hAnsi="Arial Narrow" w:cs="Arial"/>
          <w:sz w:val="30"/>
          <w:szCs w:val="30"/>
        </w:rPr>
        <w:t>1</w:t>
      </w:r>
      <w:r>
        <w:rPr>
          <w:rFonts w:ascii="Arial Narrow" w:eastAsia="仿宋_GB2312" w:hAnsi="Arial Narrow" w:cs="Arial" w:hint="eastAsia"/>
          <w:sz w:val="30"/>
          <w:szCs w:val="30"/>
        </w:rPr>
        <w:t>周岁，</w:t>
      </w:r>
      <w:r>
        <w:rPr>
          <w:rFonts w:ascii="Arial Narrow" w:eastAsia="仿宋_GB2312" w:hAnsi="Arial Narrow" w:cs="Arial"/>
          <w:sz w:val="30"/>
          <w:szCs w:val="30"/>
        </w:rPr>
        <w:t>年龄计算的截止时间以比赛当年的</w:t>
      </w:r>
      <w:r>
        <w:rPr>
          <w:rFonts w:ascii="Arial Narrow" w:eastAsia="仿宋_GB2312" w:hAnsi="Arial Narrow" w:cs="Arial" w:hint="eastAsia"/>
          <w:sz w:val="30"/>
          <w:szCs w:val="30"/>
        </w:rPr>
        <w:t>5</w:t>
      </w:r>
      <w:r>
        <w:rPr>
          <w:rFonts w:ascii="Arial Narrow" w:eastAsia="仿宋_GB2312" w:hAnsi="Arial Narrow" w:cs="Arial" w:hint="eastAsia"/>
          <w:sz w:val="30"/>
          <w:szCs w:val="30"/>
        </w:rPr>
        <w:t>月</w:t>
      </w:r>
      <w:r>
        <w:rPr>
          <w:rFonts w:ascii="Arial Narrow" w:eastAsia="仿宋_GB2312" w:hAnsi="Arial Narrow" w:cs="Arial" w:hint="eastAsia"/>
          <w:sz w:val="30"/>
          <w:szCs w:val="30"/>
        </w:rPr>
        <w:t>1</w:t>
      </w:r>
      <w:r>
        <w:rPr>
          <w:rFonts w:ascii="Arial Narrow" w:eastAsia="仿宋_GB2312" w:hAnsi="Arial Narrow" w:cs="Arial" w:hint="eastAsia"/>
          <w:sz w:val="30"/>
          <w:szCs w:val="30"/>
        </w:rPr>
        <w:t>日</w:t>
      </w:r>
      <w:r>
        <w:rPr>
          <w:rFonts w:ascii="Arial Narrow" w:eastAsia="仿宋_GB2312" w:hAnsi="Arial Narrow" w:cs="Arial"/>
          <w:sz w:val="30"/>
          <w:szCs w:val="30"/>
        </w:rPr>
        <w:t>为准</w:t>
      </w:r>
      <w:r>
        <w:rPr>
          <w:rFonts w:ascii="Arial Narrow" w:eastAsia="仿宋_GB2312" w:hAnsi="Arial Narrow" w:cs="Arial" w:hint="eastAsia"/>
          <w:sz w:val="30"/>
          <w:szCs w:val="30"/>
        </w:rPr>
        <w:t>。往届全国职业院校技能大赛同类赛项中获一等奖的选手，不得参加同一项目同一组别的赛项。</w:t>
      </w:r>
    </w:p>
    <w:p w:rsidR="00386BC1" w:rsidRDefault="00D009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（二）由各省、自治区、直辖市和</w:t>
      </w:r>
      <w:r>
        <w:rPr>
          <w:rFonts w:ascii="Arial Narrow" w:eastAsia="仿宋_GB2312" w:hAnsi="Arial Narrow" w:cs="Arial"/>
          <w:sz w:val="30"/>
          <w:szCs w:val="30"/>
        </w:rPr>
        <w:t>计划单列市</w:t>
      </w:r>
      <w:r>
        <w:rPr>
          <w:rFonts w:ascii="Arial Narrow" w:eastAsia="仿宋_GB2312" w:hAnsi="Arial Narrow" w:cs="Arial" w:hint="eastAsia"/>
          <w:sz w:val="30"/>
          <w:szCs w:val="30"/>
        </w:rPr>
        <w:t>为单位报名参赛，同一学校</w:t>
      </w:r>
      <w:r>
        <w:rPr>
          <w:rFonts w:ascii="Arial Narrow" w:eastAsia="仿宋_GB2312" w:hAnsi="Arial Narrow" w:cs="Arial"/>
          <w:sz w:val="30"/>
          <w:szCs w:val="30"/>
        </w:rPr>
        <w:t>相同项目报名参赛</w:t>
      </w:r>
      <w:r>
        <w:rPr>
          <w:rFonts w:ascii="Arial Narrow" w:eastAsia="仿宋_GB2312" w:hAnsi="Arial Narrow" w:cs="Arial" w:hint="eastAsia"/>
          <w:sz w:val="30"/>
          <w:szCs w:val="30"/>
        </w:rPr>
        <w:t>人数</w:t>
      </w:r>
      <w:r>
        <w:rPr>
          <w:rFonts w:ascii="Arial Narrow" w:eastAsia="仿宋_GB2312" w:hAnsi="Arial Narrow" w:cs="Arial"/>
          <w:sz w:val="30"/>
          <w:szCs w:val="30"/>
        </w:rPr>
        <w:t>不超过</w:t>
      </w:r>
      <w:r>
        <w:rPr>
          <w:rFonts w:ascii="Arial Narrow" w:eastAsia="仿宋_GB2312" w:hAnsi="Arial Narrow" w:cs="Arial" w:hint="eastAsia"/>
          <w:sz w:val="30"/>
          <w:szCs w:val="30"/>
        </w:rPr>
        <w:t>2</w:t>
      </w:r>
      <w:r>
        <w:rPr>
          <w:rFonts w:ascii="Arial Narrow" w:eastAsia="仿宋_GB2312" w:hAnsi="Arial Narrow" w:cs="Arial" w:hint="eastAsia"/>
          <w:sz w:val="30"/>
          <w:szCs w:val="30"/>
        </w:rPr>
        <w:t>人；指导教师</w:t>
      </w:r>
      <w:r>
        <w:rPr>
          <w:rFonts w:ascii="Arial Narrow" w:eastAsia="仿宋_GB2312" w:hAnsi="Arial Narrow" w:cs="Arial"/>
          <w:sz w:val="30"/>
          <w:szCs w:val="30"/>
        </w:rPr>
        <w:t>须为本校专兼职教师，</w:t>
      </w:r>
      <w:r>
        <w:rPr>
          <w:rFonts w:ascii="Arial Narrow" w:eastAsia="仿宋_GB2312" w:hAnsi="Arial Narrow" w:cs="Arial" w:hint="eastAsia"/>
          <w:sz w:val="30"/>
          <w:szCs w:val="30"/>
        </w:rPr>
        <w:t>每名参赛选手</w:t>
      </w:r>
      <w:r>
        <w:rPr>
          <w:rFonts w:ascii="Arial Narrow" w:eastAsia="仿宋_GB2312" w:hAnsi="Arial Narrow" w:cs="Arial"/>
          <w:sz w:val="30"/>
          <w:szCs w:val="30"/>
        </w:rPr>
        <w:t>限报</w:t>
      </w:r>
      <w:r>
        <w:rPr>
          <w:rFonts w:ascii="Arial Narrow" w:eastAsia="仿宋_GB2312" w:hAnsi="Arial Narrow" w:cs="Arial"/>
          <w:sz w:val="30"/>
          <w:szCs w:val="30"/>
        </w:rPr>
        <w:t>1</w:t>
      </w:r>
      <w:r>
        <w:rPr>
          <w:rFonts w:ascii="Arial Narrow" w:eastAsia="仿宋_GB2312" w:hAnsi="Arial Narrow" w:cs="Arial" w:hint="eastAsia"/>
          <w:sz w:val="30"/>
          <w:szCs w:val="30"/>
        </w:rPr>
        <w:t>名</w:t>
      </w:r>
      <w:r>
        <w:rPr>
          <w:rFonts w:ascii="Arial Narrow" w:eastAsia="仿宋_GB2312" w:hAnsi="Arial Narrow" w:cs="Arial"/>
          <w:sz w:val="30"/>
          <w:szCs w:val="30"/>
        </w:rPr>
        <w:t>指导教师。</w:t>
      </w:r>
    </w:p>
    <w:p w:rsidR="00386BC1" w:rsidRDefault="00D009A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仿宋_GB2312" w:eastAsia="仿宋_GB2312" w:hAnsi="仿宋_GB2312" w:cs="仿宋_GB2312" w:hint="eastAsia"/>
          <w:kern w:val="0"/>
          <w:sz w:val="30"/>
          <w:szCs w:val="30"/>
        </w:rPr>
        <w:t>本赛项</w:t>
      </w:r>
      <w:r>
        <w:rPr>
          <w:rFonts w:ascii="仿宋_GB2312" w:eastAsia="仿宋_GB2312" w:hAnsi="仿宋_GB2312" w:cs="仿宋_GB2312"/>
          <w:kern w:val="0"/>
          <w:sz w:val="30"/>
          <w:szCs w:val="30"/>
        </w:rPr>
        <w:t>邀请国际团队参赛，</w:t>
      </w:r>
      <w:r>
        <w:rPr>
          <w:rFonts w:ascii="仿宋_GB2312" w:eastAsia="仿宋_GB2312" w:hAnsi="仿宋_GB2312" w:cs="仿宋_GB2312" w:hint="eastAsia"/>
          <w:kern w:val="0"/>
          <w:sz w:val="30"/>
          <w:szCs w:val="30"/>
        </w:rPr>
        <w:t>欢迎境外代表队</w:t>
      </w:r>
      <w:r>
        <w:rPr>
          <w:rFonts w:ascii="Arial Narrow" w:eastAsia="仿宋_GB2312" w:hAnsi="Arial Narrow" w:cs="Arial" w:hint="eastAsia"/>
          <w:sz w:val="30"/>
          <w:szCs w:val="30"/>
        </w:rPr>
        <w:t>到场有序</w:t>
      </w:r>
      <w:r>
        <w:rPr>
          <w:rFonts w:ascii="仿宋_GB2312" w:eastAsia="仿宋_GB2312" w:hAnsi="仿宋_GB2312" w:cs="仿宋_GB2312" w:hint="eastAsia"/>
          <w:kern w:val="0"/>
          <w:sz w:val="30"/>
          <w:szCs w:val="30"/>
        </w:rPr>
        <w:t>观摩。</w:t>
      </w:r>
    </w:p>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八、竞赛时间安排与流程</w:t>
      </w:r>
    </w:p>
    <w:p w:rsidR="00386BC1" w:rsidRDefault="00D009AA">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竞赛场次：根据参赛队伍数量确定竞赛场次。</w:t>
      </w:r>
    </w:p>
    <w:p w:rsidR="00386BC1" w:rsidRDefault="00D009AA">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竞赛流程：参赛队报到——组织参赛选手赛前熟悉场地、介绍比赛</w:t>
      </w:r>
      <w:r>
        <w:rPr>
          <w:rFonts w:ascii="仿宋_GB2312" w:eastAsia="仿宋_GB2312" w:hAnsi="仿宋_GB2312" w:cs="仿宋_GB2312" w:hint="eastAsia"/>
          <w:kern w:val="0"/>
          <w:sz w:val="30"/>
          <w:szCs w:val="30"/>
        </w:rPr>
        <w:lastRenderedPageBreak/>
        <w:t>规程——举办开赛式——正式比赛（期间组织观摩、交流体验活动）——比赛结束（参赛队上交比赛成果）——成绩评定——</w:t>
      </w:r>
      <w:proofErr w:type="gramStart"/>
      <w:r>
        <w:rPr>
          <w:rFonts w:ascii="仿宋_GB2312" w:eastAsia="仿宋_GB2312" w:hAnsi="仿宋_GB2312" w:cs="仿宋_GB2312" w:hint="eastAsia"/>
          <w:kern w:val="0"/>
          <w:sz w:val="30"/>
          <w:szCs w:val="30"/>
        </w:rPr>
        <w:t>闭赛式</w:t>
      </w:r>
      <w:proofErr w:type="gramEnd"/>
      <w:r>
        <w:rPr>
          <w:rFonts w:ascii="仿宋_GB2312" w:eastAsia="仿宋_GB2312" w:hAnsi="仿宋_GB2312" w:cs="仿宋_GB2312" w:hint="eastAsia"/>
          <w:kern w:val="0"/>
          <w:sz w:val="30"/>
          <w:szCs w:val="30"/>
        </w:rPr>
        <w:t>（赛项点评、公布成绩、颁奖）。</w:t>
      </w:r>
    </w:p>
    <w:p w:rsidR="00386BC1" w:rsidRDefault="00D009AA">
      <w:pPr>
        <w:snapToGrid w:val="0"/>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表</w:t>
      </w:r>
      <w:r>
        <w:rPr>
          <w:rFonts w:ascii="仿宋_GB2312" w:eastAsia="仿宋_GB2312" w:hAnsi="仿宋_GB2312" w:cs="仿宋_GB2312" w:hint="eastAsia"/>
          <w:kern w:val="0"/>
          <w:sz w:val="30"/>
          <w:szCs w:val="30"/>
        </w:rPr>
        <w:t xml:space="preserve">1 </w:t>
      </w:r>
      <w:r>
        <w:rPr>
          <w:rFonts w:ascii="仿宋_GB2312" w:eastAsia="仿宋_GB2312" w:hAnsi="仿宋_GB2312" w:cs="仿宋_GB2312" w:hint="eastAsia"/>
          <w:kern w:val="0"/>
          <w:sz w:val="30"/>
          <w:szCs w:val="30"/>
        </w:rPr>
        <w:t>竞赛日程及内容</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533"/>
        <w:gridCol w:w="1701"/>
        <w:gridCol w:w="3685"/>
        <w:gridCol w:w="1415"/>
      </w:tblGrid>
      <w:tr w:rsidR="00386BC1">
        <w:trPr>
          <w:trHeight w:val="504"/>
          <w:jc w:val="center"/>
        </w:trPr>
        <w:tc>
          <w:tcPr>
            <w:tcW w:w="1168" w:type="dxa"/>
            <w:vAlign w:val="center"/>
          </w:tcPr>
          <w:p w:rsidR="00386BC1" w:rsidRDefault="00D009AA">
            <w:pPr>
              <w:jc w:val="center"/>
              <w:textAlignment w:val="baseline"/>
              <w:rPr>
                <w:rFonts w:ascii="宋体" w:hAnsi="宋体" w:cs="宋体"/>
                <w:b/>
                <w:spacing w:val="-2"/>
                <w:sz w:val="24"/>
                <w:szCs w:val="24"/>
              </w:rPr>
            </w:pPr>
            <w:r>
              <w:rPr>
                <w:rFonts w:ascii="宋体" w:hAnsi="宋体" w:cs="宋体" w:hint="eastAsia"/>
                <w:b/>
                <w:spacing w:val="-2"/>
                <w:sz w:val="24"/>
                <w:szCs w:val="24"/>
              </w:rPr>
              <w:t>日期</w:t>
            </w:r>
          </w:p>
        </w:tc>
        <w:tc>
          <w:tcPr>
            <w:tcW w:w="2234" w:type="dxa"/>
            <w:gridSpan w:val="2"/>
            <w:vAlign w:val="center"/>
          </w:tcPr>
          <w:p w:rsidR="00386BC1" w:rsidRDefault="00D009AA">
            <w:pPr>
              <w:jc w:val="center"/>
              <w:textAlignment w:val="baseline"/>
              <w:rPr>
                <w:rFonts w:ascii="宋体" w:hAnsi="宋体" w:cs="宋体"/>
                <w:b/>
                <w:spacing w:val="-2"/>
                <w:sz w:val="24"/>
                <w:szCs w:val="24"/>
              </w:rPr>
            </w:pPr>
            <w:r>
              <w:rPr>
                <w:rFonts w:ascii="宋体" w:hAnsi="宋体" w:cs="宋体" w:hint="eastAsia"/>
                <w:b/>
                <w:spacing w:val="-2"/>
                <w:sz w:val="24"/>
                <w:szCs w:val="24"/>
              </w:rPr>
              <w:t>时间</w:t>
            </w:r>
          </w:p>
        </w:tc>
        <w:tc>
          <w:tcPr>
            <w:tcW w:w="3685" w:type="dxa"/>
            <w:vAlign w:val="center"/>
          </w:tcPr>
          <w:p w:rsidR="00386BC1" w:rsidRDefault="00D009AA">
            <w:pPr>
              <w:jc w:val="center"/>
              <w:textAlignment w:val="baseline"/>
              <w:rPr>
                <w:rFonts w:ascii="宋体" w:hAnsi="宋体" w:cs="宋体"/>
                <w:b/>
                <w:spacing w:val="-2"/>
                <w:sz w:val="24"/>
                <w:szCs w:val="24"/>
              </w:rPr>
            </w:pPr>
            <w:r>
              <w:rPr>
                <w:rFonts w:ascii="宋体" w:hAnsi="宋体" w:cs="宋体" w:hint="eastAsia"/>
                <w:b/>
                <w:spacing w:val="-2"/>
                <w:sz w:val="24"/>
                <w:szCs w:val="24"/>
              </w:rPr>
              <w:t>内容</w:t>
            </w:r>
          </w:p>
        </w:tc>
        <w:tc>
          <w:tcPr>
            <w:tcW w:w="1415" w:type="dxa"/>
            <w:vAlign w:val="center"/>
          </w:tcPr>
          <w:p w:rsidR="00386BC1" w:rsidRDefault="00D009AA">
            <w:pPr>
              <w:jc w:val="center"/>
              <w:textAlignment w:val="baseline"/>
              <w:rPr>
                <w:rFonts w:ascii="宋体" w:hAnsi="宋体" w:cs="宋体"/>
                <w:b/>
                <w:spacing w:val="-2"/>
                <w:sz w:val="24"/>
                <w:szCs w:val="24"/>
              </w:rPr>
            </w:pPr>
            <w:r>
              <w:rPr>
                <w:rFonts w:ascii="宋体" w:hAnsi="宋体" w:cs="宋体" w:hint="eastAsia"/>
                <w:b/>
                <w:spacing w:val="-2"/>
                <w:sz w:val="24"/>
                <w:szCs w:val="24"/>
              </w:rPr>
              <w:t>地点</w:t>
            </w:r>
          </w:p>
        </w:tc>
      </w:tr>
      <w:tr w:rsidR="00386BC1">
        <w:trPr>
          <w:trHeight w:val="504"/>
          <w:jc w:val="center"/>
        </w:trPr>
        <w:tc>
          <w:tcPr>
            <w:tcW w:w="1168" w:type="dxa"/>
            <w:vMerge w:val="restart"/>
            <w:vAlign w:val="center"/>
          </w:tcPr>
          <w:p w:rsidR="00386BC1" w:rsidRDefault="00D009AA">
            <w:pPr>
              <w:jc w:val="center"/>
              <w:textAlignment w:val="baseline"/>
              <w:rPr>
                <w:rFonts w:ascii="宋体" w:hAnsi="宋体" w:cs="宋体"/>
                <w:b/>
                <w:spacing w:val="-2"/>
                <w:sz w:val="24"/>
                <w:szCs w:val="24"/>
              </w:rPr>
            </w:pPr>
            <w:r>
              <w:rPr>
                <w:rFonts w:ascii="宋体" w:hAnsi="宋体" w:cs="宋体" w:hint="eastAsia"/>
                <w:bCs/>
                <w:spacing w:val="-2"/>
                <w:sz w:val="24"/>
                <w:szCs w:val="24"/>
              </w:rPr>
              <w:t>第一天</w:t>
            </w:r>
          </w:p>
        </w:tc>
        <w:tc>
          <w:tcPr>
            <w:tcW w:w="533" w:type="dxa"/>
            <w:vMerge w:val="restart"/>
            <w:vAlign w:val="center"/>
          </w:tcPr>
          <w:p w:rsidR="00386BC1" w:rsidRDefault="00D009AA">
            <w:pPr>
              <w:textAlignment w:val="baseline"/>
              <w:rPr>
                <w:rFonts w:ascii="宋体" w:hAnsi="宋体" w:cs="宋体"/>
                <w:bCs/>
                <w:spacing w:val="-2"/>
                <w:sz w:val="24"/>
                <w:szCs w:val="24"/>
              </w:rPr>
            </w:pPr>
            <w:r>
              <w:rPr>
                <w:rFonts w:ascii="宋体" w:hAnsi="宋体" w:cs="宋体" w:hint="eastAsia"/>
                <w:bCs/>
                <w:spacing w:val="-2"/>
                <w:sz w:val="24"/>
                <w:szCs w:val="24"/>
              </w:rPr>
              <w:t>下午</w:t>
            </w: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13:30</w:t>
            </w:r>
            <w:r>
              <w:rPr>
                <w:rFonts w:ascii="宋体" w:hAnsi="宋体" w:cs="宋体" w:hint="eastAsia"/>
                <w:bCs/>
                <w:spacing w:val="-2"/>
                <w:sz w:val="24"/>
                <w:szCs w:val="24"/>
              </w:rPr>
              <w:t>前</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报到</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酒店</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14:00-15:00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领队会（分批抽签、赛前说明）</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报告厅</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15:30-16:30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大赛开赛式</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报告厅</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16:30-17:00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选手熟悉赛场</w:t>
            </w:r>
          </w:p>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（限定在观摩区，不进入比赛区）</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restart"/>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第二天</w:t>
            </w:r>
          </w:p>
        </w:tc>
        <w:tc>
          <w:tcPr>
            <w:tcW w:w="533" w:type="dxa"/>
            <w:vMerge w:val="restart"/>
            <w:vAlign w:val="center"/>
          </w:tcPr>
          <w:p w:rsidR="00386BC1" w:rsidRDefault="00D009AA">
            <w:pPr>
              <w:textAlignment w:val="baseline"/>
              <w:rPr>
                <w:rFonts w:ascii="宋体" w:hAnsi="宋体" w:cs="宋体"/>
                <w:bCs/>
                <w:spacing w:val="-2"/>
                <w:sz w:val="24"/>
                <w:szCs w:val="24"/>
              </w:rPr>
            </w:pPr>
            <w:r>
              <w:rPr>
                <w:rFonts w:ascii="宋体" w:hAnsi="宋体" w:cs="宋体" w:hint="eastAsia"/>
                <w:bCs/>
                <w:spacing w:val="-2"/>
                <w:sz w:val="24"/>
                <w:szCs w:val="24"/>
              </w:rPr>
              <w:t>上午</w:t>
            </w: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6:30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第一批选手集合上车</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酒店</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7:00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第一批选手检录（一次加密）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7:10-7:30</w:t>
            </w:r>
          </w:p>
        </w:tc>
        <w:tc>
          <w:tcPr>
            <w:tcW w:w="3685" w:type="dxa"/>
            <w:vAlign w:val="center"/>
          </w:tcPr>
          <w:p w:rsidR="00386BC1" w:rsidRDefault="00D009AA">
            <w:pPr>
              <w:jc w:val="center"/>
              <w:textAlignment w:val="baseline"/>
              <w:rPr>
                <w:rFonts w:ascii="宋体" w:hAnsi="宋体" w:cs="宋体"/>
                <w:bCs/>
                <w:color w:val="FF0000"/>
                <w:spacing w:val="-2"/>
                <w:sz w:val="24"/>
                <w:szCs w:val="24"/>
              </w:rPr>
            </w:pPr>
            <w:r>
              <w:rPr>
                <w:rFonts w:ascii="宋体" w:hAnsi="宋体" w:cs="宋体" w:hint="eastAsia"/>
                <w:bCs/>
                <w:spacing w:val="-2"/>
                <w:sz w:val="24"/>
                <w:szCs w:val="24"/>
              </w:rPr>
              <w:t>第一批</w:t>
            </w:r>
            <w:proofErr w:type="gramStart"/>
            <w:r>
              <w:rPr>
                <w:rFonts w:ascii="宋体" w:hAnsi="宋体" w:cs="宋体" w:hint="eastAsia"/>
                <w:bCs/>
                <w:spacing w:val="-2"/>
                <w:sz w:val="24"/>
                <w:szCs w:val="24"/>
              </w:rPr>
              <w:t>选手赛位抽签</w:t>
            </w:r>
            <w:proofErr w:type="gramEnd"/>
            <w:r>
              <w:rPr>
                <w:rFonts w:ascii="宋体" w:hAnsi="宋体" w:cs="宋体" w:hint="eastAsia"/>
                <w:bCs/>
                <w:spacing w:val="-2"/>
                <w:sz w:val="24"/>
                <w:szCs w:val="24"/>
              </w:rPr>
              <w:t>（二次加密</w:t>
            </w:r>
            <w:r>
              <w:rPr>
                <w:rFonts w:ascii="宋体" w:hAnsi="宋体" w:cs="宋体" w:hint="eastAsia"/>
                <w:bCs/>
                <w:color w:val="FF0000"/>
                <w:spacing w:val="-2"/>
                <w:sz w:val="24"/>
                <w:szCs w:val="24"/>
              </w:rPr>
              <w:t>）</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7:30-11:30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第一批选手正式比赛</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11:30-13:00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第一批比赛成绩评定（三次加密）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restart"/>
            <w:vAlign w:val="center"/>
          </w:tcPr>
          <w:p w:rsidR="00386BC1" w:rsidRDefault="00D009AA">
            <w:pPr>
              <w:textAlignment w:val="baseline"/>
              <w:rPr>
                <w:rFonts w:ascii="宋体" w:hAnsi="宋体" w:cs="宋体"/>
                <w:bCs/>
                <w:spacing w:val="-2"/>
                <w:sz w:val="24"/>
                <w:szCs w:val="24"/>
              </w:rPr>
            </w:pPr>
            <w:r>
              <w:rPr>
                <w:rFonts w:ascii="宋体" w:hAnsi="宋体" w:cs="宋体" w:hint="eastAsia"/>
                <w:bCs/>
                <w:spacing w:val="-2"/>
                <w:sz w:val="24"/>
                <w:szCs w:val="24"/>
              </w:rPr>
              <w:t>下午</w:t>
            </w: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10:30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第二批选手集合上车</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酒店</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11:00-11:30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第二批选手检录并带入隔离室</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隔离区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11:30-13:00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第二批选手隔离休息</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隔离区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13:00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第二批选手赛场检录（一次加密）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13:10-13:30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第二批</w:t>
            </w:r>
            <w:proofErr w:type="gramStart"/>
            <w:r>
              <w:rPr>
                <w:rFonts w:ascii="宋体" w:hAnsi="宋体" w:cs="宋体" w:hint="eastAsia"/>
                <w:bCs/>
                <w:spacing w:val="-2"/>
                <w:sz w:val="24"/>
                <w:szCs w:val="24"/>
              </w:rPr>
              <w:t>选手赛位抽签</w:t>
            </w:r>
            <w:proofErr w:type="gramEnd"/>
            <w:r>
              <w:rPr>
                <w:rFonts w:ascii="宋体" w:hAnsi="宋体" w:cs="宋体" w:hint="eastAsia"/>
                <w:bCs/>
                <w:spacing w:val="-2"/>
                <w:sz w:val="24"/>
                <w:szCs w:val="24"/>
              </w:rPr>
              <w:t>（二次加密）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13:30-17:30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第二批选手正式比赛</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15:00-15:30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赛场观摩</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17:30-19:00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第二批比赛成绩评定（三次加密）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restart"/>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第三天</w:t>
            </w:r>
          </w:p>
        </w:tc>
        <w:tc>
          <w:tcPr>
            <w:tcW w:w="533" w:type="dxa"/>
            <w:vMerge w:val="restart"/>
            <w:vAlign w:val="center"/>
          </w:tcPr>
          <w:p w:rsidR="00386BC1" w:rsidRDefault="00D009AA">
            <w:pPr>
              <w:textAlignment w:val="baseline"/>
              <w:rPr>
                <w:rFonts w:ascii="宋体" w:hAnsi="宋体" w:cs="宋体"/>
                <w:bCs/>
                <w:spacing w:val="-2"/>
                <w:sz w:val="24"/>
                <w:szCs w:val="24"/>
              </w:rPr>
            </w:pPr>
            <w:r>
              <w:rPr>
                <w:rFonts w:ascii="宋体" w:hAnsi="宋体" w:cs="宋体" w:hint="eastAsia"/>
                <w:bCs/>
                <w:spacing w:val="-2"/>
                <w:sz w:val="24"/>
                <w:szCs w:val="24"/>
              </w:rPr>
              <w:t>上午</w:t>
            </w: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6:30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第三批选手集合上车</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酒店</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7:00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第三批选手检录（一次加密）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7:10-7:30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第三批</w:t>
            </w:r>
            <w:proofErr w:type="gramStart"/>
            <w:r>
              <w:rPr>
                <w:rFonts w:ascii="宋体" w:hAnsi="宋体" w:cs="宋体" w:hint="eastAsia"/>
                <w:bCs/>
                <w:spacing w:val="-2"/>
                <w:sz w:val="24"/>
                <w:szCs w:val="24"/>
              </w:rPr>
              <w:t>选手赛位抽签</w:t>
            </w:r>
            <w:proofErr w:type="gramEnd"/>
            <w:r>
              <w:rPr>
                <w:rFonts w:ascii="宋体" w:hAnsi="宋体" w:cs="宋体" w:hint="eastAsia"/>
                <w:bCs/>
                <w:spacing w:val="-2"/>
                <w:sz w:val="24"/>
                <w:szCs w:val="24"/>
              </w:rPr>
              <w:t>（二次加密）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7:30-11:30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第三批选手正式比赛</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11:30-13:00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第三批比赛成绩评定（三次加密）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restart"/>
            <w:vAlign w:val="center"/>
          </w:tcPr>
          <w:p w:rsidR="00386BC1" w:rsidRDefault="00D009AA">
            <w:pPr>
              <w:textAlignment w:val="baseline"/>
              <w:rPr>
                <w:rFonts w:ascii="宋体" w:hAnsi="宋体" w:cs="宋体"/>
                <w:bCs/>
                <w:spacing w:val="-2"/>
                <w:sz w:val="24"/>
                <w:szCs w:val="24"/>
              </w:rPr>
            </w:pPr>
            <w:r>
              <w:rPr>
                <w:rFonts w:ascii="宋体" w:hAnsi="宋体" w:cs="宋体" w:hint="eastAsia"/>
                <w:bCs/>
                <w:spacing w:val="-2"/>
                <w:sz w:val="24"/>
                <w:szCs w:val="24"/>
              </w:rPr>
              <w:t>下午</w:t>
            </w: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10:30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第四批选手集合上车</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酒店</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11:00-11:30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第四批选手检录并带入隔离室</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隔离区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11:30-13:00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第四批选手隔离休息</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隔离区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13:00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第四批选手赛场检录（一次加密）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13:10-13:30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第四批</w:t>
            </w:r>
            <w:proofErr w:type="gramStart"/>
            <w:r>
              <w:rPr>
                <w:rFonts w:ascii="宋体" w:hAnsi="宋体" w:cs="宋体" w:hint="eastAsia"/>
                <w:bCs/>
                <w:spacing w:val="-2"/>
                <w:sz w:val="24"/>
                <w:szCs w:val="24"/>
              </w:rPr>
              <w:t>选手赛位抽签</w:t>
            </w:r>
            <w:proofErr w:type="gramEnd"/>
            <w:r>
              <w:rPr>
                <w:rFonts w:ascii="宋体" w:hAnsi="宋体" w:cs="宋体" w:hint="eastAsia"/>
                <w:bCs/>
                <w:spacing w:val="-2"/>
                <w:sz w:val="24"/>
                <w:szCs w:val="24"/>
              </w:rPr>
              <w:t>（二次加密）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13:30-17:30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第四批选手正式比赛</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15:00-15:30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赛场观摩</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Merge/>
            <w:vAlign w:val="center"/>
          </w:tcPr>
          <w:p w:rsidR="00386BC1" w:rsidRDefault="00386BC1">
            <w:pPr>
              <w:jc w:val="center"/>
              <w:textAlignment w:val="baseline"/>
              <w:rPr>
                <w:rFonts w:ascii="宋体" w:hAnsi="宋体" w:cs="宋体"/>
                <w:bCs/>
                <w:spacing w:val="-2"/>
                <w:sz w:val="24"/>
                <w:szCs w:val="24"/>
              </w:rPr>
            </w:pPr>
          </w:p>
        </w:tc>
        <w:tc>
          <w:tcPr>
            <w:tcW w:w="533" w:type="dxa"/>
            <w:vMerge/>
            <w:vAlign w:val="center"/>
          </w:tcPr>
          <w:p w:rsidR="00386BC1" w:rsidRDefault="00386BC1">
            <w:pPr>
              <w:jc w:val="center"/>
              <w:textAlignment w:val="baseline"/>
              <w:rPr>
                <w:rFonts w:ascii="宋体" w:hAnsi="宋体" w:cs="宋体"/>
                <w:bCs/>
                <w:spacing w:val="-2"/>
                <w:sz w:val="24"/>
                <w:szCs w:val="24"/>
              </w:rPr>
            </w:pP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17:30-19:00</w:t>
            </w:r>
          </w:p>
        </w:tc>
        <w:tc>
          <w:tcPr>
            <w:tcW w:w="368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第四批比赛成绩评定（三次加密）</w:t>
            </w:r>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赛场</w:t>
            </w:r>
          </w:p>
        </w:tc>
      </w:tr>
      <w:tr w:rsidR="00386BC1">
        <w:trPr>
          <w:trHeight w:val="504"/>
          <w:jc w:val="center"/>
        </w:trPr>
        <w:tc>
          <w:tcPr>
            <w:tcW w:w="1168"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第四天</w:t>
            </w:r>
          </w:p>
        </w:tc>
        <w:tc>
          <w:tcPr>
            <w:tcW w:w="533" w:type="dxa"/>
            <w:vAlign w:val="center"/>
          </w:tcPr>
          <w:p w:rsidR="00386BC1" w:rsidRDefault="00D009AA">
            <w:pPr>
              <w:textAlignment w:val="baseline"/>
              <w:rPr>
                <w:rFonts w:ascii="宋体" w:hAnsi="宋体" w:cs="宋体"/>
                <w:bCs/>
                <w:spacing w:val="-2"/>
                <w:sz w:val="24"/>
                <w:szCs w:val="24"/>
              </w:rPr>
            </w:pPr>
            <w:r>
              <w:rPr>
                <w:rFonts w:ascii="宋体" w:hAnsi="宋体" w:cs="宋体" w:hint="eastAsia"/>
                <w:bCs/>
                <w:spacing w:val="-2"/>
                <w:sz w:val="24"/>
                <w:szCs w:val="24"/>
              </w:rPr>
              <w:t>上午</w:t>
            </w:r>
          </w:p>
        </w:tc>
        <w:tc>
          <w:tcPr>
            <w:tcW w:w="1701"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10:00-11:00</w:t>
            </w:r>
          </w:p>
        </w:tc>
        <w:tc>
          <w:tcPr>
            <w:tcW w:w="3685" w:type="dxa"/>
            <w:vAlign w:val="center"/>
          </w:tcPr>
          <w:p w:rsidR="00386BC1" w:rsidRDefault="00D009AA">
            <w:pPr>
              <w:jc w:val="center"/>
              <w:textAlignment w:val="baseline"/>
              <w:rPr>
                <w:rFonts w:ascii="宋体" w:hAnsi="宋体" w:cs="宋体"/>
                <w:bCs/>
                <w:spacing w:val="-2"/>
                <w:sz w:val="24"/>
                <w:szCs w:val="24"/>
              </w:rPr>
            </w:pPr>
            <w:proofErr w:type="gramStart"/>
            <w:r>
              <w:rPr>
                <w:rFonts w:ascii="宋体" w:hAnsi="宋体" w:cs="宋体" w:hint="eastAsia"/>
                <w:bCs/>
                <w:spacing w:val="-2"/>
                <w:sz w:val="24"/>
                <w:szCs w:val="24"/>
              </w:rPr>
              <w:t>闭赛式</w:t>
            </w:r>
            <w:proofErr w:type="gramEnd"/>
          </w:p>
        </w:tc>
        <w:tc>
          <w:tcPr>
            <w:tcW w:w="1415" w:type="dxa"/>
            <w:vAlign w:val="center"/>
          </w:tcPr>
          <w:p w:rsidR="00386BC1" w:rsidRDefault="00D009AA">
            <w:pPr>
              <w:jc w:val="center"/>
              <w:textAlignment w:val="baseline"/>
              <w:rPr>
                <w:rFonts w:ascii="宋体" w:hAnsi="宋体" w:cs="宋体"/>
                <w:bCs/>
                <w:spacing w:val="-2"/>
                <w:sz w:val="24"/>
                <w:szCs w:val="24"/>
              </w:rPr>
            </w:pPr>
            <w:r>
              <w:rPr>
                <w:rFonts w:ascii="宋体" w:hAnsi="宋体" w:cs="宋体" w:hint="eastAsia"/>
                <w:bCs/>
                <w:spacing w:val="-2"/>
                <w:sz w:val="24"/>
                <w:szCs w:val="24"/>
              </w:rPr>
              <w:t>报告厅</w:t>
            </w:r>
          </w:p>
        </w:tc>
      </w:tr>
    </w:tbl>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九、竞赛试题</w:t>
      </w:r>
    </w:p>
    <w:p w:rsidR="00386BC1" w:rsidRDefault="00D009AA">
      <w:pPr>
        <w:snapToGrid w:val="0"/>
        <w:spacing w:line="560" w:lineRule="exact"/>
        <w:ind w:firstLineChars="200" w:firstLine="600"/>
        <w:jc w:val="left"/>
        <w:rPr>
          <w:rFonts w:ascii="仿宋_GB2312" w:eastAsia="仿宋_GB2312"/>
          <w:sz w:val="30"/>
          <w:szCs w:val="30"/>
        </w:rPr>
      </w:pPr>
      <w:r>
        <w:rPr>
          <w:rFonts w:ascii="仿宋_GB2312" w:eastAsia="仿宋_GB2312" w:hint="eastAsia"/>
          <w:sz w:val="30"/>
          <w:szCs w:val="30"/>
        </w:rPr>
        <w:t>（一）本次比赛将预先建立赛题库，开赛一个月前在大赛网络信息发布平台上（</w:t>
      </w:r>
      <w:r>
        <w:rPr>
          <w:rFonts w:ascii="仿宋_GB2312" w:eastAsia="仿宋_GB2312" w:hint="eastAsia"/>
          <w:sz w:val="30"/>
          <w:szCs w:val="30"/>
        </w:rPr>
        <w:t>www.chinaskills-jsw.org)</w:t>
      </w:r>
      <w:r>
        <w:rPr>
          <w:rFonts w:ascii="仿宋_GB2312" w:eastAsia="仿宋_GB2312" w:hint="eastAsia"/>
          <w:sz w:val="30"/>
          <w:szCs w:val="30"/>
        </w:rPr>
        <w:t>公开题库。</w:t>
      </w:r>
    </w:p>
    <w:p w:rsidR="00386BC1" w:rsidRDefault="00D009A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int="eastAsia"/>
          <w:sz w:val="30"/>
          <w:szCs w:val="30"/>
        </w:rPr>
        <w:t>（二）</w:t>
      </w:r>
      <w:r>
        <w:rPr>
          <w:rFonts w:ascii="仿宋_GB2312" w:eastAsia="仿宋_GB2312" w:hAnsi="宋体" w:cs="Arial" w:hint="eastAsia"/>
          <w:kern w:val="0"/>
          <w:sz w:val="30"/>
          <w:szCs w:val="30"/>
        </w:rPr>
        <w:t>样卷详见附件一</w:t>
      </w:r>
      <w:r>
        <w:rPr>
          <w:rFonts w:ascii="仿宋_GB2312" w:eastAsia="仿宋_GB2312" w:hAnsi="宋体" w:cs="Arial" w:hint="eastAsia"/>
          <w:kern w:val="0"/>
          <w:sz w:val="30"/>
          <w:szCs w:val="30"/>
        </w:rPr>
        <w:t xml:space="preserve"> </w:t>
      </w:r>
      <w:r>
        <w:rPr>
          <w:rFonts w:ascii="仿宋_GB2312" w:eastAsia="仿宋_GB2312" w:hAnsi="宋体" w:cs="Arial" w:hint="eastAsia"/>
          <w:kern w:val="0"/>
          <w:sz w:val="30"/>
          <w:szCs w:val="30"/>
        </w:rPr>
        <w:t>中职组“机械装配技术”赛项样卷。</w:t>
      </w:r>
    </w:p>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十、评分标准制定原则、评分方法、评分细则</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根据《全国职业院校技能大赛成绩管理办法》的相关要求，制定评分标准制订原则、评分方法、评分细则。</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（一）评分标准的制订原则</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参照国家职业技能标准《机械设备安装工国家职业标准》、《装配钳工国家职业标准》、《机修钳工国家职业标准》中规定的国家职业资格高级工、技师的技能操作要求，依据选手完成竞赛任务的情况，按照竞赛标准进行现场评分。评价方式采用过程评价与结果评价相结合，工艺评价与功能评价相结合，能力评价与职业素养评价相结合，赛项总成绩满分为</w:t>
      </w:r>
      <w:r>
        <w:rPr>
          <w:rFonts w:ascii="仿宋_GB2312" w:eastAsia="仿宋_GB2312" w:hAnsi="宋体" w:cs="Arial" w:hint="eastAsia"/>
          <w:kern w:val="0"/>
          <w:sz w:val="30"/>
          <w:szCs w:val="30"/>
        </w:rPr>
        <w:t>100</w:t>
      </w:r>
      <w:r>
        <w:rPr>
          <w:rFonts w:ascii="仿宋_GB2312" w:eastAsia="仿宋_GB2312" w:hAnsi="宋体" w:cs="Arial" w:hint="eastAsia"/>
          <w:kern w:val="0"/>
          <w:sz w:val="30"/>
          <w:szCs w:val="30"/>
        </w:rPr>
        <w:t>分。</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（二）评分方法</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1.</w:t>
      </w:r>
      <w:r>
        <w:rPr>
          <w:rFonts w:ascii="仿宋_GB2312" w:eastAsia="仿宋_GB2312" w:hAnsi="宋体" w:cs="Arial" w:hint="eastAsia"/>
          <w:kern w:val="0"/>
          <w:sz w:val="30"/>
          <w:szCs w:val="30"/>
        </w:rPr>
        <w:t>裁判组实行“裁判长负责制”，设裁判长</w:t>
      </w: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名，全面负责赛项的裁判与管理工作。</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w:t>
      </w:r>
      <w:r>
        <w:rPr>
          <w:rFonts w:ascii="仿宋_GB2312" w:eastAsia="仿宋_GB2312" w:hAnsi="宋体" w:cs="Arial" w:hint="eastAsia"/>
          <w:kern w:val="0"/>
          <w:sz w:val="30"/>
          <w:szCs w:val="30"/>
        </w:rPr>
        <w:t>裁判员根据比赛工作需要分为检录裁判、加密裁判、现场裁判和评分裁判，检录裁判、加密裁判不得</w:t>
      </w:r>
      <w:r>
        <w:rPr>
          <w:rFonts w:ascii="仿宋_GB2312" w:eastAsia="仿宋_GB2312" w:hAnsi="宋体" w:cs="Arial" w:hint="eastAsia"/>
          <w:kern w:val="0"/>
          <w:sz w:val="30"/>
          <w:szCs w:val="30"/>
        </w:rPr>
        <w:t>参与评分工作。</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）检录裁判负责对参赛队伍（选手）进行点名登记、身份核对等工作；</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2</w:t>
      </w:r>
      <w:r>
        <w:rPr>
          <w:rFonts w:ascii="仿宋_GB2312" w:eastAsia="仿宋_GB2312" w:hAnsi="宋体" w:cs="Arial" w:hint="eastAsia"/>
          <w:kern w:val="0"/>
          <w:sz w:val="30"/>
          <w:szCs w:val="30"/>
        </w:rPr>
        <w:t>）加密裁判负责组织参赛队伍（选手）抽签并对参赛队伍（选手）的信息进行加密、解密；</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）现场裁判按规定做好赛场记录，维护赛场纪律；</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4</w:t>
      </w:r>
      <w:r>
        <w:rPr>
          <w:rFonts w:ascii="仿宋_GB2312" w:eastAsia="仿宋_GB2312" w:hAnsi="宋体" w:cs="Arial" w:hint="eastAsia"/>
          <w:kern w:val="0"/>
          <w:sz w:val="30"/>
          <w:szCs w:val="30"/>
        </w:rPr>
        <w:t>）评分裁判负责对参赛队伍（选手）的技能展示、操作规范和竞赛作品等按赛项评分标准进行评定。</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赛项裁判组负责赛项成绩评定工作，现场裁判每小组按每</w:t>
      </w:r>
      <w:proofErr w:type="gramStart"/>
      <w:r>
        <w:rPr>
          <w:rFonts w:ascii="仿宋_GB2312" w:eastAsia="仿宋_GB2312" w:hAnsi="宋体" w:cs="Arial" w:hint="eastAsia"/>
          <w:kern w:val="0"/>
          <w:sz w:val="30"/>
          <w:szCs w:val="30"/>
        </w:rPr>
        <w:t>4</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6</w:t>
      </w:r>
      <w:r>
        <w:rPr>
          <w:rFonts w:ascii="仿宋_GB2312" w:eastAsia="仿宋_GB2312" w:hAnsi="宋体" w:cs="Arial" w:hint="eastAsia"/>
          <w:kern w:val="0"/>
          <w:sz w:val="30"/>
          <w:szCs w:val="30"/>
        </w:rPr>
        <w:t>个赛位</w:t>
      </w:r>
      <w:r>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位</w:t>
      </w:r>
      <w:proofErr w:type="gramEnd"/>
      <w:r>
        <w:rPr>
          <w:rFonts w:ascii="仿宋_GB2312" w:eastAsia="仿宋_GB2312" w:hAnsi="宋体" w:cs="Arial" w:hint="eastAsia"/>
          <w:kern w:val="0"/>
          <w:sz w:val="30"/>
          <w:szCs w:val="30"/>
        </w:rPr>
        <w:t>裁判员设置，每小组设组长一名，组长协调，组员互助，现场裁判对检测数据、操作行为进行记录，不予以评判；评分</w:t>
      </w:r>
      <w:proofErr w:type="gramStart"/>
      <w:r>
        <w:rPr>
          <w:rFonts w:ascii="仿宋_GB2312" w:eastAsia="仿宋_GB2312" w:hAnsi="宋体" w:cs="Arial" w:hint="eastAsia"/>
          <w:kern w:val="0"/>
          <w:sz w:val="30"/>
          <w:szCs w:val="30"/>
        </w:rPr>
        <w:t>裁判按</w:t>
      </w:r>
      <w:proofErr w:type="gramEnd"/>
      <w:r>
        <w:rPr>
          <w:rFonts w:ascii="仿宋_GB2312" w:eastAsia="仿宋_GB2312" w:hAnsi="宋体" w:cs="Arial" w:hint="eastAsia"/>
          <w:kern w:val="0"/>
          <w:sz w:val="30"/>
          <w:szCs w:val="30"/>
        </w:rPr>
        <w:t>每</w:t>
      </w:r>
      <w:proofErr w:type="gramStart"/>
      <w:r>
        <w:rPr>
          <w:rFonts w:ascii="仿宋_GB2312" w:eastAsia="仿宋_GB2312" w:hAnsi="宋体" w:cs="Arial" w:hint="eastAsia"/>
          <w:kern w:val="0"/>
          <w:sz w:val="30"/>
          <w:szCs w:val="30"/>
        </w:rPr>
        <w:t>10</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15</w:t>
      </w:r>
      <w:r>
        <w:rPr>
          <w:rFonts w:ascii="仿宋_GB2312" w:eastAsia="仿宋_GB2312" w:hAnsi="宋体" w:cs="Arial" w:hint="eastAsia"/>
          <w:kern w:val="0"/>
          <w:sz w:val="30"/>
          <w:szCs w:val="30"/>
        </w:rPr>
        <w:t>个赛位</w:t>
      </w:r>
      <w:r>
        <w:rPr>
          <w:rFonts w:ascii="仿宋_GB2312" w:eastAsia="仿宋_GB2312" w:hAnsi="宋体" w:cs="Arial" w:hint="eastAsia"/>
          <w:kern w:val="0"/>
          <w:sz w:val="30"/>
          <w:szCs w:val="30"/>
        </w:rPr>
        <w:t>4</w:t>
      </w:r>
      <w:r>
        <w:rPr>
          <w:rFonts w:ascii="仿宋_GB2312" w:eastAsia="仿宋_GB2312" w:hAnsi="宋体" w:cs="Arial" w:hint="eastAsia"/>
          <w:kern w:val="0"/>
          <w:sz w:val="30"/>
          <w:szCs w:val="30"/>
        </w:rPr>
        <w:t>位</w:t>
      </w:r>
      <w:proofErr w:type="gramEnd"/>
      <w:r>
        <w:rPr>
          <w:rFonts w:ascii="仿宋_GB2312" w:eastAsia="仿宋_GB2312" w:hAnsi="宋体" w:cs="Arial" w:hint="eastAsia"/>
          <w:kern w:val="0"/>
          <w:sz w:val="30"/>
          <w:szCs w:val="30"/>
        </w:rPr>
        <w:t>裁判员（两人一组）设置，对现场裁判的记录、产品质量进行评判；赛前对裁判进行一定的培训，统一执裁标准。</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w:t>
      </w:r>
      <w:r>
        <w:rPr>
          <w:rFonts w:ascii="仿宋_GB2312" w:eastAsia="仿宋_GB2312" w:hAnsi="宋体" w:cs="Arial" w:hint="eastAsia"/>
          <w:kern w:val="0"/>
          <w:sz w:val="30"/>
          <w:szCs w:val="30"/>
        </w:rPr>
        <w:t>参赛选手根据赛项任务书的要求进行操作，注意操作要求，需要记录的内容要记录在比赛试题中，需要裁判确认的内容必须经过裁判员的签字确认，否则不得分；评价项目主要工量具的规范使用、装配工艺、装配质量、机械联调、产品加工等。</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5.</w:t>
      </w:r>
      <w:r>
        <w:rPr>
          <w:rFonts w:ascii="仿宋_GB2312" w:eastAsia="仿宋_GB2312" w:hAnsi="宋体" w:cs="Arial" w:hint="eastAsia"/>
          <w:kern w:val="0"/>
          <w:sz w:val="30"/>
          <w:szCs w:val="30"/>
        </w:rPr>
        <w:t>文明生产评价为扣分项包括工作态度、安全意识、职业规范、环境保护等方面。</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6.</w:t>
      </w:r>
      <w:r>
        <w:rPr>
          <w:rFonts w:ascii="仿宋_GB2312" w:eastAsia="仿宋_GB2312" w:hAnsi="宋体" w:cs="Arial" w:hint="eastAsia"/>
          <w:kern w:val="0"/>
          <w:sz w:val="30"/>
          <w:szCs w:val="30"/>
        </w:rPr>
        <w:t>赛项裁判组本着“公平、公正、公开、科学、规范、透明、无异议”的原则，根据裁判的现场记录、参赛队选手的赛项任</w:t>
      </w:r>
      <w:r>
        <w:rPr>
          <w:rFonts w:ascii="仿宋_GB2312" w:eastAsia="仿宋_GB2312" w:hAnsi="宋体" w:cs="Arial" w:hint="eastAsia"/>
          <w:kern w:val="0"/>
          <w:sz w:val="30"/>
          <w:szCs w:val="30"/>
        </w:rPr>
        <w:t>务书及评分标</w:t>
      </w:r>
      <w:r>
        <w:rPr>
          <w:rFonts w:ascii="仿宋_GB2312" w:eastAsia="仿宋_GB2312" w:hAnsi="宋体" w:cs="Arial" w:hint="eastAsia"/>
          <w:kern w:val="0"/>
          <w:sz w:val="30"/>
          <w:szCs w:val="30"/>
        </w:rPr>
        <w:lastRenderedPageBreak/>
        <w:t>准，通过多方面进行综合评价，最终按总评分得分高低，确定参赛队奖项归属。</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7.</w:t>
      </w:r>
      <w:r>
        <w:rPr>
          <w:rFonts w:ascii="仿宋_GB2312" w:eastAsia="仿宋_GB2312" w:hAnsi="宋体" w:cs="Arial" w:hint="eastAsia"/>
          <w:kern w:val="0"/>
          <w:sz w:val="30"/>
          <w:szCs w:val="30"/>
        </w:rPr>
        <w:t>按比赛成绩从高到低排列参赛队的名次。比赛成绩相同，完成竞赛任务所用时间少的名次在前；比赛成绩和完成竞赛任务用时均相同，按职业素养成绩较高的名次在前；比赛成绩、完成竞赛任务用时、职业素养成绩相同，名次并列。</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8.</w:t>
      </w:r>
      <w:r>
        <w:rPr>
          <w:rFonts w:ascii="仿宋_GB2312" w:eastAsia="仿宋_GB2312" w:hAnsi="宋体" w:cs="Arial" w:hint="eastAsia"/>
          <w:kern w:val="0"/>
          <w:sz w:val="30"/>
          <w:szCs w:val="30"/>
        </w:rPr>
        <w:t>评分方式结合世界技能大赛的方式，以小组为单位，裁判相互监督，对检测、评分结果进行一查、二审、三复核。确保评分环节准确、公正。成绩经工作人员统计，组委会、裁判组、</w:t>
      </w:r>
      <w:proofErr w:type="gramStart"/>
      <w:r>
        <w:rPr>
          <w:rFonts w:ascii="仿宋_GB2312" w:eastAsia="仿宋_GB2312" w:hAnsi="宋体" w:cs="Arial" w:hint="eastAsia"/>
          <w:kern w:val="0"/>
          <w:sz w:val="30"/>
          <w:szCs w:val="30"/>
        </w:rPr>
        <w:t>仲裁组</w:t>
      </w:r>
      <w:proofErr w:type="gramEnd"/>
      <w:r>
        <w:rPr>
          <w:rFonts w:ascii="仿宋_GB2312" w:eastAsia="仿宋_GB2312" w:hAnsi="宋体" w:cs="Arial" w:hint="eastAsia"/>
          <w:kern w:val="0"/>
          <w:sz w:val="30"/>
          <w:szCs w:val="30"/>
        </w:rPr>
        <w:t>分别核准后，</w:t>
      </w:r>
      <w:proofErr w:type="gramStart"/>
      <w:r>
        <w:rPr>
          <w:rFonts w:ascii="仿宋_GB2312" w:eastAsia="仿宋_GB2312" w:hAnsi="宋体" w:cs="Arial" w:hint="eastAsia"/>
          <w:kern w:val="0"/>
          <w:sz w:val="30"/>
          <w:szCs w:val="30"/>
        </w:rPr>
        <w:t>闭赛式</w:t>
      </w:r>
      <w:proofErr w:type="gramEnd"/>
      <w:r>
        <w:rPr>
          <w:rFonts w:ascii="仿宋_GB2312" w:eastAsia="仿宋_GB2312" w:hAnsi="宋体" w:cs="Arial" w:hint="eastAsia"/>
          <w:kern w:val="0"/>
          <w:sz w:val="30"/>
          <w:szCs w:val="30"/>
        </w:rPr>
        <w:t>上公布。</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9.</w:t>
      </w:r>
      <w:r>
        <w:rPr>
          <w:rFonts w:ascii="仿宋_GB2312" w:eastAsia="仿宋_GB2312" w:hAnsi="宋体" w:cs="Arial" w:hint="eastAsia"/>
          <w:kern w:val="0"/>
          <w:sz w:val="30"/>
          <w:szCs w:val="30"/>
        </w:rPr>
        <w:t>扣违规分情况</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选</w:t>
      </w:r>
      <w:r>
        <w:rPr>
          <w:rFonts w:ascii="仿宋_GB2312" w:eastAsia="仿宋_GB2312" w:hAnsi="宋体" w:cs="Arial" w:hint="eastAsia"/>
          <w:kern w:val="0"/>
          <w:sz w:val="30"/>
          <w:szCs w:val="30"/>
        </w:rPr>
        <w:t>手有下列情形，需从参赛成绩中扣分：</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）在完成竞赛任务的过程中，因操作不当导致事故，扣</w:t>
      </w:r>
      <w:r>
        <w:rPr>
          <w:rFonts w:ascii="仿宋_GB2312" w:eastAsia="仿宋_GB2312" w:hAnsi="宋体" w:cs="Arial" w:hint="eastAsia"/>
          <w:kern w:val="0"/>
          <w:sz w:val="30"/>
          <w:szCs w:val="30"/>
        </w:rPr>
        <w:t>10</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20</w:t>
      </w:r>
      <w:r>
        <w:rPr>
          <w:rFonts w:ascii="仿宋_GB2312" w:eastAsia="仿宋_GB2312" w:hAnsi="宋体" w:cs="Arial" w:hint="eastAsia"/>
          <w:kern w:val="0"/>
          <w:sz w:val="30"/>
          <w:szCs w:val="30"/>
        </w:rPr>
        <w:t>分，情况严重者取消比赛资格。</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2</w:t>
      </w:r>
      <w:r>
        <w:rPr>
          <w:rFonts w:ascii="仿宋_GB2312" w:eastAsia="仿宋_GB2312" w:hAnsi="宋体" w:cs="Arial" w:hint="eastAsia"/>
          <w:kern w:val="0"/>
          <w:sz w:val="30"/>
          <w:szCs w:val="30"/>
        </w:rPr>
        <w:t>）因违规操作损坏赛场提供的设备，污染赛场环境等不符合职业规范的行为，视情节扣</w:t>
      </w:r>
      <w:r>
        <w:rPr>
          <w:rFonts w:ascii="仿宋_GB2312" w:eastAsia="仿宋_GB2312" w:hAnsi="宋体" w:cs="Arial" w:hint="eastAsia"/>
          <w:kern w:val="0"/>
          <w:sz w:val="30"/>
          <w:szCs w:val="30"/>
        </w:rPr>
        <w:t>5</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10</w:t>
      </w:r>
      <w:r>
        <w:rPr>
          <w:rFonts w:ascii="仿宋_GB2312" w:eastAsia="仿宋_GB2312" w:hAnsi="宋体" w:cs="Arial" w:hint="eastAsia"/>
          <w:kern w:val="0"/>
          <w:sz w:val="30"/>
          <w:szCs w:val="30"/>
        </w:rPr>
        <w:t>分。</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）扰乱赛场秩序，干扰裁判员工作，视情节扣</w:t>
      </w:r>
      <w:r>
        <w:rPr>
          <w:rFonts w:ascii="仿宋_GB2312" w:eastAsia="仿宋_GB2312" w:hAnsi="宋体" w:cs="Arial" w:hint="eastAsia"/>
          <w:kern w:val="0"/>
          <w:sz w:val="30"/>
          <w:szCs w:val="30"/>
        </w:rPr>
        <w:t>5</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10</w:t>
      </w:r>
      <w:r>
        <w:rPr>
          <w:rFonts w:ascii="仿宋_GB2312" w:eastAsia="仿宋_GB2312" w:hAnsi="宋体" w:cs="Arial" w:hint="eastAsia"/>
          <w:kern w:val="0"/>
          <w:sz w:val="30"/>
          <w:szCs w:val="30"/>
        </w:rPr>
        <w:t>分，情况严重者取消比赛资格。</w:t>
      </w:r>
    </w:p>
    <w:p w:rsidR="00386BC1" w:rsidRDefault="00D009A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10.</w:t>
      </w:r>
      <w:r>
        <w:rPr>
          <w:rFonts w:ascii="仿宋_GB2312" w:eastAsia="仿宋_GB2312" w:hAnsi="宋体" w:cs="Arial" w:hint="eastAsia"/>
          <w:kern w:val="0"/>
          <w:sz w:val="30"/>
          <w:szCs w:val="30"/>
        </w:rPr>
        <w:t>比赛结束后，由专家对赛项的技术要点、选手表现、比赛结果等进行点评。</w:t>
      </w:r>
    </w:p>
    <w:p w:rsidR="00386BC1" w:rsidRDefault="00D009AA">
      <w:pPr>
        <w:snapToGrid w:val="0"/>
        <w:spacing w:line="560" w:lineRule="exact"/>
        <w:ind w:firstLineChars="200" w:firstLine="602"/>
        <w:rPr>
          <w:rFonts w:ascii="仿宋_GB2312" w:eastAsia="仿宋_GB2312" w:hAnsi="宋体" w:cs="Arial"/>
          <w:b/>
          <w:sz w:val="30"/>
          <w:szCs w:val="30"/>
        </w:rPr>
      </w:pPr>
      <w:r>
        <w:rPr>
          <w:rFonts w:ascii="仿宋_GB2312" w:eastAsia="仿宋_GB2312" w:hAnsi="宋体" w:cs="Arial" w:hint="eastAsia"/>
          <w:b/>
          <w:sz w:val="30"/>
          <w:szCs w:val="30"/>
        </w:rPr>
        <w:t>（三）评分细则</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803"/>
        <w:gridCol w:w="1947"/>
        <w:gridCol w:w="851"/>
        <w:gridCol w:w="2861"/>
        <w:gridCol w:w="863"/>
      </w:tblGrid>
      <w:tr w:rsidR="00386BC1">
        <w:trPr>
          <w:trHeight w:val="510"/>
          <w:jc w:val="center"/>
        </w:trPr>
        <w:tc>
          <w:tcPr>
            <w:tcW w:w="1203" w:type="dxa"/>
            <w:vAlign w:val="center"/>
          </w:tcPr>
          <w:p w:rsidR="00386BC1" w:rsidRDefault="00D009AA">
            <w:pPr>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一级指标</w:t>
            </w:r>
          </w:p>
        </w:tc>
        <w:tc>
          <w:tcPr>
            <w:tcW w:w="803" w:type="dxa"/>
            <w:vAlign w:val="center"/>
          </w:tcPr>
          <w:p w:rsidR="00386BC1" w:rsidRDefault="00D009AA">
            <w:pPr>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比例</w:t>
            </w:r>
          </w:p>
        </w:tc>
        <w:tc>
          <w:tcPr>
            <w:tcW w:w="1947" w:type="dxa"/>
            <w:vAlign w:val="center"/>
          </w:tcPr>
          <w:p w:rsidR="00386BC1" w:rsidRDefault="00D009AA">
            <w:pPr>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二级指标</w:t>
            </w:r>
          </w:p>
        </w:tc>
        <w:tc>
          <w:tcPr>
            <w:tcW w:w="851" w:type="dxa"/>
            <w:vAlign w:val="center"/>
          </w:tcPr>
          <w:p w:rsidR="00386BC1" w:rsidRDefault="00D009AA">
            <w:pPr>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比例</w:t>
            </w:r>
          </w:p>
        </w:tc>
        <w:tc>
          <w:tcPr>
            <w:tcW w:w="2861" w:type="dxa"/>
            <w:vAlign w:val="center"/>
          </w:tcPr>
          <w:p w:rsidR="00386BC1" w:rsidRDefault="00D009AA">
            <w:pPr>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三级指标</w:t>
            </w:r>
          </w:p>
        </w:tc>
        <w:tc>
          <w:tcPr>
            <w:tcW w:w="863" w:type="dxa"/>
            <w:vAlign w:val="center"/>
          </w:tcPr>
          <w:p w:rsidR="00386BC1" w:rsidRDefault="00D009AA">
            <w:pPr>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比例</w:t>
            </w:r>
          </w:p>
        </w:tc>
      </w:tr>
      <w:tr w:rsidR="00386BC1">
        <w:trPr>
          <w:trHeight w:val="510"/>
          <w:jc w:val="center"/>
        </w:trPr>
        <w:tc>
          <w:tcPr>
            <w:tcW w:w="1203"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机械传动部件的装配与调整部分</w:t>
            </w:r>
          </w:p>
        </w:tc>
        <w:tc>
          <w:tcPr>
            <w:tcW w:w="803"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58%</w:t>
            </w:r>
          </w:p>
        </w:tc>
        <w:tc>
          <w:tcPr>
            <w:tcW w:w="1947" w:type="dxa"/>
            <w:vMerge w:val="restart"/>
            <w:vAlign w:val="center"/>
          </w:tcPr>
          <w:p w:rsidR="00386BC1" w:rsidRDefault="00D009AA">
            <w:pPr>
              <w:snapToGrid w:val="0"/>
              <w:jc w:val="left"/>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自动钻床进给机构的拆装与调整</w:t>
            </w:r>
          </w:p>
        </w:tc>
        <w:tc>
          <w:tcPr>
            <w:tcW w:w="851"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26%</w:t>
            </w: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直线导轨的安装与平行度检测</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轴承座等高及平行检测及调整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cs="仿宋_GB2312" w:hint="eastAsia"/>
                <w:sz w:val="24"/>
                <w:szCs w:val="24"/>
              </w:rPr>
              <w:t>轴承座轴线与直线导轨平行度及对称度检测及调整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4.</w:t>
            </w:r>
            <w:r>
              <w:rPr>
                <w:rFonts w:asciiTheme="minorEastAsia" w:hAnsiTheme="minorEastAsia" w:cs="仿宋_GB2312" w:hint="eastAsia"/>
                <w:sz w:val="24"/>
                <w:szCs w:val="24"/>
              </w:rPr>
              <w:t>圆柱凸轮与直线导轨平行度及对称度检测及调整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5.</w:t>
            </w:r>
            <w:proofErr w:type="gramStart"/>
            <w:r>
              <w:rPr>
                <w:rFonts w:asciiTheme="minorEastAsia" w:hAnsiTheme="minorEastAsia" w:cs="仿宋_GB2312" w:hint="eastAsia"/>
                <w:sz w:val="24"/>
                <w:szCs w:val="24"/>
              </w:rPr>
              <w:t>交接触</w:t>
            </w:r>
            <w:proofErr w:type="gramEnd"/>
            <w:r>
              <w:rPr>
                <w:rFonts w:asciiTheme="minorEastAsia" w:hAnsiTheme="minorEastAsia" w:cs="仿宋_GB2312" w:hint="eastAsia"/>
                <w:sz w:val="24"/>
                <w:szCs w:val="24"/>
              </w:rPr>
              <w:t>轴承的间隙检测</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6.</w:t>
            </w:r>
            <w:r>
              <w:rPr>
                <w:rFonts w:asciiTheme="minorEastAsia" w:hAnsiTheme="minorEastAsia" w:cs="仿宋_GB2312" w:hint="eastAsia"/>
                <w:sz w:val="24"/>
                <w:szCs w:val="24"/>
              </w:rPr>
              <w:t>盘型凸轮的修配</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7.</w:t>
            </w:r>
            <w:r>
              <w:rPr>
                <w:rFonts w:asciiTheme="minorEastAsia" w:hAnsiTheme="minorEastAsia" w:cs="仿宋_GB2312" w:hint="eastAsia"/>
                <w:sz w:val="24"/>
                <w:szCs w:val="24"/>
              </w:rPr>
              <w:t>钻夹头用轴的轴向窜动检测及调整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8.</w:t>
            </w:r>
            <w:r>
              <w:rPr>
                <w:rFonts w:asciiTheme="minorEastAsia" w:hAnsiTheme="minorEastAsia" w:cs="仿宋_GB2312" w:hint="eastAsia"/>
                <w:sz w:val="24"/>
                <w:szCs w:val="24"/>
              </w:rPr>
              <w:t>自动钻床的装配</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精密分度机构的装配及检测调整</w:t>
            </w:r>
          </w:p>
        </w:tc>
        <w:tc>
          <w:tcPr>
            <w:tcW w:w="851"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18%</w:t>
            </w: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法兰盘的径向跳动检测</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蜗杆轴向窜动的检测与调整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cs="仿宋_GB2312" w:hint="eastAsia"/>
                <w:sz w:val="24"/>
                <w:szCs w:val="24"/>
              </w:rPr>
              <w:t>离合器同轴度、脱开间隙的检测与调整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6%</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4.</w:t>
            </w:r>
            <w:r>
              <w:rPr>
                <w:rFonts w:asciiTheme="minorEastAsia" w:hAnsiTheme="minorEastAsia" w:cs="仿宋_GB2312" w:hint="eastAsia"/>
                <w:sz w:val="24"/>
                <w:szCs w:val="24"/>
              </w:rPr>
              <w:t>夹具的调整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5.</w:t>
            </w:r>
            <w:r>
              <w:rPr>
                <w:rFonts w:asciiTheme="minorEastAsia" w:hAnsiTheme="minorEastAsia" w:cs="仿宋_GB2312" w:hint="eastAsia"/>
                <w:sz w:val="24"/>
                <w:szCs w:val="24"/>
              </w:rPr>
              <w:t>精密分度机构的装配</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6.</w:t>
            </w:r>
            <w:r>
              <w:rPr>
                <w:rFonts w:asciiTheme="minorEastAsia" w:hAnsiTheme="minorEastAsia" w:cs="仿宋_GB2312" w:hint="eastAsia"/>
                <w:sz w:val="24"/>
                <w:szCs w:val="24"/>
              </w:rPr>
              <w:t>蜗杆装配工艺的编写</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restart"/>
            <w:vAlign w:val="center"/>
          </w:tcPr>
          <w:p w:rsidR="00386BC1" w:rsidRDefault="00D009AA">
            <w:pPr>
              <w:snapToGrid w:val="0"/>
              <w:jc w:val="left"/>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cs="仿宋_GB2312" w:hint="eastAsia"/>
                <w:sz w:val="24"/>
                <w:szCs w:val="24"/>
              </w:rPr>
              <w:t>变速动力箱的拆装与调整</w:t>
            </w:r>
          </w:p>
        </w:tc>
        <w:tc>
          <w:tcPr>
            <w:tcW w:w="851"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14%</w:t>
            </w: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完成变速箱内齿轮的拆装并测量齿顶圆、齿根圆直径</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轴承游隙的检测</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cs="仿宋_GB2312" w:hint="eastAsia"/>
                <w:sz w:val="24"/>
                <w:szCs w:val="24"/>
              </w:rPr>
              <w:t>齿轮的啮合间隙及端面错位量检测</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4.</w:t>
            </w:r>
            <w:r>
              <w:rPr>
                <w:rFonts w:asciiTheme="minorEastAsia" w:hAnsiTheme="minorEastAsia" w:cs="仿宋_GB2312" w:hint="eastAsia"/>
                <w:sz w:val="24"/>
                <w:szCs w:val="24"/>
              </w:rPr>
              <w:t>大带轮与输入轴的同轴度检测</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5.</w:t>
            </w:r>
            <w:r>
              <w:rPr>
                <w:rFonts w:asciiTheme="minorEastAsia" w:hAnsiTheme="minorEastAsia" w:cs="仿宋_GB2312" w:hint="eastAsia"/>
                <w:sz w:val="24"/>
                <w:szCs w:val="24"/>
              </w:rPr>
              <w:t>变速动力箱的装配</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机械设备整机装调及产品加工</w:t>
            </w:r>
            <w:r>
              <w:rPr>
                <w:rFonts w:asciiTheme="minorEastAsia" w:hAnsiTheme="minorEastAsia" w:cs="仿宋_GB2312" w:hint="eastAsia"/>
                <w:sz w:val="24"/>
                <w:szCs w:val="24"/>
              </w:rPr>
              <w:t xml:space="preserve"> </w:t>
            </w:r>
          </w:p>
        </w:tc>
        <w:tc>
          <w:tcPr>
            <w:tcW w:w="803"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37%</w:t>
            </w:r>
          </w:p>
        </w:tc>
        <w:tc>
          <w:tcPr>
            <w:tcW w:w="1947" w:type="dxa"/>
            <w:vMerge w:val="restart"/>
            <w:vAlign w:val="center"/>
          </w:tcPr>
          <w:p w:rsidR="00386BC1" w:rsidRDefault="00D009AA">
            <w:pPr>
              <w:snapToGrid w:val="0"/>
              <w:jc w:val="left"/>
              <w:rPr>
                <w:rFonts w:asciiTheme="minorEastAsia" w:hAnsiTheme="minorEastAsia" w:cs="仿宋_GB2312"/>
                <w:bCs/>
                <w:sz w:val="24"/>
                <w:szCs w:val="24"/>
              </w:rPr>
            </w:pPr>
            <w:r>
              <w:rPr>
                <w:rFonts w:asciiTheme="minorEastAsia" w:hAnsiTheme="minorEastAsia" w:cs="仿宋_GB2312" w:hint="eastAsia"/>
                <w:bCs/>
                <w:sz w:val="24"/>
                <w:szCs w:val="24"/>
              </w:rPr>
              <w:t>1.</w:t>
            </w:r>
            <w:r>
              <w:rPr>
                <w:rFonts w:asciiTheme="minorEastAsia" w:hAnsiTheme="minorEastAsia" w:cs="仿宋_GB2312" w:hint="eastAsia"/>
                <w:sz w:val="24"/>
                <w:szCs w:val="24"/>
              </w:rPr>
              <w:t>自动</w:t>
            </w:r>
            <w:proofErr w:type="gramStart"/>
            <w:r>
              <w:rPr>
                <w:rFonts w:asciiTheme="minorEastAsia" w:hAnsiTheme="minorEastAsia" w:cs="仿宋_GB2312" w:hint="eastAsia"/>
                <w:sz w:val="24"/>
                <w:szCs w:val="24"/>
              </w:rPr>
              <w:t>打标机构</w:t>
            </w:r>
            <w:proofErr w:type="gramEnd"/>
          </w:p>
        </w:tc>
        <w:tc>
          <w:tcPr>
            <w:tcW w:w="851"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3%</w:t>
            </w:r>
          </w:p>
        </w:tc>
        <w:tc>
          <w:tcPr>
            <w:tcW w:w="2861" w:type="dxa"/>
            <w:vAlign w:val="center"/>
          </w:tcPr>
          <w:p w:rsidR="00386BC1" w:rsidRDefault="00D009AA">
            <w:pPr>
              <w:adjustRightInd w:val="0"/>
              <w:jc w:val="left"/>
              <w:rPr>
                <w:rFonts w:asciiTheme="minorEastAsia" w:hAnsiTheme="minorEastAsia"/>
              </w:rPr>
            </w:pPr>
            <w:r>
              <w:rPr>
                <w:rFonts w:asciiTheme="minorEastAsia" w:hAnsiTheme="minorEastAsia" w:cs="仿宋_GB2312" w:hint="eastAsia"/>
                <w:sz w:val="24"/>
                <w:szCs w:val="24"/>
              </w:rPr>
              <w:t>1.</w:t>
            </w:r>
            <w:r>
              <w:rPr>
                <w:rFonts w:asciiTheme="minorEastAsia" w:hAnsiTheme="minorEastAsia" w:cs="仿宋_GB2312" w:hint="eastAsia"/>
                <w:sz w:val="24"/>
                <w:szCs w:val="24"/>
              </w:rPr>
              <w:t>调整离合器总成的六角凸轮位置使曲轴在最远端停止。</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bCs/>
                <w:sz w:val="24"/>
                <w:szCs w:val="24"/>
              </w:rPr>
            </w:pPr>
          </w:p>
        </w:tc>
        <w:tc>
          <w:tcPr>
            <w:tcW w:w="851" w:type="dxa"/>
            <w:vMerge/>
            <w:vAlign w:val="center"/>
          </w:tcPr>
          <w:p w:rsidR="00386BC1" w:rsidRDefault="00386BC1">
            <w:pPr>
              <w:snapToGrid w:val="0"/>
              <w:jc w:val="center"/>
              <w:rPr>
                <w:rFonts w:asciiTheme="minorEastAsia" w:hAnsiTheme="minorEastAsia" w:cs="仿宋_GB2312"/>
                <w:sz w:val="24"/>
                <w:szCs w:val="24"/>
              </w:rPr>
            </w:pP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sz w:val="24"/>
                <w:szCs w:val="24"/>
              </w:rPr>
              <w:t>安装后，</w:t>
            </w:r>
            <w:r>
              <w:rPr>
                <w:rFonts w:asciiTheme="minorEastAsia" w:hAnsiTheme="minorEastAsia" w:cs="仿宋_GB2312" w:hint="eastAsia"/>
                <w:sz w:val="24"/>
                <w:szCs w:val="24"/>
              </w:rPr>
              <w:t>自动</w:t>
            </w:r>
            <w:proofErr w:type="gramStart"/>
            <w:r>
              <w:rPr>
                <w:rFonts w:asciiTheme="minorEastAsia" w:hAnsiTheme="minorEastAsia" w:cs="仿宋_GB2312" w:hint="eastAsia"/>
                <w:sz w:val="24"/>
                <w:szCs w:val="24"/>
              </w:rPr>
              <w:t>打标机</w:t>
            </w:r>
            <w:proofErr w:type="gramEnd"/>
            <w:r>
              <w:rPr>
                <w:rFonts w:asciiTheme="minorEastAsia" w:hAnsiTheme="minorEastAsia" w:cs="仿宋_GB2312" w:hint="eastAsia"/>
                <w:sz w:val="24"/>
                <w:szCs w:val="24"/>
              </w:rPr>
              <w:t>运转灵活</w:t>
            </w:r>
            <w:r>
              <w:rPr>
                <w:rFonts w:asciiTheme="minorEastAsia" w:hAnsiTheme="minorEastAsia" w:cs="仿宋_GB2312"/>
                <w:sz w:val="24"/>
                <w:szCs w:val="24"/>
              </w:rPr>
              <w:t>，传动平稳。</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Align w:val="center"/>
          </w:tcPr>
          <w:p w:rsidR="00386BC1" w:rsidRDefault="00D009AA">
            <w:pPr>
              <w:snapToGrid w:val="0"/>
              <w:jc w:val="left"/>
              <w:rPr>
                <w:rFonts w:asciiTheme="minorEastAsia" w:hAnsiTheme="minorEastAsia" w:cs="仿宋_GB2312"/>
                <w:bCs/>
                <w:sz w:val="24"/>
                <w:szCs w:val="24"/>
              </w:rPr>
            </w:pPr>
            <w:r>
              <w:rPr>
                <w:rFonts w:asciiTheme="minorEastAsia" w:hAnsiTheme="minorEastAsia" w:cs="仿宋_GB2312" w:hint="eastAsia"/>
                <w:bCs/>
                <w:sz w:val="24"/>
                <w:szCs w:val="24"/>
              </w:rPr>
              <w:t>2.</w:t>
            </w:r>
            <w:r>
              <w:rPr>
                <w:rFonts w:asciiTheme="minorEastAsia" w:hAnsiTheme="minorEastAsia" w:cs="仿宋_GB2312" w:hint="eastAsia"/>
                <w:bCs/>
                <w:sz w:val="24"/>
                <w:szCs w:val="24"/>
              </w:rPr>
              <w:t>自动钻床进给机构</w:t>
            </w:r>
          </w:p>
        </w:tc>
        <w:tc>
          <w:tcPr>
            <w:tcW w:w="851"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w:t>
            </w: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调整导柱与圆柱凸轮的位置精度转动圆柱凸轮使钻孔部分来回运动自如。</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restart"/>
            <w:vAlign w:val="center"/>
          </w:tcPr>
          <w:p w:rsidR="00386BC1" w:rsidRDefault="00D009AA">
            <w:pPr>
              <w:snapToGrid w:val="0"/>
              <w:rPr>
                <w:rFonts w:asciiTheme="minorEastAsia" w:hAnsiTheme="minorEastAsia" w:cs="仿宋_GB2312"/>
                <w:bCs/>
                <w:sz w:val="24"/>
                <w:szCs w:val="24"/>
              </w:rPr>
            </w:pPr>
            <w:r>
              <w:rPr>
                <w:rFonts w:asciiTheme="minorEastAsia" w:hAnsiTheme="minorEastAsia" w:cs="仿宋_GB2312" w:hint="eastAsia"/>
                <w:bCs/>
                <w:sz w:val="24"/>
                <w:szCs w:val="24"/>
              </w:rPr>
              <w:t>3.</w:t>
            </w:r>
            <w:r>
              <w:rPr>
                <w:rFonts w:asciiTheme="minorEastAsia" w:hAnsiTheme="minorEastAsia" w:cs="仿宋_GB2312" w:hint="eastAsia"/>
                <w:sz w:val="24"/>
                <w:szCs w:val="24"/>
              </w:rPr>
              <w:t>整体调整及产品加工</w:t>
            </w:r>
            <w:r>
              <w:rPr>
                <w:rFonts w:asciiTheme="minorEastAsia" w:hAnsiTheme="minorEastAsia" w:cs="仿宋_GB2312" w:hint="eastAsia"/>
                <w:sz w:val="24"/>
                <w:szCs w:val="24"/>
              </w:rPr>
              <w:t xml:space="preserve"> </w:t>
            </w:r>
          </w:p>
        </w:tc>
        <w:tc>
          <w:tcPr>
            <w:tcW w:w="851"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c>
          <w:tcPr>
            <w:tcW w:w="2861" w:type="dxa"/>
            <w:vAlign w:val="center"/>
          </w:tcPr>
          <w:p w:rsidR="00386BC1" w:rsidRDefault="00D009AA">
            <w:pPr>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调整小带轮和大带轮的端面共面及三角带的张紧度。</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bCs/>
                <w:sz w:val="24"/>
                <w:szCs w:val="24"/>
              </w:rPr>
            </w:pPr>
          </w:p>
        </w:tc>
        <w:tc>
          <w:tcPr>
            <w:tcW w:w="851"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w:t>
            </w:r>
          </w:p>
        </w:tc>
        <w:tc>
          <w:tcPr>
            <w:tcW w:w="2861" w:type="dxa"/>
            <w:vAlign w:val="center"/>
          </w:tcPr>
          <w:p w:rsidR="00386BC1" w:rsidRDefault="00D009AA">
            <w:pPr>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调整分度模块与工作台转盘的运动顺序。</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bCs/>
                <w:sz w:val="24"/>
                <w:szCs w:val="24"/>
              </w:rPr>
            </w:pPr>
          </w:p>
        </w:tc>
        <w:tc>
          <w:tcPr>
            <w:tcW w:w="851"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c>
          <w:tcPr>
            <w:tcW w:w="2861" w:type="dxa"/>
            <w:vAlign w:val="center"/>
          </w:tcPr>
          <w:p w:rsidR="00386BC1" w:rsidRDefault="00D009AA">
            <w:pPr>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cs="仿宋_GB2312" w:hint="eastAsia"/>
                <w:sz w:val="24"/>
                <w:szCs w:val="24"/>
              </w:rPr>
              <w:t>大齿轮</w:t>
            </w:r>
            <w:r>
              <w:rPr>
                <w:rFonts w:asciiTheme="minorEastAsia" w:hAnsiTheme="minorEastAsia" w:cs="仿宋_GB2312"/>
                <w:sz w:val="24"/>
                <w:szCs w:val="24"/>
              </w:rPr>
              <w:t>（</w:t>
            </w:r>
            <w:r>
              <w:rPr>
                <w:rFonts w:asciiTheme="minorEastAsia" w:hAnsiTheme="minorEastAsia" w:cs="仿宋_GB2312" w:hint="eastAsia"/>
                <w:sz w:val="24"/>
                <w:szCs w:val="24"/>
              </w:rPr>
              <w:t>52</w:t>
            </w:r>
            <w:r>
              <w:rPr>
                <w:rFonts w:asciiTheme="minorEastAsia" w:hAnsiTheme="minorEastAsia" w:cs="仿宋_GB2312"/>
                <w:sz w:val="24"/>
                <w:szCs w:val="24"/>
              </w:rPr>
              <w:t>）和与之相啮合的</w:t>
            </w:r>
            <w:r>
              <w:rPr>
                <w:rFonts w:asciiTheme="minorEastAsia" w:hAnsiTheme="minorEastAsia" w:cs="仿宋_GB2312" w:hint="eastAsia"/>
                <w:sz w:val="24"/>
                <w:szCs w:val="24"/>
              </w:rPr>
              <w:t>小齿轮（</w:t>
            </w:r>
            <w:r>
              <w:rPr>
                <w:rFonts w:asciiTheme="minorEastAsia" w:hAnsiTheme="minorEastAsia" w:cs="仿宋_GB2312" w:hint="eastAsia"/>
                <w:sz w:val="24"/>
                <w:szCs w:val="24"/>
              </w:rPr>
              <w:t>73</w:t>
            </w:r>
            <w:r>
              <w:rPr>
                <w:rFonts w:asciiTheme="minorEastAsia" w:hAnsiTheme="minorEastAsia" w:cs="仿宋_GB2312" w:hint="eastAsia"/>
                <w:sz w:val="24"/>
                <w:szCs w:val="24"/>
              </w:rPr>
              <w:t>）</w:t>
            </w:r>
            <w:r>
              <w:rPr>
                <w:rFonts w:asciiTheme="minorEastAsia" w:hAnsiTheme="minorEastAsia" w:cs="仿宋_GB2312"/>
                <w:sz w:val="24"/>
                <w:szCs w:val="24"/>
              </w:rPr>
              <w:t>的两端面轴向错位量</w:t>
            </w:r>
            <w:r>
              <w:rPr>
                <w:rFonts w:asciiTheme="minorEastAsia" w:hAnsiTheme="minorEastAsia" w:cs="仿宋_GB2312" w:hint="eastAsia"/>
                <w:sz w:val="24"/>
                <w:szCs w:val="24"/>
              </w:rPr>
              <w:t>及齿轮</w:t>
            </w:r>
            <w:proofErr w:type="gramStart"/>
            <w:r>
              <w:rPr>
                <w:rFonts w:asciiTheme="minorEastAsia" w:hAnsiTheme="minorEastAsia" w:cs="仿宋_GB2312" w:hint="eastAsia"/>
                <w:sz w:val="24"/>
                <w:szCs w:val="24"/>
              </w:rPr>
              <w:t>的齿侧间隙</w:t>
            </w:r>
            <w:proofErr w:type="gramEnd"/>
            <w:r>
              <w:rPr>
                <w:rFonts w:asciiTheme="minorEastAsia" w:hAnsiTheme="minorEastAsia" w:cs="仿宋_GB2312" w:hint="eastAsia"/>
                <w:sz w:val="24"/>
                <w:szCs w:val="24"/>
              </w:rPr>
              <w:t>检测调整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bCs/>
                <w:sz w:val="24"/>
                <w:szCs w:val="24"/>
              </w:rPr>
            </w:pPr>
          </w:p>
        </w:tc>
        <w:tc>
          <w:tcPr>
            <w:tcW w:w="851"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c>
          <w:tcPr>
            <w:tcW w:w="2861" w:type="dxa"/>
            <w:vAlign w:val="center"/>
          </w:tcPr>
          <w:p w:rsidR="00386BC1" w:rsidRDefault="00D009AA">
            <w:pPr>
              <w:rPr>
                <w:rFonts w:asciiTheme="minorEastAsia" w:hAnsiTheme="minorEastAsia" w:cs="仿宋_GB2312"/>
                <w:sz w:val="24"/>
                <w:szCs w:val="24"/>
              </w:rPr>
            </w:pPr>
            <w:r>
              <w:rPr>
                <w:rFonts w:asciiTheme="minorEastAsia" w:hAnsiTheme="minorEastAsia" w:cs="仿宋_GB2312" w:hint="eastAsia"/>
                <w:sz w:val="24"/>
                <w:szCs w:val="24"/>
              </w:rPr>
              <w:t>4.</w:t>
            </w:r>
            <w:r>
              <w:rPr>
                <w:rFonts w:asciiTheme="minorEastAsia" w:hAnsiTheme="minorEastAsia" w:cs="仿宋_GB2312" w:hint="eastAsia"/>
                <w:sz w:val="24"/>
                <w:szCs w:val="24"/>
              </w:rPr>
              <w:t>装配调整使自动</w:t>
            </w:r>
            <w:proofErr w:type="gramStart"/>
            <w:r>
              <w:rPr>
                <w:rFonts w:asciiTheme="minorEastAsia" w:hAnsiTheme="minorEastAsia" w:cs="仿宋_GB2312" w:hint="eastAsia"/>
                <w:sz w:val="24"/>
                <w:szCs w:val="24"/>
              </w:rPr>
              <w:t>打标机</w:t>
            </w:r>
            <w:proofErr w:type="gramEnd"/>
            <w:r>
              <w:rPr>
                <w:rFonts w:asciiTheme="minorEastAsia" w:hAnsiTheme="minorEastAsia" w:cs="仿宋_GB2312" w:hint="eastAsia"/>
                <w:sz w:val="24"/>
                <w:szCs w:val="24"/>
              </w:rPr>
              <w:t>实现一次打标的动作。</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bCs/>
                <w:sz w:val="24"/>
                <w:szCs w:val="24"/>
              </w:rPr>
            </w:pPr>
          </w:p>
        </w:tc>
        <w:tc>
          <w:tcPr>
            <w:tcW w:w="851"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c>
          <w:tcPr>
            <w:tcW w:w="2861" w:type="dxa"/>
            <w:vAlign w:val="center"/>
          </w:tcPr>
          <w:p w:rsidR="00386BC1" w:rsidRDefault="00D009AA">
            <w:pPr>
              <w:rPr>
                <w:rFonts w:asciiTheme="minorEastAsia" w:hAnsiTheme="minorEastAsia" w:cs="仿宋_GB2312"/>
                <w:sz w:val="24"/>
                <w:szCs w:val="24"/>
              </w:rPr>
            </w:pPr>
            <w:r>
              <w:rPr>
                <w:rFonts w:asciiTheme="minorEastAsia" w:hAnsiTheme="minorEastAsia" w:cs="仿宋_GB2312" w:hint="eastAsia"/>
                <w:sz w:val="24"/>
                <w:szCs w:val="24"/>
              </w:rPr>
              <w:t>5.</w:t>
            </w:r>
            <w:r>
              <w:rPr>
                <w:rFonts w:asciiTheme="minorEastAsia" w:hAnsiTheme="minorEastAsia" w:cs="仿宋_GB2312" w:hint="eastAsia"/>
                <w:sz w:val="24"/>
                <w:szCs w:val="24"/>
              </w:rPr>
              <w:t>调整钻夹头用轴与工作台转盘的垂直度</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Merge/>
            <w:vAlign w:val="center"/>
          </w:tcPr>
          <w:p w:rsidR="00386BC1" w:rsidRDefault="00386BC1">
            <w:pPr>
              <w:snapToGrid w:val="0"/>
              <w:jc w:val="left"/>
              <w:rPr>
                <w:rFonts w:asciiTheme="minorEastAsia" w:hAnsiTheme="minorEastAsia" w:cs="仿宋_GB2312"/>
                <w:bCs/>
                <w:sz w:val="24"/>
                <w:szCs w:val="24"/>
              </w:rPr>
            </w:pPr>
          </w:p>
        </w:tc>
        <w:tc>
          <w:tcPr>
            <w:tcW w:w="851"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20%</w:t>
            </w: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6.</w:t>
            </w:r>
            <w:r>
              <w:rPr>
                <w:rFonts w:asciiTheme="minorEastAsia" w:hAnsiTheme="minorEastAsia" w:cs="仿宋_GB2312" w:hint="eastAsia"/>
                <w:sz w:val="24"/>
                <w:szCs w:val="24"/>
              </w:rPr>
              <w:t>调整好设备后</w:t>
            </w:r>
            <w:proofErr w:type="gramStart"/>
            <w:r>
              <w:rPr>
                <w:rFonts w:asciiTheme="minorEastAsia" w:hAnsiTheme="minorEastAsia" w:cs="仿宋_GB2312" w:hint="eastAsia"/>
                <w:sz w:val="24"/>
                <w:szCs w:val="24"/>
              </w:rPr>
              <w:t>试加工</w:t>
            </w:r>
            <w:proofErr w:type="gramEnd"/>
            <w:r>
              <w:rPr>
                <w:rFonts w:asciiTheme="minorEastAsia" w:hAnsiTheme="minorEastAsia" w:cs="仿宋_GB2312" w:hint="eastAsia"/>
                <w:sz w:val="24"/>
                <w:szCs w:val="24"/>
              </w:rPr>
              <w:t>工件，加工过程必须保证在一个运动加工周期内（及要求加工</w:t>
            </w:r>
            <w:r>
              <w:rPr>
                <w:rFonts w:asciiTheme="minorEastAsia" w:hAnsiTheme="minorEastAsia" w:cs="仿宋_GB2312" w:hint="eastAsia"/>
                <w:sz w:val="24"/>
                <w:szCs w:val="24"/>
              </w:rPr>
              <w:t>4</w:t>
            </w:r>
            <w:r>
              <w:rPr>
                <w:rFonts w:asciiTheme="minorEastAsia" w:hAnsiTheme="minorEastAsia" w:cs="仿宋_GB2312" w:hint="eastAsia"/>
                <w:sz w:val="24"/>
                <w:szCs w:val="24"/>
              </w:rPr>
              <w:t>个工件）。</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20%</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vAlign w:val="center"/>
          </w:tcPr>
          <w:p w:rsidR="00386BC1" w:rsidRDefault="00386BC1">
            <w:pPr>
              <w:snapToGrid w:val="0"/>
              <w:jc w:val="center"/>
              <w:rPr>
                <w:rFonts w:asciiTheme="minorEastAsia" w:hAnsiTheme="minorEastAsia" w:cs="仿宋_GB2312"/>
                <w:sz w:val="24"/>
                <w:szCs w:val="24"/>
              </w:rPr>
            </w:pPr>
          </w:p>
        </w:tc>
        <w:tc>
          <w:tcPr>
            <w:tcW w:w="1947" w:type="dxa"/>
            <w:vAlign w:val="center"/>
          </w:tcPr>
          <w:p w:rsidR="00386BC1" w:rsidRDefault="00D009AA">
            <w:pPr>
              <w:snapToGrid w:val="0"/>
              <w:jc w:val="left"/>
              <w:rPr>
                <w:rFonts w:asciiTheme="minorEastAsia" w:hAnsiTheme="minorEastAsia" w:cs="仿宋_GB2312"/>
                <w:bCs/>
                <w:sz w:val="24"/>
                <w:szCs w:val="24"/>
              </w:rPr>
            </w:pPr>
            <w:r>
              <w:rPr>
                <w:rFonts w:asciiTheme="minorEastAsia" w:hAnsiTheme="minorEastAsia" w:cs="仿宋_GB2312" w:hint="eastAsia"/>
                <w:bCs/>
                <w:sz w:val="24"/>
                <w:szCs w:val="24"/>
              </w:rPr>
              <w:t>4.</w:t>
            </w:r>
            <w:r>
              <w:rPr>
                <w:rFonts w:asciiTheme="minorEastAsia" w:hAnsiTheme="minorEastAsia" w:cs="仿宋_GB2312" w:hint="eastAsia"/>
                <w:bCs/>
                <w:sz w:val="24"/>
                <w:szCs w:val="24"/>
              </w:rPr>
              <w:t>试车</w:t>
            </w:r>
          </w:p>
        </w:tc>
        <w:tc>
          <w:tcPr>
            <w:tcW w:w="851"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c>
          <w:tcPr>
            <w:tcW w:w="2861" w:type="dxa"/>
            <w:vAlign w:val="center"/>
          </w:tcPr>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hint="eastAsia"/>
                <w:sz w:val="24"/>
                <w:szCs w:val="24"/>
              </w:rPr>
              <w:t>装配完整性及试车前的盘车检查</w:t>
            </w:r>
          </w:p>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sz w:val="24"/>
                <w:szCs w:val="24"/>
              </w:rPr>
              <w:t>试车前润滑工作</w:t>
            </w:r>
          </w:p>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cs="仿宋_GB2312" w:hint="eastAsia"/>
                <w:sz w:val="24"/>
                <w:szCs w:val="24"/>
              </w:rPr>
              <w:t>传动的完整性、平稳性检查</w:t>
            </w:r>
          </w:p>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4.</w:t>
            </w:r>
            <w:proofErr w:type="gramStart"/>
            <w:r>
              <w:rPr>
                <w:rFonts w:asciiTheme="minorEastAsia" w:hAnsiTheme="minorEastAsia" w:cs="仿宋_GB2312" w:hint="eastAsia"/>
                <w:sz w:val="24"/>
                <w:szCs w:val="24"/>
              </w:rPr>
              <w:t>牙嵌式</w:t>
            </w:r>
            <w:proofErr w:type="gramEnd"/>
            <w:r>
              <w:rPr>
                <w:rFonts w:asciiTheme="minorEastAsia" w:hAnsiTheme="minorEastAsia" w:cs="仿宋_GB2312" w:hint="eastAsia"/>
                <w:sz w:val="24"/>
                <w:szCs w:val="24"/>
              </w:rPr>
              <w:t>电磁离合器应合顺畅自如，无联动或离合跳齿现象</w:t>
            </w:r>
          </w:p>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5.</w:t>
            </w:r>
            <w:r>
              <w:rPr>
                <w:rFonts w:asciiTheme="minorEastAsia" w:hAnsiTheme="minorEastAsia" w:cs="仿宋_GB2312" w:hint="eastAsia"/>
                <w:sz w:val="24"/>
                <w:szCs w:val="24"/>
              </w:rPr>
              <w:t>台面整理整洁</w:t>
            </w:r>
            <w:r>
              <w:rPr>
                <w:rFonts w:asciiTheme="minorEastAsia" w:hAnsiTheme="minorEastAsia" w:cs="仿宋_GB2312" w:hint="eastAsia"/>
                <w:sz w:val="24"/>
                <w:szCs w:val="24"/>
              </w:rPr>
              <w:t>,</w:t>
            </w:r>
            <w:r>
              <w:rPr>
                <w:rFonts w:asciiTheme="minorEastAsia" w:hAnsiTheme="minorEastAsia" w:cs="仿宋_GB2312" w:hint="eastAsia"/>
                <w:sz w:val="24"/>
                <w:szCs w:val="24"/>
              </w:rPr>
              <w:t>安装防护罩</w:t>
            </w:r>
            <w:r>
              <w:rPr>
                <w:rFonts w:asciiTheme="minorEastAsia" w:hAnsiTheme="minorEastAsia" w:cs="仿宋_GB2312" w:hint="eastAsia"/>
                <w:sz w:val="24"/>
                <w:szCs w:val="24"/>
              </w:rPr>
              <w:t>;</w:t>
            </w:r>
          </w:p>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6.</w:t>
            </w:r>
            <w:r>
              <w:rPr>
                <w:rFonts w:asciiTheme="minorEastAsia" w:hAnsiTheme="minorEastAsia" w:cs="仿宋_GB2312" w:hint="eastAsia"/>
                <w:sz w:val="24"/>
                <w:szCs w:val="24"/>
              </w:rPr>
              <w:t>在裁判的允许后才能进行试车</w:t>
            </w:r>
          </w:p>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7.</w:t>
            </w:r>
            <w:r>
              <w:rPr>
                <w:rFonts w:asciiTheme="minorEastAsia" w:hAnsiTheme="minorEastAsia" w:cs="仿宋_GB2312"/>
                <w:sz w:val="24"/>
                <w:szCs w:val="24"/>
              </w:rPr>
              <w:t>整体运动平稳，没有卡阻爬行现象</w:t>
            </w:r>
          </w:p>
          <w:p w:rsidR="00386BC1" w:rsidRDefault="00D009AA">
            <w:pPr>
              <w:snapToGrid w:val="0"/>
              <w:rPr>
                <w:rFonts w:asciiTheme="minorEastAsia" w:hAnsiTheme="minorEastAsia" w:cs="仿宋_GB2312"/>
                <w:sz w:val="24"/>
                <w:szCs w:val="24"/>
              </w:rPr>
            </w:pPr>
            <w:r>
              <w:rPr>
                <w:rFonts w:asciiTheme="minorEastAsia" w:hAnsiTheme="minorEastAsia" w:cs="仿宋_GB2312" w:hint="eastAsia"/>
                <w:sz w:val="24"/>
                <w:szCs w:val="24"/>
              </w:rPr>
              <w:t>8.</w:t>
            </w:r>
            <w:r>
              <w:rPr>
                <w:rFonts w:asciiTheme="minorEastAsia" w:hAnsiTheme="minorEastAsia" w:cs="仿宋_GB2312"/>
                <w:sz w:val="24"/>
                <w:szCs w:val="24"/>
              </w:rPr>
              <w:t>运行噪声低。</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4%</w:t>
            </w:r>
          </w:p>
        </w:tc>
      </w:tr>
      <w:tr w:rsidR="00386BC1">
        <w:trPr>
          <w:trHeight w:val="510"/>
          <w:jc w:val="center"/>
        </w:trPr>
        <w:tc>
          <w:tcPr>
            <w:tcW w:w="1203"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职业素养</w:t>
            </w:r>
          </w:p>
        </w:tc>
        <w:tc>
          <w:tcPr>
            <w:tcW w:w="803" w:type="dxa"/>
            <w:vMerge w:val="restart"/>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5%</w:t>
            </w:r>
          </w:p>
        </w:tc>
        <w:tc>
          <w:tcPr>
            <w:tcW w:w="5659" w:type="dxa"/>
            <w:gridSpan w:val="3"/>
            <w:vAlign w:val="center"/>
          </w:tcPr>
          <w:p w:rsidR="00386BC1" w:rsidRDefault="00D009AA">
            <w:pPr>
              <w:spacing w:line="300" w:lineRule="auto"/>
              <w:jc w:val="center"/>
              <w:rPr>
                <w:rFonts w:asciiTheme="minorEastAsia" w:hAnsiTheme="minorEastAsia" w:cs="仿宋_GB2312"/>
                <w:sz w:val="24"/>
                <w:szCs w:val="24"/>
              </w:rPr>
            </w:pPr>
            <w:r>
              <w:rPr>
                <w:rFonts w:asciiTheme="minorEastAsia" w:hAnsiTheme="minorEastAsia" w:cs="仿宋_GB2312" w:hint="eastAsia"/>
                <w:sz w:val="24"/>
                <w:szCs w:val="24"/>
              </w:rPr>
              <w:t>劳保用品</w:t>
            </w:r>
            <w:r>
              <w:rPr>
                <w:rFonts w:asciiTheme="minorEastAsia" w:hAnsiTheme="minorEastAsia" w:cs="仿宋_GB2312"/>
                <w:sz w:val="24"/>
                <w:szCs w:val="24"/>
              </w:rPr>
              <w:t>穿戴</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tcPr>
          <w:p w:rsidR="00386BC1" w:rsidRDefault="00386BC1">
            <w:pPr>
              <w:snapToGrid w:val="0"/>
              <w:jc w:val="center"/>
              <w:rPr>
                <w:rFonts w:asciiTheme="minorEastAsia" w:hAnsiTheme="minorEastAsia" w:cs="仿宋_GB2312"/>
                <w:sz w:val="24"/>
                <w:szCs w:val="24"/>
              </w:rPr>
            </w:pPr>
          </w:p>
        </w:tc>
        <w:tc>
          <w:tcPr>
            <w:tcW w:w="5659" w:type="dxa"/>
            <w:gridSpan w:val="3"/>
          </w:tcPr>
          <w:p w:rsidR="00386BC1" w:rsidRDefault="00D009AA">
            <w:pPr>
              <w:spacing w:line="300" w:lineRule="auto"/>
              <w:jc w:val="center"/>
              <w:rPr>
                <w:rFonts w:asciiTheme="minorEastAsia" w:hAnsiTheme="minorEastAsia" w:cs="仿宋_GB2312"/>
                <w:sz w:val="24"/>
                <w:szCs w:val="24"/>
              </w:rPr>
            </w:pPr>
            <w:r>
              <w:rPr>
                <w:rFonts w:asciiTheme="minorEastAsia" w:hAnsiTheme="minorEastAsia" w:cs="仿宋_GB2312" w:hint="eastAsia"/>
                <w:sz w:val="24"/>
                <w:szCs w:val="24"/>
              </w:rPr>
              <w:t>安全文明生产</w:t>
            </w:r>
          </w:p>
        </w:tc>
        <w:tc>
          <w:tcPr>
            <w:tcW w:w="86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2%</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tcPr>
          <w:p w:rsidR="00386BC1" w:rsidRDefault="00386BC1">
            <w:pPr>
              <w:snapToGrid w:val="0"/>
              <w:jc w:val="center"/>
              <w:rPr>
                <w:rFonts w:asciiTheme="minorEastAsia" w:hAnsiTheme="minorEastAsia" w:cs="仿宋_GB2312"/>
                <w:sz w:val="24"/>
                <w:szCs w:val="24"/>
              </w:rPr>
            </w:pPr>
          </w:p>
        </w:tc>
        <w:tc>
          <w:tcPr>
            <w:tcW w:w="5659" w:type="dxa"/>
            <w:gridSpan w:val="3"/>
            <w:vAlign w:val="center"/>
          </w:tcPr>
          <w:p w:rsidR="00386BC1" w:rsidRDefault="00D009AA">
            <w:pPr>
              <w:spacing w:line="300" w:lineRule="auto"/>
              <w:jc w:val="center"/>
              <w:rPr>
                <w:rFonts w:asciiTheme="minorEastAsia" w:hAnsiTheme="minorEastAsia" w:cs="仿宋_GB2312"/>
                <w:sz w:val="24"/>
                <w:szCs w:val="24"/>
              </w:rPr>
            </w:pPr>
            <w:r>
              <w:rPr>
                <w:rFonts w:asciiTheme="minorEastAsia" w:hAnsiTheme="minorEastAsia" w:cs="仿宋_GB2312"/>
                <w:sz w:val="24"/>
                <w:szCs w:val="24"/>
              </w:rPr>
              <w:t>工、量、检具</w:t>
            </w:r>
            <w:r>
              <w:rPr>
                <w:rFonts w:asciiTheme="minorEastAsia" w:hAnsiTheme="minorEastAsia" w:cs="仿宋_GB2312" w:hint="eastAsia"/>
                <w:sz w:val="24"/>
                <w:szCs w:val="24"/>
              </w:rPr>
              <w:t>的使用</w:t>
            </w:r>
          </w:p>
        </w:tc>
        <w:tc>
          <w:tcPr>
            <w:tcW w:w="863" w:type="dxa"/>
            <w:vAlign w:val="center"/>
          </w:tcPr>
          <w:p w:rsidR="00386BC1" w:rsidRDefault="00D009AA">
            <w:pPr>
              <w:snapToGrid w:val="0"/>
              <w:ind w:right="-38"/>
              <w:jc w:val="center"/>
              <w:rPr>
                <w:rFonts w:asciiTheme="minorEastAsia" w:hAnsiTheme="minorEastAsia" w:cs="仿宋_GB2312"/>
                <w:sz w:val="24"/>
                <w:szCs w:val="24"/>
              </w:rPr>
            </w:pPr>
            <w:r>
              <w:rPr>
                <w:rFonts w:asciiTheme="minorEastAsia" w:hAnsiTheme="minorEastAsia" w:cs="仿宋_GB2312" w:hint="eastAsia"/>
                <w:sz w:val="24"/>
                <w:szCs w:val="24"/>
              </w:rPr>
              <w:t>1%</w:t>
            </w:r>
          </w:p>
        </w:tc>
      </w:tr>
      <w:tr w:rsidR="00386BC1">
        <w:trPr>
          <w:trHeight w:val="510"/>
          <w:jc w:val="center"/>
        </w:trPr>
        <w:tc>
          <w:tcPr>
            <w:tcW w:w="1203" w:type="dxa"/>
            <w:vMerge/>
            <w:vAlign w:val="center"/>
          </w:tcPr>
          <w:p w:rsidR="00386BC1" w:rsidRDefault="00386BC1">
            <w:pPr>
              <w:snapToGrid w:val="0"/>
              <w:jc w:val="center"/>
              <w:rPr>
                <w:rFonts w:asciiTheme="minorEastAsia" w:hAnsiTheme="minorEastAsia" w:cs="仿宋_GB2312"/>
                <w:sz w:val="24"/>
                <w:szCs w:val="24"/>
              </w:rPr>
            </w:pPr>
          </w:p>
        </w:tc>
        <w:tc>
          <w:tcPr>
            <w:tcW w:w="803" w:type="dxa"/>
            <w:vMerge/>
          </w:tcPr>
          <w:p w:rsidR="00386BC1" w:rsidRDefault="00386BC1">
            <w:pPr>
              <w:snapToGrid w:val="0"/>
              <w:jc w:val="center"/>
              <w:rPr>
                <w:rFonts w:asciiTheme="minorEastAsia" w:hAnsiTheme="minorEastAsia" w:cs="仿宋_GB2312"/>
                <w:sz w:val="24"/>
                <w:szCs w:val="24"/>
              </w:rPr>
            </w:pPr>
          </w:p>
        </w:tc>
        <w:tc>
          <w:tcPr>
            <w:tcW w:w="5659" w:type="dxa"/>
            <w:gridSpan w:val="3"/>
            <w:vAlign w:val="center"/>
          </w:tcPr>
          <w:p w:rsidR="00386BC1" w:rsidRDefault="00D009AA">
            <w:pPr>
              <w:spacing w:line="300" w:lineRule="auto"/>
              <w:jc w:val="center"/>
              <w:rPr>
                <w:rFonts w:asciiTheme="minorEastAsia" w:hAnsiTheme="minorEastAsia" w:cs="仿宋_GB2312"/>
                <w:sz w:val="24"/>
                <w:szCs w:val="24"/>
              </w:rPr>
            </w:pPr>
            <w:r>
              <w:rPr>
                <w:rFonts w:asciiTheme="minorEastAsia" w:hAnsiTheme="minorEastAsia" w:cs="仿宋_GB2312" w:hint="eastAsia"/>
                <w:sz w:val="24"/>
                <w:szCs w:val="24"/>
              </w:rPr>
              <w:t>废弃物的处理</w:t>
            </w:r>
          </w:p>
        </w:tc>
        <w:tc>
          <w:tcPr>
            <w:tcW w:w="863" w:type="dxa"/>
            <w:vAlign w:val="center"/>
          </w:tcPr>
          <w:p w:rsidR="00386BC1" w:rsidRDefault="00D009AA">
            <w:pPr>
              <w:snapToGrid w:val="0"/>
              <w:ind w:right="-38"/>
              <w:jc w:val="center"/>
              <w:rPr>
                <w:rFonts w:asciiTheme="minorEastAsia" w:hAnsiTheme="minorEastAsia" w:cs="仿宋_GB2312"/>
                <w:sz w:val="24"/>
                <w:szCs w:val="24"/>
              </w:rPr>
            </w:pPr>
            <w:r>
              <w:rPr>
                <w:rFonts w:asciiTheme="minorEastAsia" w:hAnsiTheme="minorEastAsia" w:cs="仿宋_GB2312" w:hint="eastAsia"/>
                <w:sz w:val="24"/>
                <w:szCs w:val="24"/>
              </w:rPr>
              <w:t>1%</w:t>
            </w:r>
          </w:p>
        </w:tc>
      </w:tr>
      <w:tr w:rsidR="00386BC1">
        <w:trPr>
          <w:trHeight w:val="510"/>
          <w:jc w:val="center"/>
        </w:trPr>
        <w:tc>
          <w:tcPr>
            <w:tcW w:w="1203" w:type="dxa"/>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总计</w:t>
            </w:r>
          </w:p>
        </w:tc>
        <w:tc>
          <w:tcPr>
            <w:tcW w:w="7325" w:type="dxa"/>
            <w:gridSpan w:val="5"/>
            <w:vAlign w:val="center"/>
          </w:tcPr>
          <w:p w:rsidR="00386BC1" w:rsidRDefault="00D009AA">
            <w:pPr>
              <w:snapToGrid w:val="0"/>
              <w:jc w:val="center"/>
              <w:rPr>
                <w:rFonts w:asciiTheme="minorEastAsia" w:hAnsiTheme="minorEastAsia" w:cs="仿宋_GB2312"/>
                <w:sz w:val="24"/>
                <w:szCs w:val="24"/>
              </w:rPr>
            </w:pPr>
            <w:r>
              <w:rPr>
                <w:rFonts w:asciiTheme="minorEastAsia" w:hAnsiTheme="minorEastAsia" w:cs="仿宋_GB2312" w:hint="eastAsia"/>
                <w:sz w:val="24"/>
                <w:szCs w:val="24"/>
              </w:rPr>
              <w:t>100%</w:t>
            </w:r>
          </w:p>
        </w:tc>
      </w:tr>
    </w:tbl>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十一、奖项设置</w:t>
      </w:r>
    </w:p>
    <w:p w:rsidR="00386BC1" w:rsidRDefault="00D009A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本赛项按总成绩由高到低排序，设个人一、二、三等奖，比例分别为实际参赛对总数的</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（小数点后四舍五入）。</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仿宋_GB2312" w:cs="仿宋_GB2312" w:hint="eastAsia"/>
          <w:sz w:val="30"/>
          <w:szCs w:val="30"/>
        </w:rPr>
        <w:t>获得一等奖的选手指导教师由组委会颁发优秀指导教师证书。</w:t>
      </w:r>
    </w:p>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lastRenderedPageBreak/>
        <w:t>十二、技术规范</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sz w:val="30"/>
          <w:szCs w:val="30"/>
          <w:lang w:val="zh-CN"/>
        </w:rPr>
        <w:t>（一）</w:t>
      </w:r>
      <w:r>
        <w:rPr>
          <w:rFonts w:ascii="仿宋_GB2312" w:eastAsia="仿宋_GB2312" w:hAnsi="宋体" w:hint="eastAsia"/>
          <w:sz w:val="30"/>
          <w:szCs w:val="30"/>
          <w:lang w:val="zh-CN"/>
        </w:rPr>
        <w:t>专业教育教学要求</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满足中</w:t>
      </w:r>
      <w:proofErr w:type="gramStart"/>
      <w:r>
        <w:rPr>
          <w:rFonts w:ascii="仿宋_GB2312" w:eastAsia="仿宋_GB2312" w:hAnsi="宋体" w:hint="eastAsia"/>
          <w:sz w:val="30"/>
          <w:szCs w:val="30"/>
        </w:rPr>
        <w:t>职加工</w:t>
      </w:r>
      <w:proofErr w:type="gramEnd"/>
      <w:r>
        <w:rPr>
          <w:rFonts w:ascii="仿宋_GB2312" w:eastAsia="仿宋_GB2312" w:hAnsi="宋体" w:hint="eastAsia"/>
          <w:sz w:val="30"/>
          <w:szCs w:val="30"/>
        </w:rPr>
        <w:t>制造类相关专业所规定的教学内容中涉及到现代机械制造技术、机械制图、机械制造基础、机械设计基础、模具制造技术、装配钳工技术、机修钳工技术、机械设备安装与维修技术、机械传动技术等方面的知识和技能要求。</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（二）行业、职业技术标准</w:t>
      </w:r>
    </w:p>
    <w:p w:rsidR="00386BC1" w:rsidRDefault="00D009AA">
      <w:pPr>
        <w:numPr>
          <w:ilvl w:val="0"/>
          <w:numId w:val="1"/>
        </w:numPr>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 21746</w:t>
      </w:r>
      <w:r>
        <w:rPr>
          <w:rFonts w:ascii="仿宋_GB2312" w:eastAsia="仿宋_GB2312" w:hAnsi="宋体" w:hint="eastAsia"/>
          <w:sz w:val="30"/>
          <w:szCs w:val="30"/>
        </w:rPr>
        <w:t>—</w:t>
      </w:r>
      <w:r>
        <w:rPr>
          <w:rFonts w:ascii="仿宋_GB2312" w:eastAsia="仿宋_GB2312" w:hAnsi="宋体" w:hint="eastAsia"/>
          <w:sz w:val="30"/>
          <w:szCs w:val="30"/>
        </w:rPr>
        <w:t xml:space="preserve">2008 </w:t>
      </w:r>
      <w:r>
        <w:rPr>
          <w:rFonts w:ascii="仿宋_GB2312" w:eastAsia="仿宋_GB2312" w:hAnsi="宋体" w:hint="eastAsia"/>
          <w:sz w:val="30"/>
          <w:szCs w:val="30"/>
        </w:rPr>
        <w:t>教学仪器设备安全要求总则。</w:t>
      </w:r>
    </w:p>
    <w:p w:rsidR="00386BC1" w:rsidRDefault="00D009AA">
      <w:pPr>
        <w:numPr>
          <w:ilvl w:val="0"/>
          <w:numId w:val="1"/>
        </w:numPr>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GB/T21747-2008 </w:t>
      </w:r>
      <w:r>
        <w:rPr>
          <w:rFonts w:ascii="仿宋_GB2312" w:eastAsia="仿宋_GB2312" w:hAnsi="宋体" w:hint="eastAsia"/>
          <w:sz w:val="30"/>
          <w:szCs w:val="30"/>
        </w:rPr>
        <w:t>教学实验室设备实验台</w:t>
      </w:r>
      <w:r>
        <w:rPr>
          <w:rFonts w:ascii="仿宋_GB2312" w:eastAsia="仿宋_GB2312" w:hAnsi="宋体" w:hint="eastAsia"/>
          <w:sz w:val="30"/>
          <w:szCs w:val="30"/>
        </w:rPr>
        <w:t>(</w:t>
      </w:r>
      <w:r>
        <w:rPr>
          <w:rFonts w:ascii="仿宋_GB2312" w:eastAsia="仿宋_GB2312" w:hAnsi="宋体" w:hint="eastAsia"/>
          <w:sz w:val="30"/>
          <w:szCs w:val="30"/>
        </w:rPr>
        <w:t>桌</w:t>
      </w:r>
      <w:r>
        <w:rPr>
          <w:rFonts w:ascii="仿宋_GB2312" w:eastAsia="仿宋_GB2312" w:hAnsi="宋体" w:hint="eastAsia"/>
          <w:sz w:val="30"/>
          <w:szCs w:val="30"/>
        </w:rPr>
        <w:t>)</w:t>
      </w:r>
      <w:r>
        <w:rPr>
          <w:rFonts w:ascii="仿宋_GB2312" w:eastAsia="仿宋_GB2312" w:hAnsi="宋体" w:hint="eastAsia"/>
          <w:sz w:val="30"/>
          <w:szCs w:val="30"/>
        </w:rPr>
        <w:t>的安全要求及试验方法。</w:t>
      </w:r>
    </w:p>
    <w:p w:rsidR="00386BC1" w:rsidRDefault="00D009AA">
      <w:pPr>
        <w:numPr>
          <w:ilvl w:val="0"/>
          <w:numId w:val="1"/>
        </w:numPr>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GB5226.1-2002</w:t>
      </w:r>
      <w:r>
        <w:rPr>
          <w:rFonts w:ascii="仿宋_GB2312" w:eastAsia="仿宋_GB2312" w:hAnsi="宋体" w:hint="eastAsia"/>
          <w:sz w:val="30"/>
          <w:szCs w:val="30"/>
        </w:rPr>
        <w:t>机械安全</w:t>
      </w:r>
      <w:r>
        <w:rPr>
          <w:rFonts w:ascii="仿宋_GB2312" w:eastAsia="仿宋_GB2312" w:hAnsi="宋体" w:hint="eastAsia"/>
          <w:sz w:val="30"/>
          <w:szCs w:val="30"/>
        </w:rPr>
        <w:t xml:space="preserve"> </w:t>
      </w:r>
      <w:r>
        <w:rPr>
          <w:rFonts w:ascii="仿宋_GB2312" w:eastAsia="仿宋_GB2312" w:hAnsi="宋体" w:hint="eastAsia"/>
          <w:sz w:val="30"/>
          <w:szCs w:val="30"/>
        </w:rPr>
        <w:t>机械电气设备</w:t>
      </w:r>
      <w:r>
        <w:rPr>
          <w:rFonts w:ascii="仿宋_GB2312" w:eastAsia="仿宋_GB2312" w:hAnsi="宋体" w:hint="eastAsia"/>
          <w:sz w:val="30"/>
          <w:szCs w:val="30"/>
        </w:rPr>
        <w:t xml:space="preserve"> </w:t>
      </w:r>
      <w:r>
        <w:rPr>
          <w:rFonts w:ascii="仿宋_GB2312" w:eastAsia="仿宋_GB2312" w:hAnsi="宋体" w:hint="eastAsia"/>
          <w:sz w:val="30"/>
          <w:szCs w:val="30"/>
        </w:rPr>
        <w:t>第</w:t>
      </w:r>
      <w:r>
        <w:rPr>
          <w:rFonts w:ascii="仿宋_GB2312" w:eastAsia="仿宋_GB2312" w:hAnsi="宋体" w:hint="eastAsia"/>
          <w:sz w:val="30"/>
          <w:szCs w:val="30"/>
        </w:rPr>
        <w:t>1</w:t>
      </w:r>
      <w:r>
        <w:rPr>
          <w:rFonts w:ascii="仿宋_GB2312" w:eastAsia="仿宋_GB2312" w:hAnsi="宋体" w:hint="eastAsia"/>
          <w:sz w:val="30"/>
          <w:szCs w:val="30"/>
        </w:rPr>
        <w:t>部分</w:t>
      </w:r>
      <w:r>
        <w:rPr>
          <w:rFonts w:ascii="仿宋_GB2312" w:eastAsia="仿宋_GB2312" w:hAnsi="宋体" w:hint="eastAsia"/>
          <w:sz w:val="30"/>
          <w:szCs w:val="30"/>
        </w:rPr>
        <w:t xml:space="preserve"> </w:t>
      </w:r>
      <w:r>
        <w:rPr>
          <w:rFonts w:ascii="仿宋_GB2312" w:eastAsia="仿宋_GB2312" w:hAnsi="宋体" w:hint="eastAsia"/>
          <w:sz w:val="30"/>
          <w:szCs w:val="30"/>
        </w:rPr>
        <w:t>通用技术条件。</w:t>
      </w:r>
    </w:p>
    <w:p w:rsidR="00386BC1" w:rsidRDefault="00D009AA">
      <w:pPr>
        <w:numPr>
          <w:ilvl w:val="0"/>
          <w:numId w:val="1"/>
        </w:numPr>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GB16917.1</w:t>
      </w:r>
      <w:r>
        <w:rPr>
          <w:rFonts w:ascii="仿宋_GB2312" w:eastAsia="仿宋_GB2312" w:hAnsi="宋体" w:hint="eastAsia"/>
          <w:sz w:val="30"/>
          <w:szCs w:val="30"/>
        </w:rPr>
        <w:t>－</w:t>
      </w:r>
      <w:r>
        <w:rPr>
          <w:rFonts w:ascii="仿宋_GB2312" w:eastAsia="仿宋_GB2312" w:hAnsi="宋体" w:hint="eastAsia"/>
          <w:sz w:val="30"/>
          <w:szCs w:val="30"/>
        </w:rPr>
        <w:t xml:space="preserve">2003 </w:t>
      </w:r>
      <w:r>
        <w:rPr>
          <w:rFonts w:ascii="仿宋_GB2312" w:eastAsia="仿宋_GB2312" w:hAnsi="宋体" w:hint="eastAsia"/>
          <w:sz w:val="30"/>
          <w:szCs w:val="30"/>
        </w:rPr>
        <w:t>家用和类似用途的带过电流保护的剩余</w:t>
      </w:r>
      <w:r>
        <w:rPr>
          <w:rFonts w:ascii="仿宋_GB2312" w:eastAsia="仿宋_GB2312" w:hAnsi="宋体" w:hint="eastAsia"/>
          <w:sz w:val="30"/>
          <w:szCs w:val="30"/>
        </w:rPr>
        <w:t>电流动作断路器</w:t>
      </w:r>
      <w:r>
        <w:rPr>
          <w:rFonts w:ascii="仿宋_GB2312" w:eastAsia="仿宋_GB2312" w:hAnsi="宋体" w:hint="eastAsia"/>
          <w:sz w:val="30"/>
          <w:szCs w:val="30"/>
        </w:rPr>
        <w:t xml:space="preserve">(RCB0) </w:t>
      </w:r>
      <w:r>
        <w:rPr>
          <w:rFonts w:ascii="仿宋_GB2312" w:eastAsia="仿宋_GB2312" w:hAnsi="宋体" w:hint="eastAsia"/>
          <w:sz w:val="30"/>
          <w:szCs w:val="30"/>
        </w:rPr>
        <w:t>第</w:t>
      </w:r>
      <w:r>
        <w:rPr>
          <w:rFonts w:ascii="仿宋_GB2312" w:eastAsia="仿宋_GB2312" w:hAnsi="宋体" w:hint="eastAsia"/>
          <w:sz w:val="30"/>
          <w:szCs w:val="30"/>
        </w:rPr>
        <w:t>1</w:t>
      </w:r>
      <w:r>
        <w:rPr>
          <w:rFonts w:ascii="仿宋_GB2312" w:eastAsia="仿宋_GB2312" w:hAnsi="宋体" w:hint="eastAsia"/>
          <w:sz w:val="30"/>
          <w:szCs w:val="30"/>
        </w:rPr>
        <w:t>部分：一般规则</w:t>
      </w:r>
    </w:p>
    <w:p w:rsidR="00386BC1" w:rsidRDefault="00D009AA">
      <w:pPr>
        <w:numPr>
          <w:ilvl w:val="0"/>
          <w:numId w:val="1"/>
        </w:numPr>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GB/T 13575.1-1992</w:t>
      </w:r>
      <w:r>
        <w:rPr>
          <w:rFonts w:ascii="仿宋_GB2312" w:eastAsia="仿宋_GB2312" w:hAnsi="宋体" w:hint="eastAsia"/>
          <w:sz w:val="30"/>
          <w:szCs w:val="30"/>
        </w:rPr>
        <w:t>带传动</w:t>
      </w:r>
    </w:p>
    <w:p w:rsidR="00386BC1" w:rsidRDefault="00D009AA">
      <w:pPr>
        <w:numPr>
          <w:ilvl w:val="0"/>
          <w:numId w:val="1"/>
        </w:numPr>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GB/T 18150-2006</w:t>
      </w:r>
      <w:r>
        <w:rPr>
          <w:rFonts w:ascii="仿宋_GB2312" w:eastAsia="仿宋_GB2312" w:hAnsi="宋体" w:hint="eastAsia"/>
          <w:sz w:val="30"/>
          <w:szCs w:val="30"/>
        </w:rPr>
        <w:t>滚子链传动选择指导</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GB/T 10088-1988</w:t>
      </w:r>
      <w:r>
        <w:rPr>
          <w:rFonts w:ascii="仿宋_GB2312" w:eastAsia="仿宋_GB2312" w:hAnsi="宋体" w:hint="eastAsia"/>
          <w:sz w:val="30"/>
          <w:szCs w:val="30"/>
        </w:rPr>
        <w:t>圆柱蜗杆模数和直径</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GB01096-2003</w:t>
      </w:r>
      <w:r>
        <w:rPr>
          <w:rFonts w:ascii="仿宋_GB2312" w:eastAsia="仿宋_GB2312" w:hAnsi="宋体" w:hint="eastAsia"/>
          <w:sz w:val="30"/>
          <w:szCs w:val="30"/>
        </w:rPr>
        <w:t>普通型</w:t>
      </w:r>
      <w:r>
        <w:rPr>
          <w:rFonts w:ascii="仿宋_GB2312" w:eastAsia="仿宋_GB2312" w:hAnsi="宋体" w:hint="eastAsia"/>
          <w:sz w:val="30"/>
          <w:szCs w:val="30"/>
        </w:rPr>
        <w:t xml:space="preserve"> </w:t>
      </w:r>
      <w:r>
        <w:rPr>
          <w:rFonts w:ascii="仿宋_GB2312" w:eastAsia="仿宋_GB2312" w:hAnsi="宋体" w:hint="eastAsia"/>
          <w:sz w:val="30"/>
          <w:szCs w:val="30"/>
        </w:rPr>
        <w:t>平键</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GB/T 193-2003</w:t>
      </w:r>
      <w:r>
        <w:rPr>
          <w:rFonts w:ascii="仿宋_GB2312" w:eastAsia="仿宋_GB2312" w:hAnsi="宋体" w:hint="eastAsia"/>
          <w:sz w:val="30"/>
          <w:szCs w:val="30"/>
        </w:rPr>
        <w:t>普通螺纹</w:t>
      </w:r>
      <w:r>
        <w:rPr>
          <w:rFonts w:ascii="仿宋_GB2312" w:eastAsia="仿宋_GB2312" w:hAnsi="宋体" w:hint="eastAsia"/>
          <w:sz w:val="30"/>
          <w:szCs w:val="30"/>
        </w:rPr>
        <w:t xml:space="preserve"> </w:t>
      </w:r>
      <w:r>
        <w:rPr>
          <w:rFonts w:ascii="仿宋_GB2312" w:eastAsia="仿宋_GB2312" w:hAnsi="宋体" w:hint="eastAsia"/>
          <w:sz w:val="30"/>
          <w:szCs w:val="30"/>
        </w:rPr>
        <w:t>直径与螺距系列</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GB/T 5868-2003</w:t>
      </w:r>
      <w:r>
        <w:rPr>
          <w:rFonts w:ascii="仿宋_GB2312" w:eastAsia="仿宋_GB2312" w:hAnsi="宋体" w:hint="eastAsia"/>
          <w:sz w:val="30"/>
          <w:szCs w:val="30"/>
        </w:rPr>
        <w:t>滚动轴承安装尺寸</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GB/T 1357-2008|</w:t>
      </w:r>
      <w:r>
        <w:rPr>
          <w:rFonts w:ascii="仿宋_GB2312" w:eastAsia="仿宋_GB2312" w:hAnsi="宋体" w:hint="eastAsia"/>
          <w:sz w:val="30"/>
          <w:szCs w:val="30"/>
        </w:rPr>
        <w:t>通用机械和重型机械用圆柱齿轮模数</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装配钳工</w:t>
      </w:r>
      <w:r>
        <w:rPr>
          <w:rFonts w:ascii="仿宋_GB2312" w:eastAsia="仿宋_GB2312" w:hAnsi="宋体" w:hint="eastAsia"/>
          <w:sz w:val="30"/>
          <w:szCs w:val="30"/>
        </w:rPr>
        <w:t>国家</w:t>
      </w:r>
      <w:r>
        <w:rPr>
          <w:rFonts w:ascii="仿宋_GB2312" w:eastAsia="仿宋_GB2312" w:hAnsi="宋体" w:hint="eastAsia"/>
          <w:sz w:val="30"/>
          <w:szCs w:val="30"/>
          <w:lang w:val="zh-CN"/>
        </w:rPr>
        <w:t>职业标准（职业编码</w:t>
      </w:r>
      <w:r>
        <w:rPr>
          <w:rFonts w:ascii="仿宋_GB2312" w:eastAsia="仿宋_GB2312" w:hAnsi="宋体" w:hint="eastAsia"/>
          <w:sz w:val="30"/>
          <w:szCs w:val="30"/>
          <w:lang w:val="zh-CN"/>
        </w:rPr>
        <w:t>6-05-02-01</w:t>
      </w:r>
      <w:r>
        <w:rPr>
          <w:rFonts w:ascii="仿宋_GB2312" w:eastAsia="仿宋_GB2312" w:hAnsi="宋体" w:hint="eastAsia"/>
          <w:sz w:val="30"/>
          <w:szCs w:val="30"/>
          <w:lang w:val="zh-CN"/>
        </w:rPr>
        <w:t>）</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工具钳工国家职业标准（职业编码</w:t>
      </w:r>
      <w:r>
        <w:rPr>
          <w:rFonts w:ascii="仿宋_GB2312" w:eastAsia="仿宋_GB2312" w:hAnsi="宋体" w:hint="eastAsia"/>
          <w:sz w:val="30"/>
          <w:szCs w:val="30"/>
        </w:rPr>
        <w:t>6-05-02-02</w:t>
      </w:r>
      <w:r>
        <w:rPr>
          <w:rFonts w:ascii="仿宋_GB2312" w:eastAsia="仿宋_GB2312" w:hAnsi="宋体" w:hint="eastAsia"/>
          <w:sz w:val="30"/>
          <w:szCs w:val="30"/>
        </w:rPr>
        <w:t>）</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机修钳工国家职业标准（职业编码</w:t>
      </w:r>
      <w:r>
        <w:rPr>
          <w:rFonts w:ascii="仿宋_GB2312" w:eastAsia="仿宋_GB2312" w:hAnsi="宋体" w:hint="eastAsia"/>
          <w:sz w:val="30"/>
          <w:szCs w:val="30"/>
        </w:rPr>
        <w:t>6-06-01-01</w:t>
      </w:r>
      <w:r>
        <w:rPr>
          <w:rFonts w:ascii="仿宋_GB2312" w:eastAsia="仿宋_GB2312" w:hAnsi="宋体" w:hint="eastAsia"/>
          <w:sz w:val="30"/>
          <w:szCs w:val="30"/>
        </w:rPr>
        <w:t>）</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机械设备安装</w:t>
      </w:r>
      <w:proofErr w:type="gramStart"/>
      <w:r>
        <w:rPr>
          <w:rFonts w:ascii="仿宋_GB2312" w:eastAsia="仿宋_GB2312" w:hAnsi="宋体" w:hint="eastAsia"/>
          <w:sz w:val="30"/>
          <w:szCs w:val="30"/>
        </w:rPr>
        <w:t>工国家</w:t>
      </w:r>
      <w:proofErr w:type="gramEnd"/>
      <w:r>
        <w:rPr>
          <w:rFonts w:ascii="仿宋_GB2312" w:eastAsia="仿宋_GB2312" w:hAnsi="宋体" w:hint="eastAsia"/>
          <w:sz w:val="30"/>
          <w:szCs w:val="30"/>
        </w:rPr>
        <w:t>职业标准（职业编码</w:t>
      </w:r>
      <w:r>
        <w:rPr>
          <w:rFonts w:ascii="仿宋_GB2312" w:eastAsia="仿宋_GB2312" w:hAnsi="宋体" w:hint="eastAsia"/>
          <w:sz w:val="30"/>
          <w:szCs w:val="30"/>
        </w:rPr>
        <w:t>6-23-10-01</w:t>
      </w:r>
      <w:r>
        <w:rPr>
          <w:rFonts w:ascii="仿宋_GB2312" w:eastAsia="仿宋_GB2312" w:hAnsi="宋体" w:hint="eastAsia"/>
          <w:sz w:val="30"/>
          <w:szCs w:val="30"/>
        </w:rPr>
        <w:t>）</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组合机床</w:t>
      </w:r>
      <w:r>
        <w:rPr>
          <w:rFonts w:ascii="仿宋_GB2312" w:eastAsia="仿宋_GB2312" w:hAnsi="宋体" w:hint="eastAsia"/>
          <w:sz w:val="30"/>
          <w:szCs w:val="30"/>
        </w:rPr>
        <w:t>操作</w:t>
      </w:r>
      <w:proofErr w:type="gramStart"/>
      <w:r>
        <w:rPr>
          <w:rFonts w:ascii="仿宋_GB2312" w:eastAsia="仿宋_GB2312" w:hAnsi="宋体" w:hint="eastAsia"/>
          <w:sz w:val="30"/>
          <w:szCs w:val="30"/>
          <w:lang w:val="zh-CN"/>
        </w:rPr>
        <w:t>工国家</w:t>
      </w:r>
      <w:proofErr w:type="gramEnd"/>
      <w:r>
        <w:rPr>
          <w:rFonts w:ascii="仿宋_GB2312" w:eastAsia="仿宋_GB2312" w:hAnsi="宋体" w:hint="eastAsia"/>
          <w:sz w:val="30"/>
          <w:szCs w:val="30"/>
          <w:lang w:val="zh-CN"/>
        </w:rPr>
        <w:t>职业标准（职业编码</w:t>
      </w:r>
      <w:r>
        <w:rPr>
          <w:rFonts w:ascii="仿宋_GB2312" w:eastAsia="仿宋_GB2312" w:hAnsi="宋体" w:hint="eastAsia"/>
          <w:sz w:val="30"/>
          <w:szCs w:val="30"/>
          <w:lang w:val="zh-CN"/>
        </w:rPr>
        <w:t>6-04-01-07</w:t>
      </w:r>
      <w:r>
        <w:rPr>
          <w:rFonts w:ascii="仿宋_GB2312" w:eastAsia="仿宋_GB2312" w:hAnsi="宋体" w:hint="eastAsia"/>
          <w:sz w:val="30"/>
          <w:szCs w:val="30"/>
          <w:lang w:val="zh-CN"/>
        </w:rPr>
        <w:t>）</w:t>
      </w:r>
    </w:p>
    <w:p w:rsidR="00386BC1" w:rsidRDefault="00D009AA">
      <w:pPr>
        <w:numPr>
          <w:ilvl w:val="0"/>
          <w:numId w:val="1"/>
        </w:numPr>
        <w:tabs>
          <w:tab w:val="left" w:pos="1080"/>
        </w:tabs>
        <w:snapToGrid w:val="0"/>
        <w:spacing w:line="560" w:lineRule="exact"/>
        <w:ind w:left="0"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制图员国家职业标准（职业编码</w:t>
      </w:r>
      <w:r>
        <w:rPr>
          <w:rFonts w:ascii="仿宋_GB2312" w:eastAsia="仿宋_GB2312" w:hAnsi="宋体" w:hint="eastAsia"/>
          <w:sz w:val="30"/>
          <w:szCs w:val="30"/>
          <w:lang w:val="zh-CN"/>
        </w:rPr>
        <w:t>3-01-02-06</w:t>
      </w:r>
      <w:r>
        <w:rPr>
          <w:rFonts w:ascii="仿宋_GB2312" w:eastAsia="仿宋_GB2312" w:hAnsi="宋体" w:hint="eastAsia"/>
          <w:sz w:val="30"/>
          <w:szCs w:val="30"/>
          <w:lang w:val="zh-CN"/>
        </w:rPr>
        <w:t>）</w:t>
      </w:r>
    </w:p>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（一）比赛技术平台</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建议参考“</w:t>
      </w:r>
      <w:r>
        <w:rPr>
          <w:rFonts w:ascii="仿宋_GB2312" w:eastAsia="仿宋_GB2312" w:hAnsi="宋体" w:hint="eastAsia"/>
          <w:sz w:val="30"/>
          <w:szCs w:val="30"/>
        </w:rPr>
        <w:t>THMDZP-2A</w:t>
      </w:r>
      <w:r>
        <w:rPr>
          <w:rFonts w:ascii="仿宋_GB2312" w:eastAsia="仿宋_GB2312" w:hAnsi="宋体" w:hint="eastAsia"/>
          <w:sz w:val="30"/>
          <w:szCs w:val="30"/>
        </w:rPr>
        <w:t>型</w:t>
      </w:r>
      <w:r>
        <w:rPr>
          <w:rFonts w:ascii="仿宋_GB2312" w:eastAsia="仿宋_GB2312" w:hAnsi="宋体" w:hint="eastAsia"/>
          <w:sz w:val="30"/>
          <w:szCs w:val="30"/>
        </w:rPr>
        <w:t xml:space="preserve"> </w:t>
      </w:r>
      <w:r>
        <w:rPr>
          <w:rFonts w:ascii="仿宋_GB2312" w:eastAsia="仿宋_GB2312" w:hAnsi="宋体" w:hint="eastAsia"/>
          <w:sz w:val="30"/>
          <w:szCs w:val="30"/>
        </w:rPr>
        <w:t>机械装配技能综合实训平台”，工具、量具、专用检具、耗材统一提供。</w:t>
      </w:r>
    </w:p>
    <w:p w:rsidR="00386BC1" w:rsidRDefault="00D009AA">
      <w:pPr>
        <w:snapToGrid w:val="0"/>
        <w:jc w:val="center"/>
        <w:rPr>
          <w:rFonts w:ascii="仿宋_GB2312" w:eastAsia="仿宋_GB2312" w:hAnsi="宋体"/>
          <w:b/>
          <w:sz w:val="30"/>
          <w:szCs w:val="30"/>
        </w:rPr>
      </w:pPr>
      <w:r>
        <w:rPr>
          <w:rFonts w:ascii="仿宋_GB2312" w:eastAsia="仿宋_GB2312" w:hAnsi="宋体"/>
          <w:b/>
          <w:noProof/>
          <w:sz w:val="30"/>
          <w:szCs w:val="30"/>
        </w:rPr>
        <w:drawing>
          <wp:inline distT="0" distB="0" distL="0" distR="0">
            <wp:extent cx="5204460" cy="2422525"/>
            <wp:effectExtent l="0" t="0" r="0" b="0"/>
            <wp:docPr id="34" name="图片 34" descr="C:\Users\Administrator\Desktop\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dministrator\Desktop\3333.jpg"/>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05589" cy="2423330"/>
                    </a:xfrm>
                    <a:prstGeom prst="rect">
                      <a:avLst/>
                    </a:prstGeom>
                    <a:noFill/>
                    <a:ln>
                      <a:noFill/>
                    </a:ln>
                  </pic:spPr>
                </pic:pic>
              </a:graphicData>
            </a:graphic>
          </wp:inline>
        </w:drawing>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技术平台组成如下：</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基本配置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711"/>
        <w:gridCol w:w="4261"/>
        <w:gridCol w:w="778"/>
        <w:gridCol w:w="1056"/>
      </w:tblGrid>
      <w:tr w:rsidR="00386BC1">
        <w:trPr>
          <w:trHeight w:val="510"/>
          <w:jc w:val="center"/>
        </w:trPr>
        <w:tc>
          <w:tcPr>
            <w:tcW w:w="722" w:type="dxa"/>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序号</w:t>
            </w:r>
          </w:p>
        </w:tc>
        <w:tc>
          <w:tcPr>
            <w:tcW w:w="1711" w:type="dxa"/>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名称</w:t>
            </w:r>
          </w:p>
        </w:tc>
        <w:tc>
          <w:tcPr>
            <w:tcW w:w="4261" w:type="dxa"/>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技术参数</w:t>
            </w:r>
          </w:p>
        </w:tc>
        <w:tc>
          <w:tcPr>
            <w:tcW w:w="778" w:type="dxa"/>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数量</w:t>
            </w:r>
          </w:p>
        </w:tc>
        <w:tc>
          <w:tcPr>
            <w:tcW w:w="1056" w:type="dxa"/>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备注</w:t>
            </w: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w:t>
            </w:r>
          </w:p>
        </w:tc>
        <w:tc>
          <w:tcPr>
            <w:tcW w:w="1711" w:type="dxa"/>
            <w:vAlign w:val="center"/>
          </w:tcPr>
          <w:p w:rsidR="00386BC1" w:rsidRDefault="00D009AA">
            <w:pPr>
              <w:textAlignment w:val="baseline"/>
              <w:rPr>
                <w:rFonts w:asciiTheme="minorEastAsia" w:hAnsiTheme="minorEastAsia"/>
                <w:spacing w:val="-2"/>
                <w:sz w:val="24"/>
                <w:szCs w:val="24"/>
              </w:rPr>
            </w:pPr>
            <w:proofErr w:type="gramStart"/>
            <w:r>
              <w:rPr>
                <w:rFonts w:asciiTheme="minorEastAsia" w:hAnsiTheme="minorEastAsia" w:hint="eastAsia"/>
                <w:spacing w:val="-2"/>
                <w:sz w:val="24"/>
                <w:szCs w:val="24"/>
              </w:rPr>
              <w:t>实训台</w:t>
            </w:r>
            <w:proofErr w:type="gramEnd"/>
          </w:p>
        </w:tc>
        <w:tc>
          <w:tcPr>
            <w:tcW w:w="4261" w:type="dxa"/>
            <w:vAlign w:val="center"/>
          </w:tcPr>
          <w:p w:rsidR="00386BC1" w:rsidRDefault="00D009AA">
            <w:pPr>
              <w:textAlignment w:val="baseline"/>
              <w:rPr>
                <w:rFonts w:asciiTheme="minorEastAsia" w:hAnsiTheme="minorEastAsia"/>
                <w:spacing w:val="-2"/>
                <w:sz w:val="24"/>
                <w:szCs w:val="24"/>
              </w:rPr>
            </w:pPr>
            <w:proofErr w:type="gramStart"/>
            <w:r>
              <w:rPr>
                <w:rFonts w:asciiTheme="minorEastAsia" w:hAnsiTheme="minorEastAsia" w:hint="eastAsia"/>
                <w:spacing w:val="-2"/>
                <w:sz w:val="24"/>
                <w:szCs w:val="24"/>
              </w:rPr>
              <w:t>实训台外形尺寸</w:t>
            </w:r>
            <w:proofErr w:type="gramEnd"/>
            <w:r>
              <w:rPr>
                <w:rFonts w:asciiTheme="minorEastAsia" w:hAnsiTheme="minorEastAsia" w:hint="eastAsia"/>
                <w:spacing w:val="-2"/>
                <w:sz w:val="24"/>
                <w:szCs w:val="24"/>
              </w:rPr>
              <w:t>：</w:t>
            </w:r>
            <w:r>
              <w:rPr>
                <w:rFonts w:asciiTheme="minorEastAsia" w:hAnsiTheme="minorEastAsia" w:hint="eastAsia"/>
                <w:spacing w:val="-2"/>
                <w:sz w:val="24"/>
                <w:szCs w:val="24"/>
              </w:rPr>
              <w:t>1500mm</w:t>
            </w:r>
            <w:r>
              <w:rPr>
                <w:rFonts w:asciiTheme="minorEastAsia" w:hAnsiTheme="minorEastAsia" w:hint="eastAsia"/>
                <w:spacing w:val="-2"/>
                <w:sz w:val="24"/>
                <w:szCs w:val="24"/>
              </w:rPr>
              <w:t>×</w:t>
            </w:r>
            <w:r>
              <w:rPr>
                <w:rFonts w:asciiTheme="minorEastAsia" w:hAnsiTheme="minorEastAsia" w:hint="eastAsia"/>
                <w:spacing w:val="-2"/>
                <w:sz w:val="24"/>
                <w:szCs w:val="24"/>
              </w:rPr>
              <w:t>700mm</w:t>
            </w:r>
            <w:r>
              <w:rPr>
                <w:rFonts w:asciiTheme="minorEastAsia" w:hAnsiTheme="minorEastAsia" w:hint="eastAsia"/>
                <w:spacing w:val="-2"/>
                <w:sz w:val="24"/>
                <w:szCs w:val="24"/>
              </w:rPr>
              <w:t>×</w:t>
            </w:r>
            <w:r>
              <w:rPr>
                <w:rFonts w:asciiTheme="minorEastAsia" w:hAnsiTheme="minorEastAsia" w:hint="eastAsia"/>
                <w:spacing w:val="-2"/>
                <w:sz w:val="24"/>
                <w:szCs w:val="24"/>
              </w:rPr>
              <w:t>1175mm</w:t>
            </w:r>
            <w:r>
              <w:rPr>
                <w:rFonts w:asciiTheme="minorEastAsia" w:hAnsiTheme="minorEastAsia" w:hint="eastAsia"/>
                <w:spacing w:val="-2"/>
                <w:sz w:val="24"/>
                <w:szCs w:val="24"/>
              </w:rPr>
              <w:t>；全钢结构，桌子下方带储存柜，柜子上方和右侧带</w:t>
            </w:r>
            <w:r>
              <w:rPr>
                <w:rFonts w:asciiTheme="minorEastAsia" w:hAnsiTheme="minorEastAsia" w:hint="eastAsia"/>
                <w:spacing w:val="-2"/>
                <w:sz w:val="24"/>
                <w:szCs w:val="24"/>
              </w:rPr>
              <w:t>2</w:t>
            </w:r>
            <w:r>
              <w:rPr>
                <w:rFonts w:asciiTheme="minorEastAsia" w:hAnsiTheme="minorEastAsia" w:hint="eastAsia"/>
                <w:spacing w:val="-2"/>
                <w:sz w:val="24"/>
                <w:szCs w:val="24"/>
              </w:rPr>
              <w:t>个抽屉；底部安装有</w:t>
            </w:r>
            <w:r>
              <w:rPr>
                <w:rFonts w:asciiTheme="minorEastAsia" w:hAnsiTheme="minorEastAsia" w:hint="eastAsia"/>
                <w:spacing w:val="-2"/>
                <w:sz w:val="24"/>
                <w:szCs w:val="24"/>
              </w:rPr>
              <w:t>4</w:t>
            </w:r>
            <w:r>
              <w:rPr>
                <w:rFonts w:asciiTheme="minorEastAsia" w:hAnsiTheme="minorEastAsia" w:hint="eastAsia"/>
                <w:spacing w:val="-2"/>
                <w:sz w:val="24"/>
                <w:szCs w:val="24"/>
              </w:rPr>
              <w:t>只万向轮，方便移动和布局。</w:t>
            </w:r>
          </w:p>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铸铁平板：</w:t>
            </w:r>
            <w:r>
              <w:rPr>
                <w:rFonts w:asciiTheme="minorEastAsia" w:hAnsiTheme="minorEastAsia" w:hint="eastAsia"/>
                <w:spacing w:val="-2"/>
                <w:sz w:val="24"/>
                <w:szCs w:val="24"/>
              </w:rPr>
              <w:t>1100mm</w:t>
            </w:r>
            <w:r>
              <w:rPr>
                <w:rFonts w:asciiTheme="minorEastAsia" w:hAnsiTheme="minorEastAsia" w:hint="eastAsia"/>
                <w:spacing w:val="-2"/>
                <w:sz w:val="24"/>
                <w:szCs w:val="24"/>
              </w:rPr>
              <w:t>×</w:t>
            </w:r>
            <w:r>
              <w:rPr>
                <w:rFonts w:asciiTheme="minorEastAsia" w:hAnsiTheme="minorEastAsia" w:hint="eastAsia"/>
                <w:spacing w:val="-2"/>
                <w:sz w:val="24"/>
                <w:szCs w:val="24"/>
              </w:rPr>
              <w:t>700mm</w:t>
            </w:r>
            <w:r>
              <w:rPr>
                <w:rFonts w:asciiTheme="minorEastAsia" w:hAnsiTheme="minorEastAsia" w:hint="eastAsia"/>
                <w:spacing w:val="-2"/>
                <w:sz w:val="24"/>
                <w:szCs w:val="24"/>
              </w:rPr>
              <w:t>×</w:t>
            </w:r>
            <w:r>
              <w:rPr>
                <w:rFonts w:asciiTheme="minorEastAsia" w:hAnsiTheme="minorEastAsia" w:hint="eastAsia"/>
                <w:spacing w:val="-2"/>
                <w:sz w:val="24"/>
                <w:szCs w:val="24"/>
              </w:rPr>
              <w:t>40mm</w:t>
            </w:r>
            <w:r>
              <w:rPr>
                <w:rFonts w:asciiTheme="minorEastAsia" w:hAnsiTheme="minorEastAsia" w:hint="eastAsia"/>
                <w:spacing w:val="-2"/>
                <w:sz w:val="24"/>
                <w:szCs w:val="24"/>
              </w:rPr>
              <w:t>。</w:t>
            </w:r>
          </w:p>
        </w:tc>
        <w:tc>
          <w:tcPr>
            <w:tcW w:w="77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台</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2</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电气控制模块</w:t>
            </w:r>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电气控制模块外形尺寸：</w:t>
            </w:r>
            <w:r>
              <w:rPr>
                <w:rFonts w:asciiTheme="minorEastAsia" w:hAnsiTheme="minorEastAsia" w:hint="eastAsia"/>
                <w:spacing w:val="-2"/>
                <w:sz w:val="24"/>
                <w:szCs w:val="24"/>
              </w:rPr>
              <w:t>400mm</w:t>
            </w:r>
            <w:r>
              <w:rPr>
                <w:rFonts w:asciiTheme="minorEastAsia" w:hAnsiTheme="minorEastAsia" w:hint="eastAsia"/>
                <w:spacing w:val="-2"/>
                <w:sz w:val="24"/>
                <w:szCs w:val="24"/>
              </w:rPr>
              <w:t>×</w:t>
            </w:r>
            <w:r>
              <w:rPr>
                <w:rFonts w:asciiTheme="minorEastAsia" w:hAnsiTheme="minorEastAsia" w:hint="eastAsia"/>
                <w:spacing w:val="-2"/>
                <w:sz w:val="24"/>
                <w:szCs w:val="24"/>
              </w:rPr>
              <w:t>700mm</w:t>
            </w:r>
            <w:r>
              <w:rPr>
                <w:rFonts w:asciiTheme="minorEastAsia" w:hAnsiTheme="minorEastAsia" w:hint="eastAsia"/>
                <w:spacing w:val="-2"/>
                <w:sz w:val="24"/>
                <w:szCs w:val="24"/>
              </w:rPr>
              <w:t>。包括三相漏电保护器、三相电源指示灯、电源总开关、系统电源控制按钮、相序保护、急停开关、动力系统控制单元等。</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台</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3</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变速动力箱</w:t>
            </w:r>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主要配置有：箱体、传动轴、圆柱齿轮、圆锥齿轮、轴承、键、端盖、支座等。</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4</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联轴器</w:t>
            </w:r>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主要配置有：弹性连接联轴器、硬连接联轴器、万向节、键、轴、轴承、支座、端盖等。</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lastRenderedPageBreak/>
              <w:t>5</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凸轮控制式电磁离合器</w:t>
            </w:r>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主要配置有：盘型凸轮、盘型凸轮调节机构、限位开关、电磁离合器总成、传动轴、斜齿轮、键、轴、轴承、支座、端盖等。</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6</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精密分度头</w:t>
            </w:r>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主要配置由：箱体、蜗轮、蜗杆、轴承座、轴承、蜗杆轴、工作台、</w:t>
            </w:r>
            <w:proofErr w:type="gramStart"/>
            <w:r>
              <w:rPr>
                <w:rFonts w:asciiTheme="minorEastAsia" w:hAnsiTheme="minorEastAsia" w:hint="eastAsia"/>
                <w:spacing w:val="-2"/>
                <w:sz w:val="24"/>
                <w:szCs w:val="24"/>
              </w:rPr>
              <w:t>卸荷式</w:t>
            </w:r>
            <w:proofErr w:type="gramEnd"/>
            <w:r>
              <w:rPr>
                <w:rFonts w:asciiTheme="minorEastAsia" w:hAnsiTheme="minorEastAsia" w:hint="eastAsia"/>
                <w:spacing w:val="-2"/>
                <w:sz w:val="24"/>
                <w:szCs w:val="24"/>
              </w:rPr>
              <w:t>装置、间隔套、键、卡簧、端盖等。</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7</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工件夹紧装置</w:t>
            </w:r>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主要配置有：偏心轮、夹具底座、压板、定位销、弹簧、凸轮手柄、凸轮</w:t>
            </w:r>
            <w:proofErr w:type="gramStart"/>
            <w:r>
              <w:rPr>
                <w:rFonts w:asciiTheme="minorEastAsia" w:hAnsiTheme="minorEastAsia" w:hint="eastAsia"/>
                <w:spacing w:val="-2"/>
                <w:sz w:val="24"/>
                <w:szCs w:val="24"/>
              </w:rPr>
              <w:t>手柄档杆等</w:t>
            </w:r>
            <w:proofErr w:type="gramEnd"/>
            <w:r>
              <w:rPr>
                <w:rFonts w:asciiTheme="minorEastAsia" w:hAnsiTheme="minorEastAsia" w:hint="eastAsia"/>
                <w:spacing w:val="-2"/>
                <w:sz w:val="24"/>
                <w:szCs w:val="24"/>
              </w:rPr>
              <w:t>。</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8</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自动钻床进给机构</w:t>
            </w:r>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主要配置有：圆柱凸轮机构、轴承座、直线导轨</w:t>
            </w:r>
            <w:r>
              <w:rPr>
                <w:rFonts w:asciiTheme="minorEastAsia" w:hAnsiTheme="minorEastAsia" w:cs="仿宋_GB2312" w:hint="eastAsia"/>
                <w:spacing w:val="-2"/>
                <w:sz w:val="24"/>
                <w:szCs w:val="24"/>
              </w:rPr>
              <w:t>副、锥齿轮机构、燕尾槽滑动板、丝杆调节机构、支架、轴、端</w:t>
            </w:r>
            <w:r>
              <w:rPr>
                <w:rFonts w:asciiTheme="minorEastAsia" w:hAnsiTheme="minorEastAsia" w:hint="eastAsia"/>
                <w:spacing w:val="-2"/>
                <w:sz w:val="24"/>
                <w:szCs w:val="24"/>
              </w:rPr>
              <w:t>盖、键等。</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9</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自动</w:t>
            </w:r>
            <w:proofErr w:type="gramStart"/>
            <w:r>
              <w:rPr>
                <w:rFonts w:asciiTheme="minorEastAsia" w:hAnsiTheme="minorEastAsia" w:hint="eastAsia"/>
                <w:spacing w:val="-2"/>
                <w:sz w:val="24"/>
                <w:szCs w:val="24"/>
              </w:rPr>
              <w:t>打标机</w:t>
            </w:r>
            <w:proofErr w:type="gramEnd"/>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主要配置有：曲轴、轴瓦、圆锥滚子离合器、导向装置、打击头、夹手、箱体、轴承、支座、端盖等。</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340"/>
          <w:jc w:val="center"/>
        </w:trPr>
        <w:tc>
          <w:tcPr>
            <w:tcW w:w="722"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10</w:t>
            </w:r>
          </w:p>
        </w:tc>
        <w:tc>
          <w:tcPr>
            <w:tcW w:w="171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齿轮齿条连杆机构</w:t>
            </w:r>
          </w:p>
        </w:tc>
        <w:tc>
          <w:tcPr>
            <w:tcW w:w="4261"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主要配置有：齿轮、齿条、曲柄、连杆、轴承座、轴承、连杆调节机构等。</w:t>
            </w:r>
          </w:p>
        </w:tc>
        <w:tc>
          <w:tcPr>
            <w:tcW w:w="7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56" w:type="dxa"/>
            <w:vAlign w:val="center"/>
          </w:tcPr>
          <w:p w:rsidR="00386BC1" w:rsidRDefault="00386BC1">
            <w:pPr>
              <w:jc w:val="center"/>
              <w:textAlignment w:val="baseline"/>
              <w:rPr>
                <w:rFonts w:asciiTheme="minorEastAsia" w:hAnsiTheme="minorEastAsia" w:cs="仿宋_GB2312"/>
                <w:spacing w:val="-2"/>
                <w:sz w:val="24"/>
                <w:szCs w:val="24"/>
              </w:rPr>
            </w:pPr>
          </w:p>
        </w:tc>
      </w:tr>
    </w:tbl>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cs="仿宋_GB2312" w:hint="eastAsia"/>
          <w:sz w:val="30"/>
          <w:szCs w:val="30"/>
        </w:rPr>
        <w:t>赛场提供工具清单</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78"/>
        <w:gridCol w:w="4248"/>
        <w:gridCol w:w="848"/>
        <w:gridCol w:w="1034"/>
      </w:tblGrid>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b/>
                <w:spacing w:val="-2"/>
                <w:sz w:val="24"/>
                <w:szCs w:val="24"/>
              </w:rPr>
            </w:pPr>
            <w:r>
              <w:rPr>
                <w:rFonts w:asciiTheme="minorEastAsia" w:hAnsiTheme="minorEastAsia" w:cs="仿宋_GB2312" w:hint="eastAsia"/>
                <w:b/>
                <w:spacing w:val="-2"/>
                <w:sz w:val="24"/>
                <w:szCs w:val="24"/>
              </w:rPr>
              <w:t>序号</w:t>
            </w:r>
          </w:p>
        </w:tc>
        <w:tc>
          <w:tcPr>
            <w:tcW w:w="1678" w:type="dxa"/>
            <w:vAlign w:val="center"/>
          </w:tcPr>
          <w:p w:rsidR="00386BC1" w:rsidRDefault="00D009AA">
            <w:pPr>
              <w:jc w:val="center"/>
              <w:textAlignment w:val="baseline"/>
              <w:rPr>
                <w:rFonts w:asciiTheme="minorEastAsia" w:hAnsiTheme="minorEastAsia" w:cs="仿宋_GB2312"/>
                <w:b/>
                <w:spacing w:val="-2"/>
                <w:sz w:val="24"/>
                <w:szCs w:val="24"/>
              </w:rPr>
            </w:pPr>
            <w:r>
              <w:rPr>
                <w:rFonts w:asciiTheme="minorEastAsia" w:hAnsiTheme="minorEastAsia" w:cs="仿宋_GB2312" w:hint="eastAsia"/>
                <w:b/>
                <w:spacing w:val="-2"/>
                <w:sz w:val="24"/>
                <w:szCs w:val="24"/>
              </w:rPr>
              <w:t>名称</w:t>
            </w:r>
          </w:p>
        </w:tc>
        <w:tc>
          <w:tcPr>
            <w:tcW w:w="4248" w:type="dxa"/>
            <w:vAlign w:val="center"/>
          </w:tcPr>
          <w:p w:rsidR="00386BC1" w:rsidRDefault="00D009AA">
            <w:pPr>
              <w:jc w:val="center"/>
              <w:textAlignment w:val="baseline"/>
              <w:rPr>
                <w:rFonts w:asciiTheme="minorEastAsia" w:hAnsiTheme="minorEastAsia" w:cs="仿宋_GB2312"/>
                <w:b/>
                <w:spacing w:val="-2"/>
                <w:sz w:val="24"/>
                <w:szCs w:val="24"/>
              </w:rPr>
            </w:pPr>
            <w:r>
              <w:rPr>
                <w:rFonts w:asciiTheme="minorEastAsia" w:hAnsiTheme="minorEastAsia" w:cs="仿宋_GB2312" w:hint="eastAsia"/>
                <w:b/>
                <w:spacing w:val="-2"/>
                <w:sz w:val="24"/>
                <w:szCs w:val="24"/>
              </w:rPr>
              <w:t>型号及规格</w:t>
            </w:r>
          </w:p>
        </w:tc>
        <w:tc>
          <w:tcPr>
            <w:tcW w:w="848" w:type="dxa"/>
            <w:vAlign w:val="center"/>
          </w:tcPr>
          <w:p w:rsidR="00386BC1" w:rsidRDefault="00D009AA">
            <w:pPr>
              <w:jc w:val="center"/>
              <w:textAlignment w:val="baseline"/>
              <w:rPr>
                <w:rFonts w:asciiTheme="minorEastAsia" w:hAnsiTheme="minorEastAsia" w:cs="仿宋_GB2312"/>
                <w:b/>
                <w:spacing w:val="-2"/>
                <w:sz w:val="24"/>
                <w:szCs w:val="24"/>
              </w:rPr>
            </w:pPr>
            <w:r>
              <w:rPr>
                <w:rFonts w:asciiTheme="minorEastAsia" w:hAnsiTheme="minorEastAsia" w:cs="仿宋_GB2312" w:hint="eastAsia"/>
                <w:b/>
                <w:spacing w:val="-2"/>
                <w:sz w:val="24"/>
                <w:szCs w:val="24"/>
              </w:rPr>
              <w:t>数量</w:t>
            </w:r>
          </w:p>
        </w:tc>
        <w:tc>
          <w:tcPr>
            <w:tcW w:w="1034" w:type="dxa"/>
            <w:vAlign w:val="center"/>
          </w:tcPr>
          <w:p w:rsidR="00386BC1" w:rsidRDefault="00D009AA">
            <w:pPr>
              <w:jc w:val="center"/>
              <w:textAlignment w:val="baseline"/>
              <w:rPr>
                <w:rFonts w:asciiTheme="minorEastAsia" w:hAnsiTheme="minorEastAsia" w:cs="仿宋_GB2312"/>
                <w:b/>
                <w:spacing w:val="-2"/>
                <w:sz w:val="24"/>
                <w:szCs w:val="24"/>
              </w:rPr>
            </w:pPr>
            <w:r>
              <w:rPr>
                <w:rFonts w:asciiTheme="minorEastAsia" w:hAnsiTheme="minorEastAsia" w:cs="仿宋_GB2312" w:hint="eastAsia"/>
                <w:b/>
                <w:spacing w:val="-2"/>
                <w:sz w:val="24"/>
                <w:szCs w:val="24"/>
              </w:rPr>
              <w:t>备注</w:t>
            </w: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台虎钳</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150</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台</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2</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划线平板</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300</w:t>
            </w:r>
            <w:r>
              <w:rPr>
                <w:rFonts w:asciiTheme="minorEastAsia" w:hAnsiTheme="minorEastAsia" w:hint="eastAsia"/>
                <w:spacing w:val="-2"/>
                <w:sz w:val="24"/>
                <w:szCs w:val="24"/>
              </w:rPr>
              <w:t>×</w:t>
            </w:r>
            <w:r>
              <w:rPr>
                <w:rFonts w:asciiTheme="minorEastAsia" w:hAnsiTheme="minorEastAsia" w:hint="eastAsia"/>
                <w:spacing w:val="-2"/>
                <w:sz w:val="24"/>
                <w:szCs w:val="24"/>
              </w:rPr>
              <w:t>300</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块</w:t>
            </w:r>
          </w:p>
        </w:tc>
        <w:tc>
          <w:tcPr>
            <w:tcW w:w="1034" w:type="dxa"/>
            <w:vAlign w:val="center"/>
          </w:tcPr>
          <w:p w:rsidR="00386BC1" w:rsidRDefault="00386BC1">
            <w:pPr>
              <w:jc w:val="center"/>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3</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手枪钻</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 xml:space="preserve">GBM350RE 601 </w:t>
            </w:r>
            <w:r>
              <w:rPr>
                <w:rFonts w:asciiTheme="minorEastAsia" w:hAnsiTheme="minorEastAsia" w:hint="eastAsia"/>
                <w:spacing w:val="-2"/>
                <w:sz w:val="24"/>
                <w:szCs w:val="24"/>
              </w:rPr>
              <w:t>13A 743</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个</w:t>
            </w:r>
          </w:p>
        </w:tc>
        <w:tc>
          <w:tcPr>
            <w:tcW w:w="1034" w:type="dxa"/>
            <w:vAlign w:val="center"/>
          </w:tcPr>
          <w:p w:rsidR="00386BC1" w:rsidRDefault="00386BC1">
            <w:pPr>
              <w:jc w:val="center"/>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4</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紫铜棒</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一头Φ</w:t>
            </w:r>
            <w:r>
              <w:rPr>
                <w:rFonts w:asciiTheme="minorEastAsia" w:hAnsiTheme="minorEastAsia" w:hint="eastAsia"/>
                <w:spacing w:val="-2"/>
                <w:sz w:val="24"/>
                <w:szCs w:val="24"/>
              </w:rPr>
              <w:t>18</w:t>
            </w:r>
            <w:r>
              <w:rPr>
                <w:rFonts w:asciiTheme="minorEastAsia" w:hAnsiTheme="minorEastAsia" w:hint="eastAsia"/>
                <w:spacing w:val="-2"/>
                <w:sz w:val="24"/>
                <w:szCs w:val="24"/>
              </w:rPr>
              <w:t>一头Φ</w:t>
            </w:r>
            <w:r>
              <w:rPr>
                <w:rFonts w:asciiTheme="minorEastAsia" w:hAnsiTheme="minorEastAsia" w:hint="eastAsia"/>
                <w:spacing w:val="-2"/>
                <w:sz w:val="24"/>
                <w:szCs w:val="24"/>
              </w:rPr>
              <w:t>14</w:t>
            </w:r>
            <w:r>
              <w:rPr>
                <w:rFonts w:asciiTheme="minorEastAsia" w:hAnsiTheme="minorEastAsia" w:hint="eastAsia"/>
                <w:spacing w:val="-2"/>
                <w:sz w:val="24"/>
                <w:szCs w:val="24"/>
              </w:rPr>
              <w:t>×</w:t>
            </w:r>
            <w:r>
              <w:rPr>
                <w:rFonts w:asciiTheme="minorEastAsia" w:hAnsiTheme="minorEastAsia" w:hint="eastAsia"/>
                <w:spacing w:val="-2"/>
                <w:sz w:val="24"/>
                <w:szCs w:val="24"/>
              </w:rPr>
              <w:t>250mm</w:t>
            </w:r>
            <w:r>
              <w:rPr>
                <w:rFonts w:asciiTheme="minorEastAsia" w:hAnsiTheme="minorEastAsia" w:hint="eastAsia"/>
                <w:spacing w:val="-2"/>
                <w:sz w:val="24"/>
                <w:szCs w:val="24"/>
              </w:rPr>
              <w:t>和φ</w:t>
            </w:r>
            <w:r>
              <w:rPr>
                <w:rFonts w:asciiTheme="minorEastAsia" w:hAnsiTheme="minorEastAsia" w:hint="eastAsia"/>
                <w:spacing w:val="-2"/>
                <w:sz w:val="24"/>
                <w:szCs w:val="24"/>
              </w:rPr>
              <w:t>30</w:t>
            </w:r>
            <w:proofErr w:type="gramStart"/>
            <w:r>
              <w:rPr>
                <w:rFonts w:asciiTheme="minorEastAsia" w:hAnsiTheme="minorEastAsia" w:hint="eastAsia"/>
                <w:spacing w:val="-2"/>
                <w:sz w:val="24"/>
                <w:szCs w:val="24"/>
              </w:rPr>
              <w:t>各</w:t>
            </w:r>
            <w:proofErr w:type="gramEnd"/>
            <w:r>
              <w:rPr>
                <w:rFonts w:asciiTheme="minorEastAsia" w:hAnsiTheme="minorEastAsia" w:hint="eastAsia"/>
                <w:spacing w:val="-2"/>
                <w:sz w:val="24"/>
                <w:szCs w:val="24"/>
              </w:rPr>
              <w:t>1</w:t>
            </w:r>
            <w:r>
              <w:rPr>
                <w:rFonts w:asciiTheme="minorEastAsia" w:hAnsiTheme="minorEastAsia" w:hint="eastAsia"/>
                <w:spacing w:val="-2"/>
                <w:sz w:val="24"/>
                <w:szCs w:val="24"/>
              </w:rPr>
              <w:t>根</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根</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5</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外卡簧钳</w:t>
            </w:r>
          </w:p>
        </w:tc>
        <w:tc>
          <w:tcPr>
            <w:tcW w:w="4248" w:type="dxa"/>
            <w:vAlign w:val="center"/>
          </w:tcPr>
          <w:p w:rsidR="00386BC1" w:rsidRDefault="00D009AA">
            <w:pPr>
              <w:textAlignment w:val="baseline"/>
              <w:rPr>
                <w:rFonts w:asciiTheme="minorEastAsia" w:hAnsiTheme="minorEastAsia"/>
                <w:spacing w:val="-2"/>
                <w:sz w:val="24"/>
                <w:szCs w:val="24"/>
              </w:rPr>
            </w:pPr>
            <w:proofErr w:type="gramStart"/>
            <w:r>
              <w:rPr>
                <w:rFonts w:asciiTheme="minorEastAsia" w:hAnsiTheme="minorEastAsia" w:hint="eastAsia"/>
                <w:spacing w:val="-2"/>
                <w:sz w:val="24"/>
                <w:szCs w:val="24"/>
              </w:rPr>
              <w:t>直嘴</w:t>
            </w:r>
            <w:r>
              <w:rPr>
                <w:rFonts w:asciiTheme="minorEastAsia" w:hAnsiTheme="minorEastAsia" w:hint="eastAsia"/>
                <w:spacing w:val="-2"/>
                <w:sz w:val="24"/>
                <w:szCs w:val="24"/>
              </w:rPr>
              <w:t>7</w:t>
            </w:r>
            <w:r>
              <w:rPr>
                <w:rFonts w:asciiTheme="minorEastAsia" w:hAnsiTheme="minorEastAsia" w:hint="eastAsia"/>
                <w:spacing w:val="-2"/>
                <w:sz w:val="24"/>
                <w:szCs w:val="24"/>
              </w:rPr>
              <w:t>寸</w:t>
            </w:r>
            <w:proofErr w:type="gramEnd"/>
            <w:r>
              <w:rPr>
                <w:rFonts w:asciiTheme="minorEastAsia" w:hAnsiTheme="minorEastAsia" w:hint="eastAsia"/>
                <w:spacing w:val="-2"/>
                <w:sz w:val="24"/>
                <w:szCs w:val="24"/>
              </w:rPr>
              <w:t>、弯嘴</w:t>
            </w:r>
            <w:r>
              <w:rPr>
                <w:rFonts w:asciiTheme="minorEastAsia" w:hAnsiTheme="minorEastAsia" w:hint="eastAsia"/>
                <w:spacing w:val="-2"/>
                <w:sz w:val="24"/>
                <w:szCs w:val="24"/>
              </w:rPr>
              <w:t>7</w:t>
            </w:r>
            <w:r>
              <w:rPr>
                <w:rFonts w:asciiTheme="minorEastAsia" w:hAnsiTheme="minorEastAsia" w:hint="eastAsia"/>
                <w:spacing w:val="-2"/>
                <w:sz w:val="24"/>
                <w:szCs w:val="24"/>
              </w:rPr>
              <w:t>寸</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各</w:t>
            </w: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6</w:t>
            </w:r>
          </w:p>
        </w:tc>
        <w:tc>
          <w:tcPr>
            <w:tcW w:w="1678" w:type="dxa"/>
            <w:vAlign w:val="center"/>
          </w:tcPr>
          <w:p w:rsidR="00386BC1" w:rsidRDefault="00D009AA">
            <w:pPr>
              <w:textAlignment w:val="baseline"/>
              <w:rPr>
                <w:rFonts w:asciiTheme="minorEastAsia" w:hAnsiTheme="minorEastAsia"/>
                <w:spacing w:val="-2"/>
                <w:sz w:val="24"/>
                <w:szCs w:val="24"/>
              </w:rPr>
            </w:pPr>
            <w:proofErr w:type="gramStart"/>
            <w:r>
              <w:rPr>
                <w:rFonts w:asciiTheme="minorEastAsia" w:hAnsiTheme="minorEastAsia" w:hint="eastAsia"/>
                <w:spacing w:val="-2"/>
                <w:sz w:val="24"/>
                <w:szCs w:val="24"/>
              </w:rPr>
              <w:t>绞杠</w:t>
            </w:r>
            <w:proofErr w:type="gramEnd"/>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M3</w:t>
            </w:r>
            <w:r>
              <w:rPr>
                <w:rFonts w:asciiTheme="minorEastAsia" w:hAnsiTheme="minorEastAsia" w:hint="eastAsia"/>
                <w:spacing w:val="-2"/>
                <w:sz w:val="24"/>
                <w:szCs w:val="24"/>
              </w:rPr>
              <w:t>～</w:t>
            </w:r>
            <w:r>
              <w:rPr>
                <w:rFonts w:asciiTheme="minorEastAsia" w:hAnsiTheme="minorEastAsia" w:hint="eastAsia"/>
                <w:spacing w:val="-2"/>
                <w:sz w:val="24"/>
                <w:szCs w:val="24"/>
              </w:rPr>
              <w:t>M12(1/16</w:t>
            </w:r>
            <w:r>
              <w:rPr>
                <w:rFonts w:asciiTheme="minorEastAsia" w:hAnsiTheme="minorEastAsia" w:hint="eastAsia"/>
                <w:spacing w:val="-2"/>
                <w:sz w:val="24"/>
                <w:szCs w:val="24"/>
              </w:rPr>
              <w:t>〞～</w:t>
            </w:r>
            <w:r>
              <w:rPr>
                <w:rFonts w:asciiTheme="minorEastAsia" w:hAnsiTheme="minorEastAsia" w:hint="eastAsia"/>
                <w:spacing w:val="-2"/>
                <w:sz w:val="24"/>
                <w:szCs w:val="24"/>
              </w:rPr>
              <w:t>1/2</w:t>
            </w:r>
            <w:r>
              <w:rPr>
                <w:rFonts w:asciiTheme="minorEastAsia" w:hAnsiTheme="minorEastAsia" w:hint="eastAsia"/>
                <w:spacing w:val="-2"/>
                <w:sz w:val="24"/>
                <w:szCs w:val="24"/>
              </w:rPr>
              <w:t>〞</w:t>
            </w:r>
            <w:r>
              <w:rPr>
                <w:rFonts w:asciiTheme="minorEastAsia" w:hAnsiTheme="minorEastAsia" w:hint="eastAsia"/>
                <w:spacing w:val="-2"/>
                <w:sz w:val="24"/>
                <w:szCs w:val="24"/>
              </w:rPr>
              <w:t>)</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7</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扳手</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呆扳手</w:t>
            </w:r>
            <w:r>
              <w:rPr>
                <w:rFonts w:asciiTheme="minorEastAsia" w:hAnsiTheme="minorEastAsia" w:hint="eastAsia"/>
                <w:spacing w:val="-2"/>
                <w:sz w:val="24"/>
                <w:szCs w:val="24"/>
              </w:rPr>
              <w:t>14-17</w:t>
            </w:r>
            <w:r>
              <w:rPr>
                <w:rFonts w:asciiTheme="minorEastAsia" w:hAnsiTheme="minorEastAsia" w:hint="eastAsia"/>
                <w:spacing w:val="-2"/>
                <w:sz w:val="24"/>
                <w:szCs w:val="24"/>
              </w:rPr>
              <w:t>，开口梅花组合扳手</w:t>
            </w:r>
            <w:r>
              <w:rPr>
                <w:rFonts w:asciiTheme="minorEastAsia" w:hAnsiTheme="minorEastAsia" w:hint="eastAsia"/>
                <w:spacing w:val="-2"/>
                <w:sz w:val="24"/>
                <w:szCs w:val="24"/>
              </w:rPr>
              <w:t>7</w:t>
            </w:r>
            <w:r>
              <w:rPr>
                <w:rFonts w:asciiTheme="minorEastAsia" w:hAnsiTheme="minorEastAsia" w:hint="eastAsia"/>
                <w:spacing w:val="-2"/>
                <w:sz w:val="24"/>
                <w:szCs w:val="24"/>
              </w:rPr>
              <w:t>、</w:t>
            </w:r>
            <w:r>
              <w:rPr>
                <w:rFonts w:asciiTheme="minorEastAsia" w:hAnsiTheme="minorEastAsia" w:hint="eastAsia"/>
                <w:spacing w:val="-2"/>
                <w:sz w:val="24"/>
                <w:szCs w:val="24"/>
              </w:rPr>
              <w:t>17</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各</w:t>
            </w: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8</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拉马</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150</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个</w:t>
            </w:r>
          </w:p>
        </w:tc>
        <w:tc>
          <w:tcPr>
            <w:tcW w:w="1034" w:type="dxa"/>
            <w:vAlign w:val="center"/>
          </w:tcPr>
          <w:p w:rsidR="00386BC1" w:rsidRDefault="00386BC1">
            <w:pPr>
              <w:jc w:val="center"/>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9</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榔头</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铁榔头（</w:t>
            </w:r>
            <w:r>
              <w:rPr>
                <w:rFonts w:asciiTheme="minorEastAsia" w:hAnsiTheme="minorEastAsia" w:hint="eastAsia"/>
                <w:spacing w:val="-2"/>
                <w:sz w:val="24"/>
                <w:szCs w:val="24"/>
              </w:rPr>
              <w:t>1.5</w:t>
            </w:r>
            <w:r>
              <w:rPr>
                <w:rFonts w:asciiTheme="minorEastAsia" w:hAnsiTheme="minorEastAsia" w:hint="eastAsia"/>
                <w:spacing w:val="-2"/>
                <w:sz w:val="24"/>
                <w:szCs w:val="24"/>
              </w:rPr>
              <w:t>磅），橡皮榔头</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各</w:t>
            </w: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10</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轴承拆装套筒</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6</w:t>
            </w:r>
            <w:r>
              <w:rPr>
                <w:rFonts w:asciiTheme="minorEastAsia" w:hAnsiTheme="minorEastAsia" w:hint="eastAsia"/>
                <w:spacing w:val="-2"/>
                <w:sz w:val="24"/>
                <w:szCs w:val="24"/>
              </w:rPr>
              <w:t>件套</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11</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卡尺</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游标卡尺：</w:t>
            </w:r>
            <w:r>
              <w:rPr>
                <w:rFonts w:asciiTheme="minorEastAsia" w:hAnsiTheme="minorEastAsia" w:hint="eastAsia"/>
                <w:spacing w:val="-2"/>
                <w:sz w:val="24"/>
                <w:szCs w:val="24"/>
              </w:rPr>
              <w:t>0</w:t>
            </w:r>
            <w:r>
              <w:rPr>
                <w:rFonts w:asciiTheme="minorEastAsia" w:hAnsiTheme="minorEastAsia" w:hint="eastAsia"/>
                <w:spacing w:val="-2"/>
                <w:sz w:val="24"/>
                <w:szCs w:val="24"/>
              </w:rPr>
              <w:t>～</w:t>
            </w:r>
            <w:r>
              <w:rPr>
                <w:rFonts w:asciiTheme="minorEastAsia" w:hAnsiTheme="minorEastAsia" w:hint="eastAsia"/>
                <w:spacing w:val="-2"/>
                <w:sz w:val="24"/>
                <w:szCs w:val="24"/>
              </w:rPr>
              <w:t>300mm</w:t>
            </w:r>
            <w:r>
              <w:rPr>
                <w:rFonts w:asciiTheme="minorEastAsia" w:hAnsiTheme="minorEastAsia" w:hint="eastAsia"/>
                <w:spacing w:val="-2"/>
                <w:sz w:val="24"/>
                <w:szCs w:val="24"/>
              </w:rPr>
              <w:t>，深度游标卡尺：</w:t>
            </w:r>
            <w:r>
              <w:rPr>
                <w:rFonts w:asciiTheme="minorEastAsia" w:hAnsiTheme="minorEastAsia" w:hint="eastAsia"/>
                <w:spacing w:val="-2"/>
                <w:sz w:val="24"/>
                <w:szCs w:val="24"/>
              </w:rPr>
              <w:t>0</w:t>
            </w:r>
            <w:r>
              <w:rPr>
                <w:rFonts w:asciiTheme="minorEastAsia" w:hAnsiTheme="minorEastAsia" w:hint="eastAsia"/>
                <w:spacing w:val="-2"/>
                <w:sz w:val="24"/>
                <w:szCs w:val="24"/>
              </w:rPr>
              <w:t>～</w:t>
            </w:r>
            <w:r>
              <w:rPr>
                <w:rFonts w:asciiTheme="minorEastAsia" w:hAnsiTheme="minorEastAsia" w:hint="eastAsia"/>
                <w:spacing w:val="-2"/>
                <w:sz w:val="24"/>
                <w:szCs w:val="24"/>
              </w:rPr>
              <w:t>200mm</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12</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百分表</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杠杆式百分表：测量范围：</w:t>
            </w:r>
            <w:r>
              <w:rPr>
                <w:rFonts w:asciiTheme="minorEastAsia" w:hAnsiTheme="minorEastAsia" w:hint="eastAsia"/>
                <w:spacing w:val="-2"/>
                <w:sz w:val="24"/>
                <w:szCs w:val="24"/>
              </w:rPr>
              <w:t>0</w:t>
            </w:r>
            <w:r>
              <w:rPr>
                <w:rFonts w:asciiTheme="minorEastAsia" w:hAnsiTheme="minorEastAsia" w:hint="eastAsia"/>
                <w:spacing w:val="-2"/>
                <w:sz w:val="24"/>
                <w:szCs w:val="24"/>
              </w:rPr>
              <w:t>～</w:t>
            </w:r>
            <w:r>
              <w:rPr>
                <w:rFonts w:asciiTheme="minorEastAsia" w:hAnsiTheme="minorEastAsia" w:hint="eastAsia"/>
                <w:spacing w:val="-2"/>
                <w:sz w:val="24"/>
                <w:szCs w:val="24"/>
              </w:rPr>
              <w:t>0.8mm</w:t>
            </w:r>
            <w:r>
              <w:rPr>
                <w:rFonts w:asciiTheme="minorEastAsia" w:hAnsiTheme="minorEastAsia" w:hint="eastAsia"/>
                <w:spacing w:val="-2"/>
                <w:sz w:val="24"/>
                <w:szCs w:val="24"/>
              </w:rPr>
              <w:t>，分度值：</w:t>
            </w:r>
            <w:r>
              <w:rPr>
                <w:rFonts w:asciiTheme="minorEastAsia" w:hAnsiTheme="minorEastAsia" w:hint="eastAsia"/>
                <w:spacing w:val="-2"/>
                <w:sz w:val="24"/>
                <w:szCs w:val="24"/>
              </w:rPr>
              <w:t>0.01mm</w:t>
            </w:r>
            <w:r>
              <w:rPr>
                <w:rFonts w:asciiTheme="minorEastAsia" w:hAnsiTheme="minorEastAsia" w:hint="eastAsia"/>
                <w:spacing w:val="-2"/>
                <w:sz w:val="24"/>
                <w:szCs w:val="24"/>
              </w:rPr>
              <w:t>；百分表：测量范围</w:t>
            </w:r>
            <w:r>
              <w:rPr>
                <w:rFonts w:asciiTheme="minorEastAsia" w:hAnsiTheme="minorEastAsia" w:hint="eastAsia"/>
                <w:spacing w:val="-2"/>
                <w:sz w:val="24"/>
                <w:szCs w:val="24"/>
              </w:rPr>
              <w:t>0</w:t>
            </w:r>
            <w:r>
              <w:rPr>
                <w:rFonts w:asciiTheme="minorEastAsia" w:hAnsiTheme="minorEastAsia" w:hint="eastAsia"/>
                <w:spacing w:val="-2"/>
                <w:sz w:val="24"/>
                <w:szCs w:val="24"/>
              </w:rPr>
              <w:t>～</w:t>
            </w:r>
            <w:r>
              <w:rPr>
                <w:rFonts w:asciiTheme="minorEastAsia" w:hAnsiTheme="minorEastAsia" w:hint="eastAsia"/>
                <w:spacing w:val="-2"/>
                <w:sz w:val="24"/>
                <w:szCs w:val="24"/>
              </w:rPr>
              <w:t>10mm</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lastRenderedPageBreak/>
              <w:t>13</w:t>
            </w:r>
          </w:p>
        </w:tc>
        <w:tc>
          <w:tcPr>
            <w:tcW w:w="1678" w:type="dxa"/>
            <w:vAlign w:val="center"/>
          </w:tcPr>
          <w:p w:rsidR="00386BC1" w:rsidRDefault="00D009AA">
            <w:pPr>
              <w:textAlignment w:val="baseline"/>
              <w:rPr>
                <w:rFonts w:asciiTheme="minorEastAsia" w:hAnsiTheme="minorEastAsia"/>
                <w:spacing w:val="-2"/>
                <w:sz w:val="24"/>
                <w:szCs w:val="24"/>
              </w:rPr>
            </w:pPr>
            <w:proofErr w:type="gramStart"/>
            <w:r>
              <w:rPr>
                <w:rFonts w:asciiTheme="minorEastAsia" w:hAnsiTheme="minorEastAsia" w:hint="eastAsia"/>
                <w:spacing w:val="-2"/>
                <w:sz w:val="24"/>
                <w:szCs w:val="24"/>
              </w:rPr>
              <w:t>磁性表座</w:t>
            </w:r>
            <w:proofErr w:type="gramEnd"/>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大、</w:t>
            </w:r>
            <w:proofErr w:type="gramStart"/>
            <w:r>
              <w:rPr>
                <w:rFonts w:asciiTheme="minorEastAsia" w:hAnsiTheme="minorEastAsia" w:hint="eastAsia"/>
                <w:spacing w:val="-2"/>
                <w:sz w:val="24"/>
                <w:szCs w:val="24"/>
              </w:rPr>
              <w:t>小各</w:t>
            </w:r>
            <w:r>
              <w:rPr>
                <w:rFonts w:asciiTheme="minorEastAsia" w:hAnsiTheme="minorEastAsia" w:hint="eastAsia"/>
                <w:spacing w:val="-2"/>
                <w:sz w:val="24"/>
                <w:szCs w:val="24"/>
              </w:rPr>
              <w:t>1</w:t>
            </w:r>
            <w:r>
              <w:rPr>
                <w:rFonts w:asciiTheme="minorEastAsia" w:hAnsiTheme="minorEastAsia" w:hint="eastAsia"/>
                <w:spacing w:val="-2"/>
                <w:sz w:val="24"/>
                <w:szCs w:val="24"/>
              </w:rPr>
              <w:t>个</w:t>
            </w:r>
            <w:proofErr w:type="gramEnd"/>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个</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14</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通芯一字螺丝刀</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10</w:t>
            </w:r>
            <w:r>
              <w:rPr>
                <w:rFonts w:asciiTheme="minorEastAsia" w:hAnsiTheme="minorEastAsia" w:hint="eastAsia"/>
                <w:spacing w:val="-2"/>
                <w:sz w:val="24"/>
                <w:szCs w:val="24"/>
              </w:rPr>
              <w:t>〞</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15</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千分尺</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测量范围：</w:t>
            </w:r>
            <w:r>
              <w:rPr>
                <w:rFonts w:asciiTheme="minorEastAsia" w:hAnsiTheme="minorEastAsia" w:hint="eastAsia"/>
                <w:spacing w:val="-2"/>
                <w:sz w:val="24"/>
                <w:szCs w:val="24"/>
              </w:rPr>
              <w:t>0</w:t>
            </w:r>
            <w:r>
              <w:rPr>
                <w:rFonts w:asciiTheme="minorEastAsia" w:hAnsiTheme="minorEastAsia" w:hint="eastAsia"/>
                <w:spacing w:val="-2"/>
                <w:sz w:val="24"/>
                <w:szCs w:val="24"/>
              </w:rPr>
              <w:t>～</w:t>
            </w:r>
            <w:r>
              <w:rPr>
                <w:rFonts w:asciiTheme="minorEastAsia" w:hAnsiTheme="minorEastAsia" w:hint="eastAsia"/>
                <w:spacing w:val="-2"/>
                <w:sz w:val="24"/>
                <w:szCs w:val="24"/>
              </w:rPr>
              <w:t>25mm</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16</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塞尺</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测量范围：</w:t>
            </w:r>
            <w:r>
              <w:rPr>
                <w:rFonts w:asciiTheme="minorEastAsia" w:hAnsiTheme="minorEastAsia" w:hint="eastAsia"/>
                <w:spacing w:val="-2"/>
                <w:sz w:val="24"/>
                <w:szCs w:val="24"/>
              </w:rPr>
              <w:t>0.02</w:t>
            </w:r>
            <w:r>
              <w:rPr>
                <w:rFonts w:asciiTheme="minorEastAsia" w:hAnsiTheme="minorEastAsia" w:hint="eastAsia"/>
                <w:spacing w:val="-2"/>
                <w:sz w:val="24"/>
                <w:szCs w:val="24"/>
              </w:rPr>
              <w:t>～</w:t>
            </w:r>
            <w:r>
              <w:rPr>
                <w:rFonts w:asciiTheme="minorEastAsia" w:hAnsiTheme="minorEastAsia" w:hint="eastAsia"/>
                <w:spacing w:val="-2"/>
                <w:sz w:val="24"/>
                <w:szCs w:val="24"/>
              </w:rPr>
              <w:t>1.00mm</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17</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角尺</w:t>
            </w:r>
          </w:p>
        </w:tc>
        <w:tc>
          <w:tcPr>
            <w:tcW w:w="4248" w:type="dxa"/>
            <w:vAlign w:val="center"/>
          </w:tcPr>
          <w:p w:rsidR="00386BC1" w:rsidRDefault="00386BC1">
            <w:pPr>
              <w:textAlignment w:val="baseline"/>
              <w:rPr>
                <w:rFonts w:asciiTheme="minorEastAsia" w:hAnsiTheme="minorEastAsia"/>
                <w:spacing w:val="-2"/>
                <w:sz w:val="24"/>
                <w:szCs w:val="24"/>
              </w:rPr>
            </w:pP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r w:rsidR="00386BC1">
        <w:trPr>
          <w:trHeight w:val="454"/>
          <w:jc w:val="center"/>
        </w:trPr>
        <w:tc>
          <w:tcPr>
            <w:tcW w:w="720" w:type="dxa"/>
            <w:vAlign w:val="center"/>
          </w:tcPr>
          <w:p w:rsidR="00386BC1" w:rsidRDefault="00D009AA">
            <w:pPr>
              <w:jc w:val="center"/>
              <w:textAlignment w:val="baseline"/>
              <w:rPr>
                <w:rFonts w:asciiTheme="minorEastAsia" w:hAnsiTheme="minorEastAsia" w:cs="仿宋_GB2312"/>
                <w:spacing w:val="-2"/>
                <w:sz w:val="24"/>
                <w:szCs w:val="24"/>
              </w:rPr>
            </w:pPr>
            <w:r>
              <w:rPr>
                <w:rFonts w:asciiTheme="minorEastAsia" w:hAnsiTheme="minorEastAsia" w:cs="仿宋_GB2312" w:hint="eastAsia"/>
                <w:spacing w:val="-2"/>
                <w:sz w:val="24"/>
                <w:szCs w:val="24"/>
              </w:rPr>
              <w:t>18</w:t>
            </w:r>
          </w:p>
        </w:tc>
        <w:tc>
          <w:tcPr>
            <w:tcW w:w="167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钢直尺</w:t>
            </w:r>
          </w:p>
        </w:tc>
        <w:tc>
          <w:tcPr>
            <w:tcW w:w="4248" w:type="dxa"/>
            <w:vAlign w:val="center"/>
          </w:tcPr>
          <w:p w:rsidR="00386BC1" w:rsidRDefault="00D009AA">
            <w:pPr>
              <w:textAlignment w:val="baseline"/>
              <w:rPr>
                <w:rFonts w:asciiTheme="minorEastAsia" w:hAnsiTheme="minorEastAsia"/>
                <w:spacing w:val="-2"/>
                <w:sz w:val="24"/>
                <w:szCs w:val="24"/>
              </w:rPr>
            </w:pPr>
            <w:r>
              <w:rPr>
                <w:rFonts w:asciiTheme="minorEastAsia" w:hAnsiTheme="minorEastAsia" w:hint="eastAsia"/>
                <w:spacing w:val="-2"/>
                <w:sz w:val="24"/>
                <w:szCs w:val="24"/>
              </w:rPr>
              <w:t>500mm</w:t>
            </w:r>
          </w:p>
        </w:tc>
        <w:tc>
          <w:tcPr>
            <w:tcW w:w="8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把</w:t>
            </w:r>
          </w:p>
        </w:tc>
        <w:tc>
          <w:tcPr>
            <w:tcW w:w="1034" w:type="dxa"/>
            <w:vAlign w:val="center"/>
          </w:tcPr>
          <w:p w:rsidR="00386BC1" w:rsidRDefault="00386BC1">
            <w:pPr>
              <w:jc w:val="center"/>
              <w:textAlignment w:val="baseline"/>
              <w:rPr>
                <w:rFonts w:asciiTheme="minorEastAsia" w:hAnsiTheme="minorEastAsia" w:cs="仿宋_GB2312"/>
                <w:spacing w:val="-2"/>
                <w:sz w:val="24"/>
                <w:szCs w:val="24"/>
              </w:rPr>
            </w:pPr>
          </w:p>
        </w:tc>
      </w:tr>
    </w:tbl>
    <w:p w:rsidR="00386BC1" w:rsidRDefault="00D009AA">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（二）场地要求</w:t>
      </w:r>
    </w:p>
    <w:p w:rsidR="00386BC1" w:rsidRDefault="00D009AA">
      <w:pPr>
        <w:spacing w:line="56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1.</w:t>
      </w:r>
      <w:r>
        <w:rPr>
          <w:rFonts w:ascii="仿宋_GB2312" w:eastAsia="仿宋_GB2312" w:hAnsi="宋体" w:cs="仿宋_GB2312" w:hint="eastAsia"/>
          <w:sz w:val="30"/>
          <w:szCs w:val="30"/>
        </w:rPr>
        <w:t>竞赛场地光线充足，照明良好；供电供水设施正常且安全有保障；场地整洁；</w:t>
      </w:r>
      <w:proofErr w:type="gramStart"/>
      <w:r>
        <w:rPr>
          <w:rFonts w:ascii="仿宋_GB2312" w:eastAsia="仿宋_GB2312" w:hAnsi="宋体" w:cs="仿宋_GB2312" w:hint="eastAsia"/>
          <w:sz w:val="30"/>
          <w:szCs w:val="30"/>
        </w:rPr>
        <w:t>每个赛位</w:t>
      </w:r>
      <w:proofErr w:type="gramEnd"/>
      <w:r>
        <w:rPr>
          <w:rFonts w:ascii="仿宋_GB2312" w:eastAsia="仿宋_GB2312" w:hAnsi="宋体" w:cs="仿宋_GB2312" w:hint="eastAsia"/>
          <w:sz w:val="30"/>
          <w:szCs w:val="30"/>
        </w:rPr>
        <w:t>占地不小于</w:t>
      </w:r>
      <w:r>
        <w:rPr>
          <w:rFonts w:ascii="仿宋_GB2312" w:eastAsia="仿宋_GB2312" w:hAnsi="宋体" w:cs="仿宋_GB2312" w:hint="eastAsia"/>
          <w:sz w:val="30"/>
          <w:szCs w:val="30"/>
        </w:rPr>
        <w:t>12m</w:t>
      </w:r>
      <w:r>
        <w:rPr>
          <w:rFonts w:ascii="仿宋_GB2312" w:eastAsia="仿宋_GB2312" w:hAnsi="宋体" w:cs="仿宋_GB2312" w:hint="eastAsia"/>
          <w:sz w:val="30"/>
          <w:szCs w:val="30"/>
          <w:vertAlign w:val="superscript"/>
        </w:rPr>
        <w:t>2</w:t>
      </w:r>
      <w:r>
        <w:rPr>
          <w:rFonts w:ascii="仿宋_GB2312" w:eastAsia="仿宋_GB2312" w:hAnsi="宋体" w:cs="仿宋_GB2312" w:hint="eastAsia"/>
          <w:sz w:val="30"/>
          <w:szCs w:val="30"/>
        </w:rPr>
        <w:t>（</w:t>
      </w:r>
      <w:r>
        <w:rPr>
          <w:rFonts w:ascii="仿宋_GB2312" w:eastAsia="仿宋_GB2312" w:hAnsi="宋体" w:cs="仿宋_GB2312" w:hint="eastAsia"/>
          <w:sz w:val="30"/>
          <w:szCs w:val="30"/>
        </w:rPr>
        <w:t>4m</w:t>
      </w:r>
      <w:r>
        <w:rPr>
          <w:rFonts w:ascii="仿宋_GB2312" w:eastAsia="仿宋_GB2312" w:hAnsi="宋体" w:cs="仿宋_GB2312" w:hint="eastAsia"/>
          <w:sz w:val="30"/>
          <w:szCs w:val="30"/>
        </w:rPr>
        <w:t>×</w:t>
      </w:r>
      <w:r>
        <w:rPr>
          <w:rFonts w:ascii="仿宋_GB2312" w:eastAsia="仿宋_GB2312" w:hAnsi="宋体" w:cs="仿宋_GB2312" w:hint="eastAsia"/>
          <w:sz w:val="30"/>
          <w:szCs w:val="30"/>
        </w:rPr>
        <w:t>3m</w:t>
      </w:r>
      <w:r>
        <w:rPr>
          <w:rFonts w:ascii="仿宋_GB2312" w:eastAsia="仿宋_GB2312" w:hAnsi="宋体" w:cs="仿宋_GB2312" w:hint="eastAsia"/>
          <w:sz w:val="30"/>
          <w:szCs w:val="30"/>
        </w:rPr>
        <w:t>），场地净高不低于</w:t>
      </w:r>
      <w:r>
        <w:rPr>
          <w:rFonts w:ascii="仿宋_GB2312" w:eastAsia="仿宋_GB2312" w:hAnsi="宋体" w:cs="仿宋_GB2312" w:hint="eastAsia"/>
          <w:sz w:val="30"/>
          <w:szCs w:val="30"/>
        </w:rPr>
        <w:t>3m</w:t>
      </w:r>
      <w:r>
        <w:rPr>
          <w:rFonts w:ascii="仿宋_GB2312" w:eastAsia="仿宋_GB2312" w:hAnsi="宋体" w:cs="仿宋_GB2312" w:hint="eastAsia"/>
          <w:sz w:val="30"/>
          <w:szCs w:val="30"/>
        </w:rPr>
        <w:t>，且</w:t>
      </w:r>
      <w:proofErr w:type="gramStart"/>
      <w:r>
        <w:rPr>
          <w:rFonts w:ascii="仿宋_GB2312" w:eastAsia="仿宋_GB2312" w:hAnsi="宋体" w:cs="仿宋_GB2312" w:hint="eastAsia"/>
          <w:sz w:val="30"/>
          <w:szCs w:val="30"/>
        </w:rPr>
        <w:t>标明赛</w:t>
      </w:r>
      <w:proofErr w:type="gramEnd"/>
      <w:r>
        <w:rPr>
          <w:rFonts w:ascii="仿宋_GB2312" w:eastAsia="仿宋_GB2312" w:hAnsi="宋体" w:cs="仿宋_GB2312" w:hint="eastAsia"/>
          <w:sz w:val="30"/>
          <w:szCs w:val="30"/>
        </w:rPr>
        <w:t>位号，布置竞赛平台</w:t>
      </w:r>
      <w:r>
        <w:rPr>
          <w:rFonts w:ascii="仿宋_GB2312" w:eastAsia="仿宋_GB2312" w:hAnsi="宋体" w:cs="仿宋_GB2312" w:hint="eastAsia"/>
          <w:sz w:val="30"/>
          <w:szCs w:val="30"/>
        </w:rPr>
        <w:t>1</w:t>
      </w:r>
      <w:r>
        <w:rPr>
          <w:rFonts w:ascii="仿宋_GB2312" w:eastAsia="仿宋_GB2312" w:hAnsi="宋体" w:cs="仿宋_GB2312" w:hint="eastAsia"/>
          <w:sz w:val="30"/>
          <w:szCs w:val="30"/>
        </w:rPr>
        <w:t>套（含配套工、量具，图纸等）、</w:t>
      </w:r>
      <w:proofErr w:type="gramStart"/>
      <w:r>
        <w:rPr>
          <w:rFonts w:ascii="仿宋_GB2312" w:eastAsia="仿宋_GB2312" w:hAnsi="宋体" w:cs="仿宋_GB2312" w:hint="eastAsia"/>
          <w:sz w:val="30"/>
          <w:szCs w:val="30"/>
        </w:rPr>
        <w:t>实训桌及</w:t>
      </w:r>
      <w:proofErr w:type="gramEnd"/>
      <w:r>
        <w:rPr>
          <w:rFonts w:ascii="仿宋_GB2312" w:eastAsia="仿宋_GB2312" w:hAnsi="宋体" w:cs="仿宋_GB2312" w:hint="eastAsia"/>
          <w:sz w:val="30"/>
          <w:szCs w:val="30"/>
        </w:rPr>
        <w:t>工作</w:t>
      </w:r>
      <w:proofErr w:type="gramStart"/>
      <w:r>
        <w:rPr>
          <w:rFonts w:ascii="仿宋_GB2312" w:eastAsia="仿宋_GB2312" w:hAnsi="宋体" w:cs="仿宋_GB2312" w:hint="eastAsia"/>
          <w:sz w:val="30"/>
          <w:szCs w:val="30"/>
        </w:rPr>
        <w:t>准备台</w:t>
      </w:r>
      <w:proofErr w:type="gramEnd"/>
      <w:r>
        <w:rPr>
          <w:rFonts w:ascii="仿宋_GB2312" w:eastAsia="仿宋_GB2312" w:hAnsi="宋体" w:cs="仿宋_GB2312" w:hint="eastAsia"/>
          <w:sz w:val="30"/>
          <w:szCs w:val="30"/>
        </w:rPr>
        <w:t>各</w:t>
      </w:r>
      <w:r>
        <w:rPr>
          <w:rFonts w:ascii="仿宋_GB2312" w:eastAsia="仿宋_GB2312" w:hAnsi="宋体" w:cs="仿宋_GB2312" w:hint="eastAsia"/>
          <w:sz w:val="30"/>
          <w:szCs w:val="30"/>
        </w:rPr>
        <w:t>1</w:t>
      </w:r>
      <w:r>
        <w:rPr>
          <w:rFonts w:ascii="仿宋_GB2312" w:eastAsia="仿宋_GB2312" w:hAnsi="宋体" w:cs="仿宋_GB2312" w:hint="eastAsia"/>
          <w:sz w:val="30"/>
          <w:szCs w:val="30"/>
        </w:rPr>
        <w:t>张；每个竞赛</w:t>
      </w:r>
      <w:proofErr w:type="gramStart"/>
      <w:r>
        <w:rPr>
          <w:rFonts w:ascii="仿宋_GB2312" w:eastAsia="仿宋_GB2312" w:hAnsi="宋体" w:cs="仿宋_GB2312" w:hint="eastAsia"/>
          <w:sz w:val="30"/>
          <w:szCs w:val="30"/>
        </w:rPr>
        <w:t>赛</w:t>
      </w:r>
      <w:proofErr w:type="gramEnd"/>
      <w:r>
        <w:rPr>
          <w:rFonts w:ascii="仿宋_GB2312" w:eastAsia="仿宋_GB2312" w:hAnsi="宋体" w:cs="仿宋_GB2312" w:hint="eastAsia"/>
          <w:sz w:val="30"/>
          <w:szCs w:val="30"/>
        </w:rPr>
        <w:t>位提供</w:t>
      </w:r>
      <w:r>
        <w:rPr>
          <w:rFonts w:ascii="仿宋_GB2312" w:eastAsia="仿宋_GB2312" w:hAnsi="宋体" w:cs="仿宋_GB2312" w:hint="eastAsia"/>
          <w:sz w:val="30"/>
          <w:szCs w:val="30"/>
        </w:rPr>
        <w:t>380V</w:t>
      </w:r>
      <w:r>
        <w:rPr>
          <w:rFonts w:ascii="仿宋_GB2312" w:eastAsia="仿宋_GB2312" w:hAnsi="宋体" w:cs="仿宋_GB2312" w:hint="eastAsia"/>
          <w:sz w:val="30"/>
          <w:szCs w:val="30"/>
        </w:rPr>
        <w:t>、</w:t>
      </w:r>
      <w:r>
        <w:rPr>
          <w:rFonts w:ascii="仿宋_GB2312" w:eastAsia="仿宋_GB2312" w:hAnsi="宋体" w:cs="仿宋_GB2312" w:hint="eastAsia"/>
          <w:sz w:val="30"/>
          <w:szCs w:val="30"/>
        </w:rPr>
        <w:t>220V</w:t>
      </w:r>
      <w:r>
        <w:rPr>
          <w:rFonts w:ascii="仿宋_GB2312" w:eastAsia="仿宋_GB2312" w:hAnsi="宋体" w:cs="仿宋_GB2312" w:hint="eastAsia"/>
          <w:sz w:val="30"/>
          <w:szCs w:val="30"/>
        </w:rPr>
        <w:t>交流电源，提供独立的电源保护装置和安全保护措施。</w:t>
      </w:r>
    </w:p>
    <w:p w:rsidR="00386BC1" w:rsidRDefault="00D009AA">
      <w:pPr>
        <w:spacing w:line="56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w:t>
      </w:r>
      <w:r>
        <w:rPr>
          <w:rFonts w:ascii="仿宋_GB2312" w:eastAsia="仿宋_GB2312" w:hAnsi="宋体" w:cs="仿宋_GB2312" w:hint="eastAsia"/>
          <w:sz w:val="30"/>
          <w:szCs w:val="30"/>
        </w:rPr>
        <w:t>竞赛场地屏蔽通信信号，并设置隔离带，非裁判员、参赛选手、工作人员不得进入比赛场地；竞赛场地划分为检录区、竞赛操作区、现场服务与技术支持区、休息区、观摩通道等区域，区域之间有明显标志或警示带；标明消防器材、安全通道、洗手间等位置。</w:t>
      </w:r>
    </w:p>
    <w:p w:rsidR="00386BC1" w:rsidRDefault="00D009AA">
      <w:pPr>
        <w:spacing w:line="56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3.</w:t>
      </w:r>
      <w:r>
        <w:rPr>
          <w:rFonts w:ascii="仿宋_GB2312" w:eastAsia="仿宋_GB2312" w:hAnsi="宋体" w:cs="仿宋_GB2312" w:hint="eastAsia"/>
          <w:sz w:val="30"/>
          <w:szCs w:val="30"/>
        </w:rPr>
        <w:t>赛场设有保安、公安、消防、医疗、设备维修和电力抢险人员待命，以防突发事</w:t>
      </w:r>
      <w:r>
        <w:rPr>
          <w:rFonts w:ascii="仿宋_GB2312" w:eastAsia="仿宋_GB2312" w:hAnsi="宋体" w:cs="仿宋_GB2312" w:hint="eastAsia"/>
          <w:sz w:val="30"/>
          <w:szCs w:val="30"/>
        </w:rPr>
        <w:t>件；赛场还应设有生活补给站等公共服务设施，为选手和赛场人员提供服务。</w:t>
      </w:r>
    </w:p>
    <w:p w:rsidR="00386BC1" w:rsidRDefault="00D009AA">
      <w:pPr>
        <w:spacing w:line="56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4.</w:t>
      </w:r>
      <w:r>
        <w:rPr>
          <w:rFonts w:ascii="仿宋_GB2312" w:eastAsia="仿宋_GB2312" w:hAnsi="宋体" w:cs="仿宋_GB2312" w:hint="eastAsia"/>
          <w:sz w:val="30"/>
          <w:szCs w:val="30"/>
        </w:rPr>
        <w:t>赛场设置安全通道和警戒线，确保进入赛场的大赛参观、采访、视察的人员限定在安全区域内活动，以保证大赛安全有序进行。</w:t>
      </w:r>
    </w:p>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十四、安全保障</w:t>
      </w:r>
    </w:p>
    <w:p w:rsidR="00386BC1" w:rsidRDefault="00D009AA">
      <w:pPr>
        <w:snapToGrid w:val="0"/>
        <w:spacing w:line="560" w:lineRule="exact"/>
        <w:ind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（一）安全保障组织机构</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根据《全国职业院校技能大赛安全管理规定》：</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赛项应成立安全管理机构负责本赛项筹备和比赛期间的各项安</w:t>
      </w:r>
      <w:r>
        <w:rPr>
          <w:rFonts w:ascii="仿宋_GB2312" w:eastAsia="仿宋_GB2312" w:hAnsi="宋体" w:hint="eastAsia"/>
          <w:sz w:val="30"/>
          <w:szCs w:val="30"/>
          <w:lang w:val="zh-CN"/>
        </w:rPr>
        <w:lastRenderedPageBreak/>
        <w:t>全工作，赛项执委会主任为第一责任人；</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指定</w:t>
      </w:r>
      <w:r>
        <w:rPr>
          <w:rFonts w:ascii="仿宋_GB2312" w:eastAsia="仿宋_GB2312" w:hAnsi="宋体" w:hint="eastAsia"/>
          <w:sz w:val="30"/>
          <w:szCs w:val="30"/>
          <w:lang w:val="zh-CN"/>
        </w:rPr>
        <w:t>1</w:t>
      </w:r>
      <w:r>
        <w:rPr>
          <w:rFonts w:ascii="仿宋_GB2312" w:eastAsia="仿宋_GB2312" w:hAnsi="宋体" w:hint="eastAsia"/>
          <w:sz w:val="30"/>
          <w:szCs w:val="30"/>
          <w:lang w:val="zh-CN"/>
        </w:rPr>
        <w:t>名执委会副主任负责赛场安全。赛项执委会在赛前一周会同当地消防部门、质量监督部门检查赛场消防设施和比赛设备安全性能，并按消防、质监部门意</w:t>
      </w:r>
      <w:r>
        <w:rPr>
          <w:rFonts w:ascii="仿宋_GB2312" w:eastAsia="仿宋_GB2312" w:hAnsi="宋体" w:hint="eastAsia"/>
          <w:sz w:val="30"/>
          <w:szCs w:val="30"/>
          <w:lang w:val="zh-CN"/>
        </w:rPr>
        <w:t>见整改。赛前两天，执委会主任会同赛项专家组对赛场进行验收；</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指定</w:t>
      </w:r>
      <w:r>
        <w:rPr>
          <w:rFonts w:ascii="仿宋_GB2312" w:eastAsia="仿宋_GB2312" w:hAnsi="宋体" w:hint="eastAsia"/>
          <w:sz w:val="30"/>
          <w:szCs w:val="30"/>
          <w:lang w:val="zh-CN"/>
        </w:rPr>
        <w:t>1</w:t>
      </w:r>
      <w:r>
        <w:rPr>
          <w:rFonts w:ascii="仿宋_GB2312" w:eastAsia="仿宋_GB2312" w:hAnsi="宋体" w:hint="eastAsia"/>
          <w:sz w:val="30"/>
          <w:szCs w:val="30"/>
          <w:lang w:val="zh-CN"/>
        </w:rPr>
        <w:t>名执委会副主任负责住宿与饮食安全。执委会会同当地公安部门，食品卫生部门，检查并验收驻地的安全设施和饮食卫生，保证选手的住宿安全和饮食安全；</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w:t>
      </w:r>
      <w:r>
        <w:rPr>
          <w:rFonts w:ascii="仿宋_GB2312" w:eastAsia="仿宋_GB2312" w:hAnsi="宋体" w:hint="eastAsia"/>
          <w:sz w:val="30"/>
          <w:szCs w:val="30"/>
          <w:lang w:val="zh-CN"/>
        </w:rPr>
        <w:t>各省、自治区、直辖市和计划单列市在组织参赛队时，须为参赛选手购买大赛期间的人身意外伤害保险。领队为参赛队交通安全责任人。负责选手从学校出发到结束比赛回到学校整个期间的人身、交通、饮食安全。</w:t>
      </w:r>
    </w:p>
    <w:p w:rsidR="00386BC1" w:rsidRDefault="00D009AA">
      <w:pPr>
        <w:snapToGrid w:val="0"/>
        <w:spacing w:line="560" w:lineRule="exact"/>
        <w:ind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（二）选手安全要求</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进入赛场，必须</w:t>
      </w:r>
      <w:proofErr w:type="gramStart"/>
      <w:r>
        <w:rPr>
          <w:rFonts w:ascii="仿宋_GB2312" w:eastAsia="仿宋_GB2312" w:hAnsi="宋体" w:hint="eastAsia"/>
          <w:sz w:val="30"/>
          <w:szCs w:val="30"/>
          <w:lang w:val="zh-CN"/>
        </w:rPr>
        <w:t>穿符合</w:t>
      </w:r>
      <w:proofErr w:type="gramEnd"/>
      <w:r>
        <w:rPr>
          <w:rFonts w:ascii="仿宋_GB2312" w:eastAsia="仿宋_GB2312" w:hAnsi="宋体" w:hint="eastAsia"/>
          <w:sz w:val="30"/>
          <w:szCs w:val="30"/>
          <w:lang w:val="zh-CN"/>
        </w:rPr>
        <w:t>安全要求的服装。不得穿背心、短裤和拖鞋进入竞赛场地；</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严格遵</w:t>
      </w:r>
      <w:r>
        <w:rPr>
          <w:rFonts w:ascii="仿宋_GB2312" w:eastAsia="仿宋_GB2312" w:hAnsi="宋体" w:hint="eastAsia"/>
          <w:sz w:val="30"/>
          <w:szCs w:val="30"/>
          <w:lang w:val="zh-CN"/>
        </w:rPr>
        <w:t>守操作规程，不得擅自开启电源，不得带电操作，以免造成伤害和事故；</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参赛人员应爱护竞赛场所的仪器设备，操作设备时应按规定的操作程序谨慎操作，不得触动非竞赛用仪器设备。操作中若违反安全操作规定导致发生较严重的安全事故，将立即取消竞赛资格；</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w:t>
      </w:r>
      <w:r>
        <w:rPr>
          <w:rFonts w:ascii="仿宋_GB2312" w:eastAsia="仿宋_GB2312" w:hAnsi="宋体" w:hint="eastAsia"/>
          <w:sz w:val="30"/>
          <w:szCs w:val="30"/>
          <w:lang w:val="zh-CN"/>
        </w:rPr>
        <w:t>连接电路时应断开电源，不允许带电连接电路；断开电源开关后，必须用验电器进行验电，确认无电后方可连接电路；</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w:t>
      </w:r>
      <w:r>
        <w:rPr>
          <w:rFonts w:ascii="仿宋_GB2312" w:eastAsia="仿宋_GB2312" w:hAnsi="宋体" w:hint="eastAsia"/>
          <w:sz w:val="30"/>
          <w:szCs w:val="30"/>
          <w:lang w:val="zh-CN"/>
        </w:rPr>
        <w:t>进行设备组装和调试时，工具和检测仪器、仪表等应放置在规定的位置，不得摆放在设备和连接的电路上；</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lastRenderedPageBreak/>
        <w:t>6.</w:t>
      </w:r>
      <w:r>
        <w:rPr>
          <w:rFonts w:ascii="仿宋_GB2312" w:eastAsia="仿宋_GB2312" w:hAnsi="宋体" w:hint="eastAsia"/>
          <w:sz w:val="30"/>
          <w:szCs w:val="30"/>
          <w:lang w:val="zh-CN"/>
        </w:rPr>
        <w:t>进行设备调试时，应先确认设备无电，且工作台上无其他物件时，方可合闸通电。身体的任何部位不得触及带电的物体；</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7.</w:t>
      </w:r>
      <w:r>
        <w:rPr>
          <w:rFonts w:ascii="仿宋_GB2312" w:eastAsia="仿宋_GB2312" w:hAnsi="宋体" w:hint="eastAsia"/>
          <w:sz w:val="30"/>
          <w:szCs w:val="30"/>
          <w:lang w:val="zh-CN"/>
        </w:rPr>
        <w:t>当更改或调整电气线路时，必须断开电源，方能进行操作；</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8.</w:t>
      </w:r>
      <w:r>
        <w:rPr>
          <w:rFonts w:ascii="仿宋_GB2312" w:eastAsia="仿宋_GB2312" w:hAnsi="宋体" w:hint="eastAsia"/>
          <w:sz w:val="30"/>
          <w:szCs w:val="30"/>
          <w:lang w:val="zh-CN"/>
        </w:rPr>
        <w:t>有可能造成意外带电的机械部件、电气元件的金属外壳等都必须接地，赛场提供的黄、绿双色绝缘导线，只能作接地线；</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9.</w:t>
      </w:r>
      <w:r>
        <w:rPr>
          <w:rFonts w:ascii="仿宋_GB2312" w:eastAsia="仿宋_GB2312" w:hAnsi="宋体" w:hint="eastAsia"/>
          <w:sz w:val="30"/>
          <w:szCs w:val="30"/>
          <w:lang w:val="zh-CN"/>
        </w:rPr>
        <w:t>带电调试和检查电路时，必须有防止触及带电体和电路中裸露带电部位的措施，必须有防止短路的措施；</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10.</w:t>
      </w:r>
      <w:r>
        <w:rPr>
          <w:rFonts w:ascii="仿宋_GB2312" w:eastAsia="仿宋_GB2312" w:hAnsi="宋体" w:hint="eastAsia"/>
          <w:sz w:val="30"/>
          <w:szCs w:val="30"/>
          <w:lang w:val="zh-CN"/>
        </w:rPr>
        <w:t>竞赛结束时，参赛选手必须清扫、整理工作现场，与赛场工作人员办理终结手续后，方可离开赛场。</w:t>
      </w:r>
    </w:p>
    <w:p w:rsidR="00386BC1" w:rsidRDefault="00D009AA">
      <w:pPr>
        <w:snapToGrid w:val="0"/>
        <w:spacing w:line="560" w:lineRule="exact"/>
        <w:ind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（三）安保工作要求</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指挥员在发生突发事件时要掌握信息，统一布置工作，其他人员不得干扰；</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发生突发事件时，</w:t>
      </w:r>
      <w:bookmarkStart w:id="0" w:name="OLE_LINK6"/>
      <w:r>
        <w:rPr>
          <w:rFonts w:ascii="仿宋_GB2312" w:eastAsia="仿宋_GB2312" w:hAnsi="宋体" w:hint="eastAsia"/>
          <w:sz w:val="30"/>
          <w:szCs w:val="30"/>
          <w:lang w:val="zh-CN"/>
        </w:rPr>
        <w:t>全体安全保卫人员必须</w:t>
      </w:r>
      <w:bookmarkEnd w:id="0"/>
      <w:r>
        <w:rPr>
          <w:rFonts w:ascii="仿宋_GB2312" w:eastAsia="仿宋_GB2312" w:hAnsi="宋体" w:hint="eastAsia"/>
          <w:sz w:val="30"/>
          <w:szCs w:val="30"/>
          <w:lang w:val="zh-CN"/>
        </w:rPr>
        <w:t>服从命令、听从指挥，以大局为重，不得顶撞、拖延或临时逃脱；</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突发事件发生时，全体安全保卫人员要坚守岗位、尽职尽责，在未接到撤岗指令之前，不得离开岗位；</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w:t>
      </w:r>
      <w:r>
        <w:rPr>
          <w:rFonts w:ascii="仿宋_GB2312" w:eastAsia="仿宋_GB2312" w:hAnsi="宋体" w:hint="eastAsia"/>
          <w:sz w:val="30"/>
          <w:szCs w:val="30"/>
          <w:lang w:val="zh-CN"/>
        </w:rPr>
        <w:t>发现安全隐患或突发事件时，现场人员应立即向保卫组汇报，保卫组接报后要火速到达案发现场，指挥并配合公安干警及安全保卫人员搞好抢救工作；</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w:t>
      </w:r>
      <w:r>
        <w:rPr>
          <w:rFonts w:ascii="仿宋_GB2312" w:eastAsia="仿宋_GB2312" w:hAnsi="宋体" w:hint="eastAsia"/>
          <w:sz w:val="30"/>
          <w:szCs w:val="30"/>
          <w:lang w:val="zh-CN"/>
        </w:rPr>
        <w:t>视突发事件的具体情况，分别向上级主管部门和相关部门报告，并立即启动《赛区安全保卫突发事件处理预案》；</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6.</w:t>
      </w:r>
      <w:r>
        <w:rPr>
          <w:rFonts w:ascii="仿宋_GB2312" w:eastAsia="仿宋_GB2312" w:hAnsi="宋体" w:hint="eastAsia"/>
          <w:sz w:val="30"/>
          <w:szCs w:val="30"/>
          <w:lang w:val="zh-CN"/>
        </w:rPr>
        <w:t>发生火警和恶性事件时，现场人员可主动向公安机关报警并向领导汇报，立即组织抢救，以免贻误战机；启用消防应急广播，通知疏散路线，稳定人心，避免踩踏伤人；</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lastRenderedPageBreak/>
        <w:t>7.</w:t>
      </w:r>
      <w:r>
        <w:rPr>
          <w:rFonts w:ascii="仿宋_GB2312" w:eastAsia="仿宋_GB2312" w:hAnsi="宋体" w:hint="eastAsia"/>
          <w:sz w:val="30"/>
          <w:szCs w:val="30"/>
          <w:lang w:val="zh-CN"/>
        </w:rPr>
        <w:t>安全出口执勤人员，接到指令后立即打开出口门，疏导参赛人员有序撤离现场。</w:t>
      </w:r>
    </w:p>
    <w:p w:rsidR="00386BC1" w:rsidRDefault="00D009AA">
      <w:pPr>
        <w:snapToGrid w:val="0"/>
        <w:spacing w:line="560" w:lineRule="exact"/>
        <w:ind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（四）裁判安全要求</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参赛选手有故意损坏设备或故意伤害他人或自己的行为时，赛场裁判应立即制止，报告裁判长，经裁判长报执委会并经执委会同意后终止该参赛选手比赛资格；</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裁判在执裁过程中如发现选手操作存在安全隐患时应及时制止或采取切断电源等紧急补救措施；</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裁判在执裁过程中发现其</w:t>
      </w:r>
      <w:r>
        <w:rPr>
          <w:rFonts w:ascii="仿宋_GB2312" w:eastAsia="仿宋_GB2312" w:hAnsi="宋体" w:hint="eastAsia"/>
          <w:sz w:val="30"/>
          <w:szCs w:val="30"/>
          <w:lang w:val="zh-CN"/>
        </w:rPr>
        <w:t>他安全隐患应立即通知裁判长并上报执委会，由执委会采取紧急补救措施。</w:t>
      </w:r>
    </w:p>
    <w:p w:rsidR="00386BC1" w:rsidRDefault="00D009AA">
      <w:pPr>
        <w:snapToGrid w:val="0"/>
        <w:spacing w:line="560" w:lineRule="exact"/>
        <w:ind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（五）赛场文明</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进入赛场人员要严格服从赛场工作人员的指挥，遵守赛场秩序，服从赛场工作人员的引导和安排。观摩人员要按指定区域观摩，切忌越过设置的警戒线；</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在赛场观摩比赛时。请不要大声喧哗，不要拥挤推搡，以免影响比赛正常进行；</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赛场内严禁吸烟，严禁携带易燃易爆物品入场；</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w:t>
      </w:r>
      <w:r>
        <w:rPr>
          <w:rFonts w:ascii="仿宋_GB2312" w:eastAsia="仿宋_GB2312" w:hAnsi="宋体" w:hint="eastAsia"/>
          <w:sz w:val="30"/>
          <w:szCs w:val="30"/>
          <w:lang w:val="zh-CN"/>
        </w:rPr>
        <w:t>进入赛区的人员请爱护现场各类物品，爱护公共环境，不随意张贴个人资料；</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w:t>
      </w:r>
      <w:r>
        <w:rPr>
          <w:rFonts w:ascii="仿宋_GB2312" w:eastAsia="仿宋_GB2312" w:hAnsi="宋体" w:hint="eastAsia"/>
          <w:sz w:val="30"/>
          <w:szCs w:val="30"/>
          <w:lang w:val="zh-CN"/>
        </w:rPr>
        <w:t>遇到问题和意外事件时，请及时向现场工作人员寻求帮助；</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6.</w:t>
      </w:r>
      <w:r>
        <w:rPr>
          <w:rFonts w:ascii="仿宋_GB2312" w:eastAsia="仿宋_GB2312" w:hAnsi="宋体" w:hint="eastAsia"/>
          <w:sz w:val="30"/>
          <w:szCs w:val="30"/>
          <w:lang w:val="zh-CN"/>
        </w:rPr>
        <w:t>发生火灾或突发事件时，要服从</w:t>
      </w:r>
      <w:r>
        <w:rPr>
          <w:rFonts w:ascii="仿宋_GB2312" w:eastAsia="仿宋_GB2312" w:hAnsi="宋体" w:hint="eastAsia"/>
          <w:sz w:val="30"/>
          <w:szCs w:val="30"/>
          <w:lang w:val="zh-CN"/>
        </w:rPr>
        <w:t>赛场服务人员指挥，有序撤离现场，避免慌乱，踩踏伤人；</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7.</w:t>
      </w:r>
      <w:r>
        <w:rPr>
          <w:rFonts w:ascii="仿宋_GB2312" w:eastAsia="仿宋_GB2312" w:hAnsi="宋体" w:hint="eastAsia"/>
          <w:sz w:val="30"/>
          <w:szCs w:val="30"/>
          <w:lang w:val="zh-CN"/>
        </w:rPr>
        <w:t>遇到紧急情况发生拥挤时，应保持镇静，在相对安全地点作短暂停留。人群拥挤时，要双手抱住胸口，防止内脏被挤压受伤。在人群中</w:t>
      </w:r>
      <w:r>
        <w:rPr>
          <w:rFonts w:ascii="仿宋_GB2312" w:eastAsia="仿宋_GB2312" w:hAnsi="宋体" w:hint="eastAsia"/>
          <w:sz w:val="30"/>
          <w:szCs w:val="30"/>
          <w:lang w:val="zh-CN"/>
        </w:rPr>
        <w:lastRenderedPageBreak/>
        <w:t>不</w:t>
      </w:r>
      <w:proofErr w:type="gramStart"/>
      <w:r>
        <w:rPr>
          <w:rFonts w:ascii="仿宋_GB2312" w:eastAsia="仿宋_GB2312" w:hAnsi="宋体" w:hint="eastAsia"/>
          <w:sz w:val="30"/>
          <w:szCs w:val="30"/>
          <w:lang w:val="zh-CN"/>
        </w:rPr>
        <w:t>小心跌</w:t>
      </w:r>
      <w:proofErr w:type="gramEnd"/>
      <w:r>
        <w:rPr>
          <w:rFonts w:ascii="仿宋_GB2312" w:eastAsia="仿宋_GB2312" w:hAnsi="宋体" w:hint="eastAsia"/>
          <w:sz w:val="30"/>
          <w:szCs w:val="30"/>
          <w:lang w:val="zh-CN"/>
        </w:rPr>
        <w:t>到时，应立即收缩身体、抱紧头，尽量减少伤害；</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8.</w:t>
      </w:r>
      <w:r>
        <w:rPr>
          <w:rFonts w:ascii="仿宋_GB2312" w:eastAsia="仿宋_GB2312" w:hAnsi="宋体" w:hint="eastAsia"/>
          <w:sz w:val="30"/>
          <w:szCs w:val="30"/>
          <w:lang w:val="zh-CN"/>
        </w:rPr>
        <w:t>如遇特殊情况，则服从大赛统一指挥；</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9.</w:t>
      </w:r>
      <w:r>
        <w:rPr>
          <w:rFonts w:ascii="仿宋_GB2312" w:eastAsia="仿宋_GB2312" w:hAnsi="宋体" w:hint="eastAsia"/>
          <w:sz w:val="30"/>
          <w:szCs w:val="30"/>
          <w:lang w:val="zh-CN"/>
        </w:rPr>
        <w:t>设置突发事件应急疏散示意图。</w:t>
      </w:r>
    </w:p>
    <w:p w:rsidR="00386BC1" w:rsidRDefault="00D009AA">
      <w:pPr>
        <w:snapToGrid w:val="0"/>
        <w:spacing w:line="560" w:lineRule="exact"/>
        <w:ind w:firstLineChars="200" w:firstLine="602"/>
        <w:rPr>
          <w:rFonts w:ascii="仿宋_GB2312" w:eastAsia="仿宋_GB2312" w:hAnsi="宋体"/>
          <w:b/>
          <w:sz w:val="30"/>
          <w:szCs w:val="30"/>
          <w:lang w:val="zh-CN"/>
        </w:rPr>
      </w:pPr>
      <w:r>
        <w:rPr>
          <w:rFonts w:ascii="仿宋_GB2312" w:eastAsia="仿宋_GB2312" w:hAnsi="宋体" w:hint="eastAsia"/>
          <w:b/>
          <w:sz w:val="30"/>
          <w:szCs w:val="30"/>
          <w:lang w:val="zh-CN"/>
        </w:rPr>
        <w:t>（六）应急处理预案</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比赛期间发生意外事故时，发现者应第一时间报告赛项执委会，同时采取措施，避免事态扩大。赛项执委会应立即启动预案予以解决并向赛区执委会报告。出现重大安全问题的赛项可以停赛，是否停赛由赛区组委会</w:t>
      </w:r>
      <w:r>
        <w:rPr>
          <w:rFonts w:ascii="仿宋_GB2312" w:eastAsia="仿宋_GB2312" w:hAnsi="宋体" w:hint="eastAsia"/>
          <w:sz w:val="30"/>
          <w:szCs w:val="30"/>
          <w:lang w:val="zh-CN"/>
        </w:rPr>
        <w:t>决定。事后，赛区执委会应向大赛执委会报告详细情况。</w:t>
      </w:r>
    </w:p>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十五、经费概算</w:t>
      </w:r>
    </w:p>
    <w:p w:rsidR="00386BC1" w:rsidRDefault="00D009AA">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根据竞赛需求，赛事筹备准备、赛项技术完善、专家裁判、教学资源开发、场地布置、体验中心设计与实施、开闭幕式、大赛宣传及直播、奖品服装等预计费用为</w:t>
      </w:r>
      <w:r>
        <w:rPr>
          <w:rFonts w:ascii="仿宋_GB2312" w:eastAsia="仿宋_GB2312" w:hAnsi="宋体" w:hint="eastAsia"/>
          <w:sz w:val="30"/>
          <w:szCs w:val="30"/>
          <w:lang w:val="zh-CN"/>
        </w:rPr>
        <w:t>60</w:t>
      </w:r>
      <w:r>
        <w:rPr>
          <w:rFonts w:ascii="仿宋_GB2312" w:eastAsia="仿宋_GB2312" w:hAnsi="宋体" w:hint="eastAsia"/>
          <w:sz w:val="30"/>
          <w:szCs w:val="30"/>
          <w:lang w:val="zh-CN"/>
        </w:rPr>
        <w:t>万元。</w:t>
      </w:r>
    </w:p>
    <w:tbl>
      <w:tblPr>
        <w:tblW w:w="7740" w:type="dxa"/>
        <w:jc w:val="center"/>
        <w:tblLayout w:type="fixed"/>
        <w:tblCellMar>
          <w:left w:w="0" w:type="dxa"/>
          <w:right w:w="0" w:type="dxa"/>
        </w:tblCellMar>
        <w:tblLook w:val="04A0"/>
      </w:tblPr>
      <w:tblGrid>
        <w:gridCol w:w="1132"/>
        <w:gridCol w:w="4677"/>
        <w:gridCol w:w="1931"/>
      </w:tblGrid>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序号</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ind w:firstLineChars="200" w:firstLine="480"/>
              <w:jc w:val="center"/>
              <w:rPr>
                <w:rFonts w:asciiTheme="minorEastAsia" w:hAnsiTheme="minorEastAsia"/>
                <w:w w:val="90"/>
                <w:sz w:val="24"/>
                <w:szCs w:val="24"/>
              </w:rPr>
            </w:pPr>
            <w:r>
              <w:rPr>
                <w:rFonts w:asciiTheme="minorEastAsia" w:hAnsiTheme="minorEastAsia" w:hint="eastAsia"/>
                <w:bCs/>
                <w:sz w:val="24"/>
                <w:szCs w:val="24"/>
              </w:rPr>
              <w:t>预算项目</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金额（万元）</w:t>
            </w:r>
          </w:p>
        </w:tc>
      </w:tr>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1</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rPr>
                <w:rFonts w:asciiTheme="minorEastAsia" w:hAnsiTheme="minorEastAsia"/>
                <w:w w:val="90"/>
                <w:sz w:val="24"/>
                <w:szCs w:val="24"/>
              </w:rPr>
            </w:pPr>
            <w:r>
              <w:rPr>
                <w:rFonts w:asciiTheme="minorEastAsia" w:hAnsiTheme="minorEastAsia" w:hint="eastAsia"/>
                <w:bCs/>
                <w:sz w:val="24"/>
                <w:szCs w:val="24"/>
              </w:rPr>
              <w:t>专家费、裁判费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9</w:t>
            </w:r>
          </w:p>
        </w:tc>
      </w:tr>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2</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rPr>
                <w:rFonts w:asciiTheme="minorEastAsia" w:hAnsiTheme="minorEastAsia"/>
                <w:w w:val="90"/>
                <w:sz w:val="24"/>
                <w:szCs w:val="24"/>
              </w:rPr>
            </w:pPr>
            <w:r>
              <w:rPr>
                <w:rFonts w:asciiTheme="minorEastAsia" w:hAnsiTheme="minorEastAsia" w:hint="eastAsia"/>
                <w:bCs/>
                <w:sz w:val="24"/>
                <w:szCs w:val="24"/>
              </w:rPr>
              <w:t>开幕式和闭幕式</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7</w:t>
            </w:r>
          </w:p>
        </w:tc>
      </w:tr>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3</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rPr>
                <w:rFonts w:asciiTheme="minorEastAsia" w:hAnsiTheme="minorEastAsia"/>
                <w:w w:val="90"/>
                <w:sz w:val="24"/>
                <w:szCs w:val="24"/>
              </w:rPr>
            </w:pPr>
            <w:r>
              <w:rPr>
                <w:rFonts w:asciiTheme="minorEastAsia" w:hAnsiTheme="minorEastAsia" w:hint="eastAsia"/>
                <w:bCs/>
                <w:sz w:val="24"/>
                <w:szCs w:val="24"/>
              </w:rPr>
              <w:t>大赛宣传、设备租赁费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8</w:t>
            </w:r>
          </w:p>
        </w:tc>
      </w:tr>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4</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rPr>
                <w:rFonts w:asciiTheme="minorEastAsia" w:hAnsiTheme="minorEastAsia"/>
                <w:w w:val="90"/>
                <w:sz w:val="24"/>
                <w:szCs w:val="24"/>
              </w:rPr>
            </w:pPr>
            <w:r>
              <w:rPr>
                <w:rFonts w:asciiTheme="minorEastAsia" w:hAnsiTheme="minorEastAsia" w:hint="eastAsia"/>
                <w:bCs/>
                <w:sz w:val="24"/>
                <w:szCs w:val="24"/>
              </w:rPr>
              <w:t>奖品、服装费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sz w:val="24"/>
                <w:szCs w:val="24"/>
              </w:rPr>
              <w:t>10</w:t>
            </w:r>
          </w:p>
        </w:tc>
      </w:tr>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5</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rPr>
                <w:rFonts w:asciiTheme="minorEastAsia" w:hAnsiTheme="minorEastAsia"/>
                <w:w w:val="90"/>
                <w:sz w:val="24"/>
                <w:szCs w:val="24"/>
              </w:rPr>
            </w:pPr>
            <w:r>
              <w:rPr>
                <w:rFonts w:asciiTheme="minorEastAsia" w:hAnsiTheme="minorEastAsia" w:hint="eastAsia"/>
                <w:bCs/>
                <w:sz w:val="24"/>
                <w:szCs w:val="24"/>
              </w:rPr>
              <w:t>场地改造</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8</w:t>
            </w:r>
          </w:p>
        </w:tc>
      </w:tr>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6</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rPr>
                <w:rFonts w:asciiTheme="minorEastAsia" w:hAnsiTheme="minorEastAsia"/>
                <w:w w:val="90"/>
                <w:sz w:val="24"/>
                <w:szCs w:val="24"/>
              </w:rPr>
            </w:pPr>
            <w:r>
              <w:rPr>
                <w:rFonts w:asciiTheme="minorEastAsia" w:hAnsiTheme="minorEastAsia" w:hint="eastAsia"/>
                <w:sz w:val="24"/>
                <w:szCs w:val="24"/>
              </w:rPr>
              <w:t>赛</w:t>
            </w:r>
            <w:proofErr w:type="gramStart"/>
            <w:r>
              <w:rPr>
                <w:rFonts w:asciiTheme="minorEastAsia" w:hAnsiTheme="minorEastAsia" w:hint="eastAsia"/>
                <w:sz w:val="24"/>
                <w:szCs w:val="24"/>
              </w:rPr>
              <w:t>务</w:t>
            </w:r>
            <w:proofErr w:type="gramEnd"/>
            <w:r>
              <w:rPr>
                <w:rFonts w:asciiTheme="minorEastAsia" w:hAnsiTheme="minorEastAsia" w:hint="eastAsia"/>
                <w:sz w:val="24"/>
                <w:szCs w:val="24"/>
              </w:rPr>
              <w:t>筹备</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5</w:t>
            </w:r>
          </w:p>
        </w:tc>
      </w:tr>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7</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rPr>
                <w:rFonts w:asciiTheme="minorEastAsia" w:hAnsiTheme="minorEastAsia"/>
                <w:w w:val="90"/>
                <w:sz w:val="24"/>
                <w:szCs w:val="24"/>
              </w:rPr>
            </w:pPr>
            <w:r>
              <w:rPr>
                <w:rFonts w:asciiTheme="minorEastAsia" w:hAnsiTheme="minorEastAsia" w:hint="eastAsia"/>
                <w:sz w:val="24"/>
                <w:szCs w:val="24"/>
              </w:rPr>
              <w:t>体验中心设计与实施</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8</w:t>
            </w:r>
          </w:p>
        </w:tc>
      </w:tr>
      <w:tr w:rsidR="00386BC1">
        <w:trPr>
          <w:trHeigh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bCs/>
                <w:w w:val="90"/>
                <w:sz w:val="24"/>
                <w:szCs w:val="24"/>
              </w:rPr>
            </w:pPr>
            <w:r>
              <w:rPr>
                <w:rFonts w:asciiTheme="minorEastAsia" w:hAnsiTheme="minorEastAsia" w:hint="eastAsia"/>
                <w:bCs/>
                <w:sz w:val="24"/>
                <w:szCs w:val="24"/>
              </w:rPr>
              <w:t>8</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rPr>
                <w:rFonts w:asciiTheme="minorEastAsia" w:hAnsiTheme="minorEastAsia"/>
                <w:w w:val="90"/>
                <w:sz w:val="24"/>
                <w:szCs w:val="24"/>
              </w:rPr>
            </w:pPr>
            <w:r>
              <w:rPr>
                <w:rFonts w:asciiTheme="minorEastAsia" w:hAnsiTheme="minorEastAsia" w:hint="eastAsia"/>
                <w:sz w:val="24"/>
                <w:szCs w:val="24"/>
                <w:lang w:val="zh-CN"/>
              </w:rPr>
              <w:t>教学资源开发、赛项技术完善</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bCs/>
                <w:w w:val="90"/>
                <w:sz w:val="24"/>
                <w:szCs w:val="24"/>
              </w:rPr>
            </w:pPr>
            <w:r>
              <w:rPr>
                <w:rFonts w:asciiTheme="minorEastAsia" w:hAnsiTheme="minorEastAsia" w:hint="eastAsia"/>
                <w:bCs/>
                <w:sz w:val="24"/>
                <w:szCs w:val="24"/>
              </w:rPr>
              <w:t>5</w:t>
            </w:r>
          </w:p>
        </w:tc>
      </w:tr>
      <w:tr w:rsidR="00386BC1">
        <w:trPr>
          <w:trHeight w:val="369"/>
          <w:jc w:val="center"/>
        </w:trPr>
        <w:tc>
          <w:tcPr>
            <w:tcW w:w="580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ind w:firstLineChars="200" w:firstLine="480"/>
              <w:jc w:val="center"/>
              <w:rPr>
                <w:rFonts w:asciiTheme="minorEastAsia" w:hAnsiTheme="minorEastAsia"/>
                <w:w w:val="90"/>
                <w:sz w:val="24"/>
                <w:szCs w:val="24"/>
              </w:rPr>
            </w:pPr>
            <w:r>
              <w:rPr>
                <w:rFonts w:asciiTheme="minorEastAsia" w:hAnsiTheme="minorEastAsia" w:hint="eastAsia"/>
                <w:bCs/>
                <w:sz w:val="24"/>
                <w:szCs w:val="24"/>
              </w:rPr>
              <w:t>合</w:t>
            </w:r>
            <w:r>
              <w:rPr>
                <w:rFonts w:asciiTheme="minorEastAsia" w:hAnsiTheme="minorEastAsia" w:hint="eastAsia"/>
                <w:bCs/>
                <w:sz w:val="24"/>
                <w:szCs w:val="24"/>
              </w:rPr>
              <w:t xml:space="preserve">   </w:t>
            </w:r>
            <w:r>
              <w:rPr>
                <w:rFonts w:asciiTheme="minorEastAsia" w:hAnsiTheme="minorEastAsia" w:hint="eastAsia"/>
                <w:bCs/>
                <w:sz w:val="24"/>
                <w:szCs w:val="24"/>
              </w:rPr>
              <w:t>计</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86BC1" w:rsidRDefault="00D009AA">
            <w:pPr>
              <w:snapToGrid w:val="0"/>
              <w:spacing w:before="100" w:beforeAutospacing="1" w:after="100" w:afterAutospacing="1"/>
              <w:jc w:val="center"/>
              <w:rPr>
                <w:rFonts w:asciiTheme="minorEastAsia" w:hAnsiTheme="minorEastAsia"/>
                <w:w w:val="90"/>
                <w:sz w:val="24"/>
                <w:szCs w:val="24"/>
              </w:rPr>
            </w:pPr>
            <w:r>
              <w:rPr>
                <w:rFonts w:asciiTheme="minorEastAsia" w:hAnsiTheme="minorEastAsia" w:hint="eastAsia"/>
                <w:bCs/>
                <w:sz w:val="24"/>
                <w:szCs w:val="24"/>
              </w:rPr>
              <w:t>60</w:t>
            </w:r>
          </w:p>
        </w:tc>
      </w:tr>
    </w:tbl>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十六、比赛组织与管理</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根据《全国职业院校技能大赛组织机构与职能分工》，由申报单位牵头成立赛项执行委员会和赛项专家组，全面负责赛项整体策划。执委</w:t>
      </w:r>
      <w:r>
        <w:rPr>
          <w:rFonts w:ascii="仿宋_GB2312" w:eastAsia="仿宋_GB2312" w:hAnsi="宋体" w:hint="eastAsia"/>
          <w:sz w:val="30"/>
          <w:szCs w:val="30"/>
        </w:rPr>
        <w:lastRenderedPageBreak/>
        <w:t>会和赛项专家组由行业、企业专家和院校代表共同组成。</w:t>
      </w:r>
    </w:p>
    <w:p w:rsidR="00386BC1" w:rsidRDefault="00D009AA">
      <w:pPr>
        <w:snapToGrid w:val="0"/>
        <w:spacing w:line="560" w:lineRule="exact"/>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（一）赛项组织机构</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赛项执行委员会</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各赛项执行委员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赛项专家组</w:t>
      </w:r>
    </w:p>
    <w:p w:rsidR="00386BC1" w:rsidRDefault="00D009AA">
      <w:pPr>
        <w:tabs>
          <w:tab w:val="left" w:pos="3396"/>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赛项承办院校</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赛项承办院校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Pr>
          <w:rFonts w:ascii="仿宋_GB2312" w:eastAsia="仿宋_GB2312" w:hAnsi="宋体" w:hint="eastAsia"/>
          <w:sz w:val="30"/>
          <w:szCs w:val="30"/>
        </w:rPr>
        <w:t>务</w:t>
      </w:r>
      <w:proofErr w:type="gramEnd"/>
      <w:r>
        <w:rPr>
          <w:rFonts w:ascii="仿宋_GB2312" w:eastAsia="仿宋_GB2312" w:hAnsi="宋体" w:hint="eastAsia"/>
          <w:sz w:val="30"/>
          <w:szCs w:val="30"/>
        </w:rPr>
        <w:t>人员及服务志愿者的组织，赛场秩序维持及安全保障，赛后搜集整理大赛影像文字资料上报大赛执</w:t>
      </w:r>
      <w:r>
        <w:rPr>
          <w:rFonts w:ascii="仿宋_GB2312" w:eastAsia="仿宋_GB2312" w:hAnsi="宋体" w:hint="eastAsia"/>
          <w:sz w:val="30"/>
          <w:szCs w:val="30"/>
        </w:rPr>
        <w:t>委会等。赛项承办院校按照赛项预算执行各项支出。承办院校人员不得参与所承办赛项的赛题设计和裁判工作。</w:t>
      </w:r>
    </w:p>
    <w:p w:rsidR="00386BC1" w:rsidRDefault="00D009AA">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（二）赛项设备与设施管理</w:t>
      </w:r>
    </w:p>
    <w:p w:rsidR="00386BC1" w:rsidRDefault="00D009AA">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根据《全国职业院校技能大赛赛项设备与设施管理办法》：</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kern w:val="0"/>
          <w:sz w:val="30"/>
          <w:szCs w:val="30"/>
        </w:rPr>
        <w:t>1.</w:t>
      </w:r>
      <w:r>
        <w:rPr>
          <w:rFonts w:ascii="仿宋_GB2312" w:eastAsia="仿宋_GB2312" w:hAnsi="宋体" w:hint="eastAsia"/>
          <w:sz w:val="30"/>
          <w:szCs w:val="30"/>
        </w:rPr>
        <w:t>赛场布置</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）赛场应进行周密设计，绘制满足赛事管理、引导、指示要求</w:t>
      </w:r>
      <w:r>
        <w:rPr>
          <w:rFonts w:ascii="仿宋_GB2312" w:eastAsia="仿宋_GB2312" w:hAnsi="宋体" w:hint="eastAsia"/>
          <w:sz w:val="30"/>
          <w:szCs w:val="30"/>
        </w:rPr>
        <w:lastRenderedPageBreak/>
        <w:t>的平面图。竞赛举行期间，应在竞赛场所、人员密集的地方张贴。</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）赛场平面图上应标明安全出口、消防通道、警戒区、紧急事件发生时的疏散通道。</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）赛场的标注、标识应进行统一设计，按规定使用大赛的标注、标识。赛场各功能区域、</w:t>
      </w:r>
      <w:proofErr w:type="gramStart"/>
      <w:r>
        <w:rPr>
          <w:rFonts w:ascii="仿宋_GB2312" w:eastAsia="仿宋_GB2312" w:hAnsi="宋体" w:hint="eastAsia"/>
          <w:sz w:val="30"/>
          <w:szCs w:val="30"/>
        </w:rPr>
        <w:t>赛位等</w:t>
      </w:r>
      <w:proofErr w:type="gramEnd"/>
      <w:r>
        <w:rPr>
          <w:rFonts w:ascii="仿宋_GB2312" w:eastAsia="仿宋_GB2312" w:hAnsi="宋体" w:hint="eastAsia"/>
          <w:sz w:val="30"/>
          <w:szCs w:val="30"/>
        </w:rPr>
        <w:t>应具有清晰的标注与标识。</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w:t>
      </w:r>
      <w:proofErr w:type="gramStart"/>
      <w:r>
        <w:rPr>
          <w:rFonts w:ascii="仿宋_GB2312" w:eastAsia="仿宋_GB2312" w:hAnsi="宋体" w:hint="eastAsia"/>
          <w:sz w:val="30"/>
          <w:szCs w:val="30"/>
        </w:rPr>
        <w:t>赛位上</w:t>
      </w:r>
      <w:proofErr w:type="gramEnd"/>
      <w:r>
        <w:rPr>
          <w:rFonts w:ascii="仿宋_GB2312" w:eastAsia="仿宋_GB2312" w:hAnsi="宋体" w:hint="eastAsia"/>
          <w:sz w:val="30"/>
          <w:szCs w:val="30"/>
        </w:rPr>
        <w:t>应张贴各种设备的安全文明生产操作规程。</w:t>
      </w:r>
    </w:p>
    <w:p w:rsidR="00386BC1" w:rsidRDefault="00D009AA">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sz w:val="30"/>
          <w:szCs w:val="30"/>
        </w:rPr>
        <w:t>2.</w:t>
      </w:r>
      <w:r>
        <w:rPr>
          <w:rFonts w:ascii="仿宋_GB2312" w:eastAsia="仿宋_GB2312" w:hAnsi="宋体" w:hint="eastAsia"/>
          <w:kern w:val="0"/>
          <w:sz w:val="30"/>
          <w:szCs w:val="30"/>
        </w:rPr>
        <w:t>赛场管理</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）在确保竞赛选手不受干扰的前提下，全面开放赛场，吸引社会各界人士到场观赛，提升技能大赛的关注度和影响力。赛场选手竞赛的核心区域，应指定参观路线、规定停留时间，安排专职人员进行管控与疏导。</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）卫生间、医疗、维修服务、生活补给站和垃圾分类回收点都在警戒线范围内，以确保大赛在相对安全的环境内进行，杜绝发生选手与外界交换信息、串通作弊的情形。</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）设置安全通道和警戒线，确保进入赛场的大赛参观、采访、视察的人员限定在安全区域内活动，以保证大赛安全有序进行。</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赛项保障</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）建立完善的赛项保障组织管理机制，做到各竞赛单元均有专人负责指挥和协调，确保大赛有序进行。</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）设置生活保障组，为竞赛选手与裁判提供相应的生活服务和后勤保障。</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）设置技术保障组，为竞赛设备、软件与竞赛设施提供保养、维修等服务，保障设备的完好性和正常使用，保障设备配件与操作工具的及时供应。</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w:t>
      </w:r>
      <w:r>
        <w:rPr>
          <w:rFonts w:ascii="仿宋_GB2312" w:eastAsia="仿宋_GB2312" w:hAnsi="宋体" w:hint="eastAsia"/>
          <w:sz w:val="30"/>
          <w:szCs w:val="30"/>
        </w:rPr>
        <w:t>4</w:t>
      </w:r>
      <w:r>
        <w:rPr>
          <w:rFonts w:ascii="仿宋_GB2312" w:eastAsia="仿宋_GB2312" w:hAnsi="宋体" w:hint="eastAsia"/>
          <w:sz w:val="30"/>
          <w:szCs w:val="30"/>
        </w:rPr>
        <w:t>）设置医疗保障服务站，提供可能发生的急救、伤口处理等应急服务。</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5</w:t>
      </w:r>
      <w:r>
        <w:rPr>
          <w:rFonts w:ascii="仿宋_GB2312" w:eastAsia="仿宋_GB2312" w:hAnsi="宋体" w:hint="eastAsia"/>
          <w:sz w:val="30"/>
          <w:szCs w:val="30"/>
        </w:rPr>
        <w:t>）设置外围</w:t>
      </w:r>
      <w:r>
        <w:rPr>
          <w:rFonts w:ascii="仿宋_GB2312" w:eastAsia="仿宋_GB2312" w:hAnsi="宋体" w:hint="eastAsia"/>
          <w:sz w:val="30"/>
          <w:szCs w:val="30"/>
        </w:rPr>
        <w:t>安保组，对赛场核心区域的外围进行警戒与引导服务。</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宋体" w:hint="eastAsia"/>
          <w:sz w:val="30"/>
          <w:szCs w:val="30"/>
        </w:rPr>
        <w:t>监督与执行</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）各赛项应制定详细的赛场建设方案和建设进度表，并遵照执行。</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）赛项专家组应根据已制定的建设方案和进度进行检查，确保在比赛前建设完成。</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）在正式比赛前一周，赛项专家组会同承办方对赛场建设结果进行验收与查漏。</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）赛场设备、设施、环境应进行赛前测试和试运行，确保赛项设备设施完好完善。</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5</w:t>
      </w:r>
      <w:r>
        <w:rPr>
          <w:rFonts w:ascii="仿宋_GB2312" w:eastAsia="仿宋_GB2312" w:hAnsi="宋体" w:hint="eastAsia"/>
          <w:sz w:val="30"/>
          <w:szCs w:val="30"/>
        </w:rPr>
        <w:t>）赛场验收：正式比赛前，专家组会同承办方应根据建设方案对赛场进行验收。并在验收报告上签字确认。经验收后的赛场应禁止无关人员出入。</w:t>
      </w:r>
    </w:p>
    <w:p w:rsidR="00386BC1" w:rsidRDefault="00D009AA">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（三）安全措施</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各赛项应根据赛项具体特点做好安全事故应急预案。</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竞赛过程中如若发生安全事故，应立即报告现场总指挥，同时启动事故处理应急预案，各类人员按照分工各尽其责，立即展开现场抢救</w:t>
      </w:r>
      <w:r>
        <w:rPr>
          <w:rFonts w:ascii="仿宋_GB2312" w:eastAsia="仿宋_GB2312" w:hAnsi="宋体" w:hint="eastAsia"/>
          <w:sz w:val="30"/>
          <w:szCs w:val="30"/>
        </w:rPr>
        <w:lastRenderedPageBreak/>
        <w:t>和组织人员疏散，最大限度地减少人员伤害及财产损失。</w:t>
      </w:r>
    </w:p>
    <w:p w:rsidR="00386BC1" w:rsidRDefault="00D009A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宋体" w:hint="eastAsia"/>
          <w:sz w:val="30"/>
          <w:szCs w:val="30"/>
        </w:rPr>
        <w:t>竞赛结束时，要及时进行安全检查，重点做好防火、防盗以及电气、设</w:t>
      </w:r>
      <w:r>
        <w:rPr>
          <w:rFonts w:ascii="仿宋_GB2312" w:eastAsia="仿宋_GB2312" w:hAnsi="宋体" w:hint="eastAsia"/>
          <w:sz w:val="30"/>
          <w:szCs w:val="30"/>
        </w:rPr>
        <w:t>备的安全检查，防止因疏忽而发生事故。</w:t>
      </w:r>
    </w:p>
    <w:p w:rsidR="00386BC1" w:rsidRDefault="00D009AA">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（四）监督与仲裁</w:t>
      </w:r>
    </w:p>
    <w:p w:rsidR="00386BC1" w:rsidRDefault="00D009AA">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根据《全国职业院校技能大赛赛项监督与仲裁管理办法》：</w:t>
      </w:r>
    </w:p>
    <w:p w:rsidR="00386BC1" w:rsidRDefault="00D009AA">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1.</w:t>
      </w:r>
      <w:r>
        <w:rPr>
          <w:rFonts w:ascii="仿宋_GB2312" w:eastAsia="仿宋_GB2312" w:hAnsi="宋体" w:hint="eastAsia"/>
          <w:kern w:val="0"/>
          <w:sz w:val="30"/>
          <w:szCs w:val="30"/>
        </w:rPr>
        <w:t>赛项监督</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）监督组由大赛执委会指派，在大赛执委会领导下，负责对机械装配技术竞赛筹备与组织工作实施全程现场监督。监督组实行组长负责制。</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）监督组的监督内容包括赛项竞赛场地和设施的部署、选手抽签、裁判培训、竞赛组织、成绩评判及汇总、成绩发布、申诉</w:t>
      </w:r>
      <w:r>
        <w:rPr>
          <w:rFonts w:ascii="仿宋_GB2312" w:eastAsia="仿宋_GB2312" w:hAnsi="宋体" w:hint="eastAsia"/>
          <w:bCs/>
          <w:sz w:val="30"/>
          <w:szCs w:val="30"/>
        </w:rPr>
        <w:t>仲裁、成绩复核等</w:t>
      </w:r>
      <w:r>
        <w:rPr>
          <w:rFonts w:ascii="仿宋_GB2312" w:eastAsia="仿宋_GB2312" w:hAnsi="宋体" w:hint="eastAsia"/>
          <w:sz w:val="30"/>
          <w:szCs w:val="30"/>
        </w:rPr>
        <w:t>。</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）监督组对竞赛过程中明显违规现象，应及时向竞赛组织方提出改正建议，同时采取必要技术手段，留取监督的过程资料。赛事结束后，向全</w:t>
      </w:r>
      <w:r>
        <w:rPr>
          <w:rFonts w:ascii="仿宋_GB2312" w:eastAsia="仿宋_GB2312" w:hAnsi="宋体" w:hint="eastAsia"/>
          <w:sz w:val="30"/>
          <w:szCs w:val="30"/>
        </w:rPr>
        <w:t>国大赛执委会提报监督工作报告。</w:t>
      </w:r>
    </w:p>
    <w:p w:rsidR="00386BC1" w:rsidRDefault="00D009A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）监督组不参与具体的赛事组织活动。</w:t>
      </w:r>
    </w:p>
    <w:p w:rsidR="00386BC1" w:rsidRDefault="00D009AA">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2.</w:t>
      </w:r>
      <w:r>
        <w:rPr>
          <w:rFonts w:ascii="仿宋_GB2312" w:eastAsia="仿宋_GB2312" w:hAnsi="宋体" w:hint="eastAsia"/>
          <w:kern w:val="0"/>
          <w:sz w:val="30"/>
          <w:szCs w:val="30"/>
        </w:rPr>
        <w:t>申诉与仲裁</w:t>
      </w:r>
    </w:p>
    <w:p w:rsidR="00386BC1" w:rsidRDefault="00D009AA">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w:t>
      </w:r>
      <w:r>
        <w:rPr>
          <w:rFonts w:ascii="仿宋_GB2312" w:eastAsia="仿宋_GB2312" w:hAnsi="宋体" w:hint="eastAsia"/>
          <w:kern w:val="0"/>
          <w:sz w:val="30"/>
          <w:szCs w:val="30"/>
        </w:rPr>
        <w:t>根据《全国职业院校技能大赛赛项监督与仲裁管理办法》仲裁人员的条件和组成程序，成立机械装配技术赛项仲裁工作组。</w:t>
      </w:r>
      <w:r>
        <w:rPr>
          <w:rFonts w:ascii="仿宋_GB2312" w:eastAsia="仿宋_GB2312" w:hAnsi="宋体" w:hint="eastAsia"/>
          <w:sz w:val="30"/>
          <w:szCs w:val="30"/>
        </w:rPr>
        <w:t>仲裁工作组在赛项执委会领导下开展工作，并对赛项执委会负责。</w:t>
      </w:r>
    </w:p>
    <w:p w:rsidR="00386BC1" w:rsidRDefault="00D009AA">
      <w:pPr>
        <w:pStyle w:val="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）仲裁人员的职责</w:t>
      </w:r>
    </w:p>
    <w:p w:rsidR="00386BC1" w:rsidRDefault="00D009AA">
      <w:pPr>
        <w:pStyle w:val="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①熟悉赛项的竞赛规程和规则。</w:t>
      </w:r>
    </w:p>
    <w:p w:rsidR="00386BC1" w:rsidRDefault="00D009AA">
      <w:pPr>
        <w:pStyle w:val="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②掌握本赛项的竞赛进展情况。</w:t>
      </w:r>
    </w:p>
    <w:p w:rsidR="00386BC1" w:rsidRDefault="00D009AA">
      <w:pPr>
        <w:pStyle w:val="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③受理各参赛队的书面申诉。</w:t>
      </w:r>
    </w:p>
    <w:p w:rsidR="00386BC1" w:rsidRDefault="00D009AA">
      <w:pPr>
        <w:pStyle w:val="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lastRenderedPageBreak/>
        <w:t>④对受理的申诉进行深入调查，做出客观、公正的集体仲裁。</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申诉与仲裁的程序</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）各参赛队对不符合赛项规程规定的仪器、设备、工装、材料、物件、计算机软硬件、竞赛使用工具、用品；竞赛执裁、赛场管理、竞赛成绩，以及工作人员的不规范行为等，可向赛项仲裁工作组提出申诉。</w:t>
      </w:r>
      <w:r>
        <w:rPr>
          <w:rFonts w:ascii="仿宋_GB2312" w:eastAsia="仿宋_GB2312" w:hAnsi="宋体" w:hint="eastAsia"/>
          <w:sz w:val="30"/>
          <w:szCs w:val="30"/>
        </w:rPr>
        <w:t xml:space="preserve"> </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）申诉主体为参赛队领队。</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）申诉启动时，参赛队以该队领队亲笔签字同意的书面报告的形式递交赛项仲裁工作组。报告应对申诉事件的现象、发生时间、涉及人员、申诉依据等进行充分、实事求是的叙述。非书面申诉不予受理。</w:t>
      </w:r>
      <w:r>
        <w:rPr>
          <w:rFonts w:ascii="仿宋_GB2312" w:eastAsia="仿宋_GB2312" w:hAnsi="宋体" w:hint="eastAsia"/>
          <w:sz w:val="30"/>
          <w:szCs w:val="30"/>
        </w:rPr>
        <w:t xml:space="preserve"> </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）提出申诉应在赛项比赛结束后</w:t>
      </w:r>
      <w:r>
        <w:rPr>
          <w:rFonts w:ascii="仿宋_GB2312" w:eastAsia="仿宋_GB2312" w:hAnsi="宋体" w:hint="eastAsia"/>
          <w:sz w:val="30"/>
          <w:szCs w:val="30"/>
        </w:rPr>
        <w:t>2</w:t>
      </w:r>
      <w:r>
        <w:rPr>
          <w:rFonts w:ascii="仿宋_GB2312" w:eastAsia="仿宋_GB2312" w:hAnsi="宋体" w:hint="eastAsia"/>
          <w:sz w:val="30"/>
          <w:szCs w:val="30"/>
        </w:rPr>
        <w:t>小时内提出。超过</w:t>
      </w:r>
      <w:r>
        <w:rPr>
          <w:rFonts w:ascii="仿宋_GB2312" w:eastAsia="仿宋_GB2312" w:hAnsi="宋体" w:hint="eastAsia"/>
          <w:sz w:val="30"/>
          <w:szCs w:val="30"/>
        </w:rPr>
        <w:t>2</w:t>
      </w:r>
      <w:r>
        <w:rPr>
          <w:rFonts w:ascii="仿宋_GB2312" w:eastAsia="仿宋_GB2312" w:hAnsi="宋体" w:hint="eastAsia"/>
          <w:sz w:val="30"/>
          <w:szCs w:val="30"/>
        </w:rPr>
        <w:t>小时不予受理。</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5</w:t>
      </w:r>
      <w:r>
        <w:rPr>
          <w:rFonts w:ascii="仿宋_GB2312" w:eastAsia="仿宋_GB2312" w:hAnsi="宋体" w:hint="eastAsia"/>
          <w:sz w:val="30"/>
          <w:szCs w:val="30"/>
        </w:rPr>
        <w:t>）赛项仲裁工作组在接到申诉报告后的</w:t>
      </w:r>
      <w:r>
        <w:rPr>
          <w:rFonts w:ascii="仿宋_GB2312" w:eastAsia="仿宋_GB2312" w:hAnsi="宋体" w:hint="eastAsia"/>
          <w:sz w:val="30"/>
          <w:szCs w:val="30"/>
        </w:rPr>
        <w:t>2</w:t>
      </w:r>
      <w:r>
        <w:rPr>
          <w:rFonts w:ascii="仿宋_GB2312" w:eastAsia="仿宋_GB2312" w:hAnsi="宋体" w:hint="eastAsia"/>
          <w:sz w:val="30"/>
          <w:szCs w:val="30"/>
        </w:rPr>
        <w:t>小时内组织复议，并及时将复议结果以书面形式告知申诉方。申诉方对复议结果仍有异议，可由省（市）领队向赛区仲裁委员会提出申诉。赛区仲裁委员会的仲裁结果为最终结果。</w:t>
      </w:r>
    </w:p>
    <w:p w:rsidR="00386BC1" w:rsidRDefault="00D009AA">
      <w:pPr>
        <w:adjustRightInd w:val="0"/>
        <w:snapToGrid w:val="0"/>
        <w:spacing w:line="56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rPr>
        <w:t>（</w:t>
      </w:r>
      <w:r>
        <w:rPr>
          <w:rFonts w:ascii="仿宋_GB2312" w:eastAsia="仿宋_GB2312" w:hAnsi="宋体" w:hint="eastAsia"/>
          <w:sz w:val="30"/>
          <w:szCs w:val="30"/>
        </w:rPr>
        <w:t>6</w:t>
      </w:r>
      <w:r>
        <w:rPr>
          <w:rFonts w:ascii="仿宋_GB2312" w:eastAsia="仿宋_GB2312" w:hAnsi="宋体" w:hint="eastAsia"/>
          <w:sz w:val="30"/>
          <w:szCs w:val="30"/>
        </w:rPr>
        <w:t>）申诉方不得以任何理由拒绝接收仲裁结果；不得以任何理由采取过激行为扰乱赛场秩序；仲裁结果由申诉人签收，不能代收；如在约定时间和地点申诉人离开，视为自行放弃申诉。</w:t>
      </w:r>
    </w:p>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在大赛执委会的领导与监督下，赛后</w:t>
      </w:r>
      <w:r>
        <w:rPr>
          <w:rFonts w:ascii="仿宋_GB2312" w:eastAsia="仿宋_GB2312" w:hAnsi="宋体" w:hint="eastAsia"/>
          <w:bCs/>
          <w:sz w:val="30"/>
          <w:szCs w:val="30"/>
        </w:rPr>
        <w:t>5</w:t>
      </w:r>
      <w:r>
        <w:rPr>
          <w:rFonts w:ascii="仿宋_GB2312" w:eastAsia="仿宋_GB2312" w:hAnsi="宋体" w:hint="eastAsia"/>
          <w:bCs/>
          <w:sz w:val="30"/>
          <w:szCs w:val="30"/>
        </w:rPr>
        <w:t>日内向大赛执委会办公室提交资源转化实施方案，在三个月内基本完成资源转化工作，半年内全部完成资源转化工作。</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（一）</w:t>
      </w:r>
      <w:r>
        <w:rPr>
          <w:rFonts w:ascii="仿宋_GB2312" w:eastAsia="仿宋_GB2312" w:hAnsi="宋体" w:hint="eastAsia"/>
          <w:sz w:val="30"/>
          <w:szCs w:val="30"/>
        </w:rPr>
        <w:t>赛项资源转</w:t>
      </w:r>
      <w:r>
        <w:rPr>
          <w:rFonts w:ascii="仿宋_GB2312" w:eastAsia="仿宋_GB2312" w:hAnsi="宋体" w:hint="eastAsia"/>
          <w:sz w:val="30"/>
          <w:szCs w:val="30"/>
        </w:rPr>
        <w:t>化的内容包括本赛项</w:t>
      </w:r>
      <w:proofErr w:type="gramStart"/>
      <w:r>
        <w:rPr>
          <w:rFonts w:ascii="仿宋_GB2312" w:eastAsia="仿宋_GB2312" w:hAnsi="宋体" w:hint="eastAsia"/>
          <w:sz w:val="30"/>
          <w:szCs w:val="30"/>
        </w:rPr>
        <w:t>竞赛全</w:t>
      </w:r>
      <w:proofErr w:type="gramEnd"/>
      <w:r>
        <w:rPr>
          <w:rFonts w:ascii="仿宋_GB2312" w:eastAsia="仿宋_GB2312" w:hAnsi="宋体" w:hint="eastAsia"/>
          <w:sz w:val="30"/>
          <w:szCs w:val="30"/>
        </w:rPr>
        <w:t>过程的各类资源。做到赛项资源转化成果应符合行业标准、契合课程标准、突出技能特色、</w:t>
      </w:r>
      <w:r>
        <w:rPr>
          <w:rFonts w:ascii="仿宋_GB2312" w:eastAsia="仿宋_GB2312" w:hAnsi="宋体" w:hint="eastAsia"/>
          <w:sz w:val="30"/>
          <w:szCs w:val="30"/>
        </w:rPr>
        <w:lastRenderedPageBreak/>
        <w:t>展现竞赛优势，形成满足职业教育教学需求、体现先进教学模式、反映职业教育先进水平的共享性职业教育教学资源。</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（二）</w:t>
      </w:r>
      <w:r>
        <w:rPr>
          <w:rFonts w:ascii="仿宋_GB2312" w:eastAsia="仿宋_GB2312" w:hAnsi="宋体" w:hint="eastAsia"/>
          <w:sz w:val="30"/>
          <w:szCs w:val="30"/>
        </w:rPr>
        <w:t>本赛项资源转化成果包含基本资源和拓展资源，充分体现本赛项技能考核特点。</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w:t>
      </w:r>
      <w:r>
        <w:rPr>
          <w:rFonts w:ascii="仿宋_GB2312" w:eastAsia="仿宋_GB2312" w:hAnsi="宋体" w:hint="eastAsia"/>
          <w:bCs/>
          <w:sz w:val="30"/>
          <w:szCs w:val="30"/>
        </w:rPr>
        <w:t>可提供以下基本资源</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hint="eastAsia"/>
          <w:bCs/>
          <w:sz w:val="30"/>
          <w:szCs w:val="30"/>
        </w:rPr>
        <w:t>1</w:t>
      </w:r>
      <w:r>
        <w:rPr>
          <w:rFonts w:ascii="仿宋_GB2312" w:eastAsia="仿宋_GB2312" w:hAnsi="宋体" w:hint="eastAsia"/>
          <w:bCs/>
          <w:sz w:val="30"/>
          <w:szCs w:val="30"/>
        </w:rPr>
        <w:t>）赛后三个月内向大赛执委会提供专家点评视频、优秀选手</w:t>
      </w:r>
      <w:r>
        <w:rPr>
          <w:rFonts w:ascii="仿宋_GB2312" w:eastAsia="仿宋_GB2312" w:hAnsi="宋体" w:hint="eastAsia"/>
          <w:bCs/>
          <w:sz w:val="30"/>
          <w:szCs w:val="30"/>
        </w:rPr>
        <w:t>/</w:t>
      </w:r>
      <w:r>
        <w:rPr>
          <w:rFonts w:ascii="仿宋_GB2312" w:eastAsia="仿宋_GB2312" w:hAnsi="宋体" w:hint="eastAsia"/>
          <w:bCs/>
          <w:sz w:val="30"/>
          <w:szCs w:val="30"/>
        </w:rPr>
        <w:t>指导教师访谈视频。</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hint="eastAsia"/>
          <w:bCs/>
          <w:sz w:val="30"/>
          <w:szCs w:val="30"/>
        </w:rPr>
        <w:t>2</w:t>
      </w:r>
      <w:r>
        <w:rPr>
          <w:rFonts w:ascii="仿宋_GB2312" w:eastAsia="仿宋_GB2312" w:hAnsi="宋体" w:hint="eastAsia"/>
          <w:bCs/>
          <w:sz w:val="30"/>
          <w:szCs w:val="30"/>
        </w:rPr>
        <w:t>）赛后一个月内向大赛执委会提供竞赛过程的全套音视频素材。</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2.</w:t>
      </w:r>
      <w:r>
        <w:rPr>
          <w:rFonts w:ascii="仿宋_GB2312" w:eastAsia="仿宋_GB2312" w:hAnsi="宋体" w:hint="eastAsia"/>
          <w:bCs/>
          <w:sz w:val="30"/>
          <w:szCs w:val="30"/>
        </w:rPr>
        <w:t>可提供以下拓展资源</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hint="eastAsia"/>
          <w:bCs/>
          <w:sz w:val="30"/>
          <w:szCs w:val="30"/>
        </w:rPr>
        <w:t>1</w:t>
      </w:r>
      <w:r>
        <w:rPr>
          <w:rFonts w:ascii="仿宋_GB2312" w:eastAsia="仿宋_GB2312" w:hAnsi="宋体" w:hint="eastAsia"/>
          <w:bCs/>
          <w:sz w:val="30"/>
          <w:szCs w:val="30"/>
        </w:rPr>
        <w:t>）赛后三个月内，针对赛项竞赛平台</w:t>
      </w:r>
      <w:r>
        <w:rPr>
          <w:rFonts w:ascii="仿宋_GB2312" w:eastAsia="仿宋_GB2312" w:hAnsi="宋体" w:hint="eastAsia"/>
          <w:bCs/>
          <w:sz w:val="30"/>
          <w:szCs w:val="30"/>
        </w:rPr>
        <w:t>，组织行业专家、教师、企业工程师共同开发制作</w:t>
      </w:r>
      <w:r>
        <w:rPr>
          <w:rFonts w:ascii="仿宋_GB2312" w:eastAsia="仿宋_GB2312" w:hAnsi="宋体" w:hint="eastAsia"/>
          <w:bCs/>
          <w:sz w:val="30"/>
          <w:szCs w:val="30"/>
        </w:rPr>
        <w:t>20</w:t>
      </w:r>
      <w:r>
        <w:rPr>
          <w:rFonts w:ascii="仿宋_GB2312" w:eastAsia="仿宋_GB2312" w:hAnsi="宋体" w:hint="eastAsia"/>
          <w:bCs/>
          <w:sz w:val="30"/>
          <w:szCs w:val="30"/>
        </w:rPr>
        <w:t>～</w:t>
      </w:r>
      <w:r>
        <w:rPr>
          <w:rFonts w:ascii="仿宋_GB2312" w:eastAsia="仿宋_GB2312" w:hAnsi="宋体" w:hint="eastAsia"/>
          <w:bCs/>
          <w:sz w:val="30"/>
          <w:szCs w:val="30"/>
        </w:rPr>
        <w:t>30</w:t>
      </w:r>
      <w:r>
        <w:rPr>
          <w:rFonts w:ascii="仿宋_GB2312" w:eastAsia="仿宋_GB2312" w:hAnsi="宋体" w:hint="eastAsia"/>
          <w:bCs/>
          <w:sz w:val="30"/>
          <w:szCs w:val="30"/>
        </w:rPr>
        <w:t>种微课程，供参赛校教学使用。</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hint="eastAsia"/>
          <w:bCs/>
          <w:sz w:val="30"/>
          <w:szCs w:val="30"/>
        </w:rPr>
        <w:t>2</w:t>
      </w:r>
      <w:r>
        <w:rPr>
          <w:rFonts w:ascii="仿宋_GB2312" w:eastAsia="仿宋_GB2312" w:hAnsi="宋体" w:hint="eastAsia"/>
          <w:bCs/>
          <w:sz w:val="30"/>
          <w:szCs w:val="30"/>
        </w:rPr>
        <w:t>）赛后六个月内，搭建赛项教育资源平台，主要包括资源共享、资源下载、技术交流、在线学习、题库建设等单元。</w:t>
      </w:r>
    </w:p>
    <w:p w:rsidR="00386BC1" w:rsidRDefault="00D009AA">
      <w:pPr>
        <w:spacing w:line="560" w:lineRule="exact"/>
        <w:ind w:firstLineChars="200" w:firstLine="600"/>
        <w:rPr>
          <w:rFonts w:ascii="仿宋_GB2312" w:eastAsia="仿宋_GB2312" w:hAnsi="宋体"/>
          <w:bCs/>
          <w:sz w:val="30"/>
          <w:szCs w:val="30"/>
        </w:rPr>
      </w:pPr>
      <w:r>
        <w:rPr>
          <w:rFonts w:ascii="仿宋_GB2312" w:eastAsia="仿宋_GB2312" w:hAnsi="宋体" w:hint="eastAsia"/>
          <w:sz w:val="30"/>
          <w:szCs w:val="30"/>
        </w:rPr>
        <w:t>（三）本赛项</w:t>
      </w:r>
      <w:r>
        <w:rPr>
          <w:rFonts w:ascii="仿宋_GB2312" w:eastAsia="仿宋_GB2312" w:hAnsi="宋体" w:hint="eastAsia"/>
          <w:bCs/>
          <w:sz w:val="30"/>
          <w:szCs w:val="30"/>
        </w:rPr>
        <w:t>所有</w:t>
      </w:r>
      <w:r>
        <w:rPr>
          <w:rFonts w:ascii="仿宋_GB2312" w:eastAsia="仿宋_GB2312" w:hAnsi="宋体" w:hint="eastAsia"/>
          <w:sz w:val="30"/>
          <w:szCs w:val="30"/>
        </w:rPr>
        <w:t>转化资源做到均符合《全国职业院校技能大赛赛项资源转化工作办法》中规定的各项技术标准。</w:t>
      </w:r>
    </w:p>
    <w:p w:rsidR="00386BC1" w:rsidRDefault="00D009AA">
      <w:pPr>
        <w:spacing w:line="560" w:lineRule="exact"/>
        <w:ind w:firstLineChars="200" w:firstLine="600"/>
        <w:rPr>
          <w:rFonts w:ascii="仿宋_GB2312" w:eastAsia="仿宋_GB2312" w:hAnsi="宋体" w:cs="宋体"/>
          <w:sz w:val="30"/>
          <w:szCs w:val="30"/>
        </w:rPr>
      </w:pPr>
      <w:r>
        <w:rPr>
          <w:rFonts w:ascii="仿宋_GB2312" w:eastAsia="仿宋_GB2312" w:hAnsi="宋体" w:hint="eastAsia"/>
          <w:bCs/>
          <w:sz w:val="30"/>
          <w:szCs w:val="30"/>
        </w:rPr>
        <w:t>（四）资源的使用与管理。赛项资源转化成果由大赛执委会统一实施，成熟的资源转化成果发布于全国大赛网络信息发布平台，</w:t>
      </w:r>
      <w:proofErr w:type="gramStart"/>
      <w:r>
        <w:rPr>
          <w:rFonts w:ascii="仿宋_GB2312" w:eastAsia="仿宋_GB2312" w:hAnsi="宋体" w:hint="eastAsia"/>
          <w:bCs/>
          <w:sz w:val="30"/>
          <w:szCs w:val="30"/>
        </w:rPr>
        <w:t>供职业院校</w:t>
      </w:r>
      <w:proofErr w:type="gramEnd"/>
      <w:r>
        <w:rPr>
          <w:rFonts w:ascii="仿宋_GB2312" w:eastAsia="仿宋_GB2312" w:hAnsi="宋体" w:hint="eastAsia"/>
          <w:bCs/>
          <w:sz w:val="30"/>
          <w:szCs w:val="30"/>
        </w:rPr>
        <w:t>师生借鉴学习。</w:t>
      </w:r>
    </w:p>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7"/>
        <w:gridCol w:w="5741"/>
      </w:tblGrid>
      <w:tr w:rsidR="00386BC1">
        <w:trPr>
          <w:trHeight w:val="510"/>
          <w:jc w:val="center"/>
        </w:trPr>
        <w:tc>
          <w:tcPr>
            <w:tcW w:w="2787" w:type="dxa"/>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时间段</w:t>
            </w:r>
          </w:p>
        </w:tc>
        <w:tc>
          <w:tcPr>
            <w:tcW w:w="5741" w:type="dxa"/>
            <w:vAlign w:val="center"/>
          </w:tcPr>
          <w:p w:rsidR="00386BC1" w:rsidRDefault="00D009AA">
            <w:pPr>
              <w:jc w:val="center"/>
              <w:rPr>
                <w:rFonts w:asciiTheme="minorEastAsia" w:hAnsiTheme="minorEastAsia"/>
                <w:b/>
                <w:sz w:val="24"/>
                <w:szCs w:val="24"/>
              </w:rPr>
            </w:pPr>
            <w:r>
              <w:rPr>
                <w:rFonts w:asciiTheme="minorEastAsia" w:hAnsiTheme="minorEastAsia" w:cs="楷体_GB2312" w:hint="eastAsia"/>
                <w:b/>
                <w:bCs/>
                <w:kern w:val="0"/>
                <w:sz w:val="24"/>
                <w:szCs w:val="24"/>
                <w:lang w:val="zh-CN"/>
              </w:rPr>
              <w:t>工作</w:t>
            </w:r>
            <w:r>
              <w:rPr>
                <w:rFonts w:asciiTheme="minorEastAsia" w:hAnsiTheme="minorEastAsia" w:hint="eastAsia"/>
                <w:b/>
                <w:sz w:val="24"/>
                <w:szCs w:val="24"/>
              </w:rPr>
              <w:t>内容</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t>2017</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9</w:t>
            </w:r>
            <w:r>
              <w:rPr>
                <w:rFonts w:asciiTheme="minorEastAsia" w:hAnsiTheme="minorEastAsia" w:cs="楷体_GB2312" w:hint="eastAsia"/>
                <w:bCs/>
                <w:kern w:val="0"/>
                <w:sz w:val="24"/>
                <w:lang w:val="zh-CN"/>
              </w:rPr>
              <w:t>月</w:t>
            </w:r>
          </w:p>
        </w:tc>
        <w:tc>
          <w:tcPr>
            <w:tcW w:w="5741" w:type="dxa"/>
            <w:vAlign w:val="center"/>
          </w:tcPr>
          <w:p w:rsidR="00386BC1" w:rsidRDefault="00D009AA">
            <w:pPr>
              <w:autoSpaceDE w:val="0"/>
              <w:autoSpaceDN w:val="0"/>
              <w:adjustRightInd w:val="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赛项专家组负责填报</w:t>
            </w: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年全国职业院校技能大赛竞赛项目方案申报书，并上报大赛执委会。</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1</w:t>
            </w:r>
            <w:r>
              <w:rPr>
                <w:rFonts w:asciiTheme="minorEastAsia" w:hAnsiTheme="minorEastAsia" w:cs="楷体_GB2312" w:hint="eastAsia"/>
                <w:bCs/>
                <w:kern w:val="0"/>
                <w:sz w:val="24"/>
                <w:lang w:val="zh-CN"/>
              </w:rPr>
              <w:t>月</w:t>
            </w:r>
          </w:p>
        </w:tc>
        <w:tc>
          <w:tcPr>
            <w:tcW w:w="5741" w:type="dxa"/>
            <w:vAlign w:val="center"/>
          </w:tcPr>
          <w:p w:rsidR="00386BC1" w:rsidRDefault="00D009AA">
            <w:pPr>
              <w:rPr>
                <w:rFonts w:asciiTheme="minorEastAsia" w:hAnsiTheme="minorEastAsia"/>
                <w:sz w:val="24"/>
              </w:rPr>
            </w:pPr>
            <w:r>
              <w:rPr>
                <w:rFonts w:asciiTheme="minorEastAsia" w:hAnsiTheme="minorEastAsia" w:cs="楷体_GB2312" w:hint="eastAsia"/>
                <w:bCs/>
                <w:kern w:val="0"/>
                <w:sz w:val="24"/>
                <w:lang w:val="zh-CN"/>
              </w:rPr>
              <w:t>组织行业、企业专家和院校代表完成竞赛规程的完善修订工作，交由大赛执委会发布。</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2</w:t>
            </w:r>
            <w:r>
              <w:rPr>
                <w:rFonts w:asciiTheme="minorEastAsia" w:hAnsiTheme="minorEastAsia" w:cs="楷体_GB2312" w:hint="eastAsia"/>
                <w:bCs/>
                <w:kern w:val="0"/>
                <w:sz w:val="24"/>
                <w:lang w:val="zh-CN"/>
              </w:rPr>
              <w:t>月</w:t>
            </w:r>
            <w:r>
              <w:rPr>
                <w:rFonts w:asciiTheme="minorEastAsia" w:hAnsiTheme="minorEastAsia" w:cs="楷体_GB2312" w:hint="eastAsia"/>
                <w:bCs/>
                <w:kern w:val="0"/>
                <w:sz w:val="24"/>
                <w:lang w:val="zh-CN"/>
              </w:rPr>
              <w:t>-4</w:t>
            </w:r>
            <w:r>
              <w:rPr>
                <w:rFonts w:asciiTheme="minorEastAsia" w:hAnsiTheme="minorEastAsia" w:cs="楷体_GB2312" w:hint="eastAsia"/>
                <w:bCs/>
                <w:kern w:val="0"/>
                <w:sz w:val="24"/>
                <w:lang w:val="zh-CN"/>
              </w:rPr>
              <w:t>月</w:t>
            </w:r>
          </w:p>
        </w:tc>
        <w:tc>
          <w:tcPr>
            <w:tcW w:w="5741" w:type="dxa"/>
            <w:vAlign w:val="center"/>
          </w:tcPr>
          <w:p w:rsidR="00386BC1" w:rsidRDefault="00D009AA">
            <w:pPr>
              <w:autoSpaceDE w:val="0"/>
              <w:autoSpaceDN w:val="0"/>
              <w:adjustRightInd w:val="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组建赛项技术工作团队，开展赛项准备和筹备工作；完成竞赛需要的设备与配套工具、耗材等准备工作。</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4</w:t>
            </w:r>
            <w:r>
              <w:rPr>
                <w:rFonts w:asciiTheme="minorEastAsia" w:hAnsiTheme="minorEastAsia" w:cs="楷体_GB2312" w:hint="eastAsia"/>
                <w:bCs/>
                <w:kern w:val="0"/>
                <w:sz w:val="24"/>
                <w:lang w:val="zh-CN"/>
              </w:rPr>
              <w:t>月上旬</w:t>
            </w:r>
          </w:p>
        </w:tc>
        <w:tc>
          <w:tcPr>
            <w:tcW w:w="5741" w:type="dxa"/>
            <w:vAlign w:val="center"/>
          </w:tcPr>
          <w:p w:rsidR="00386BC1" w:rsidRDefault="00D009AA">
            <w:pPr>
              <w:autoSpaceDE w:val="0"/>
              <w:autoSpaceDN w:val="0"/>
              <w:adjustRightInd w:val="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赛项专家组组织专家编写赛项技术文件，包括题库、评分标准等，交由大赛执委会发布。</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lastRenderedPageBreak/>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4</w:t>
            </w:r>
            <w:r>
              <w:rPr>
                <w:rFonts w:asciiTheme="minorEastAsia" w:hAnsiTheme="minorEastAsia" w:cs="楷体_GB2312" w:hint="eastAsia"/>
                <w:bCs/>
                <w:kern w:val="0"/>
                <w:sz w:val="24"/>
                <w:lang w:val="zh-CN"/>
              </w:rPr>
              <w:t>月中旬</w:t>
            </w:r>
          </w:p>
        </w:tc>
        <w:tc>
          <w:tcPr>
            <w:tcW w:w="5741" w:type="dxa"/>
            <w:vAlign w:val="center"/>
          </w:tcPr>
          <w:p w:rsidR="00386BC1" w:rsidRDefault="00D009AA">
            <w:pPr>
              <w:rPr>
                <w:rFonts w:asciiTheme="minorEastAsia" w:hAnsiTheme="minorEastAsia"/>
                <w:sz w:val="24"/>
              </w:rPr>
            </w:pPr>
            <w:r>
              <w:rPr>
                <w:rFonts w:asciiTheme="minorEastAsia" w:hAnsiTheme="minorEastAsia" w:cs="楷体_GB2312" w:hint="eastAsia"/>
                <w:bCs/>
                <w:kern w:val="0"/>
                <w:sz w:val="24"/>
                <w:lang w:val="zh-CN"/>
              </w:rPr>
              <w:t>赛项执委会和赛项专家组负责组织召开赛项说明会，填写赛项说明会记录，</w:t>
            </w:r>
            <w:proofErr w:type="gramStart"/>
            <w:r>
              <w:rPr>
                <w:rFonts w:asciiTheme="minorEastAsia" w:hAnsiTheme="minorEastAsia" w:cs="楷体_GB2312" w:hint="eastAsia"/>
                <w:bCs/>
                <w:kern w:val="0"/>
                <w:sz w:val="24"/>
                <w:lang w:val="zh-CN"/>
              </w:rPr>
              <w:t>报大赛</w:t>
            </w:r>
            <w:proofErr w:type="gramEnd"/>
            <w:r>
              <w:rPr>
                <w:rFonts w:asciiTheme="minorEastAsia" w:hAnsiTheme="minorEastAsia" w:cs="楷体_GB2312" w:hint="eastAsia"/>
                <w:bCs/>
                <w:kern w:val="0"/>
                <w:sz w:val="24"/>
                <w:lang w:val="zh-CN"/>
              </w:rPr>
              <w:t>执委会。</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5</w:t>
            </w:r>
            <w:r>
              <w:rPr>
                <w:rFonts w:asciiTheme="minorEastAsia" w:hAnsiTheme="minorEastAsia" w:cs="楷体_GB2312" w:hint="eastAsia"/>
                <w:bCs/>
                <w:kern w:val="0"/>
                <w:sz w:val="24"/>
                <w:lang w:val="zh-CN"/>
              </w:rPr>
              <w:t>月上旬</w:t>
            </w:r>
          </w:p>
        </w:tc>
        <w:tc>
          <w:tcPr>
            <w:tcW w:w="5741" w:type="dxa"/>
            <w:vAlign w:val="center"/>
          </w:tcPr>
          <w:p w:rsidR="00386BC1" w:rsidRDefault="00D009AA">
            <w:pPr>
              <w:autoSpaceDE w:val="0"/>
              <w:autoSpaceDN w:val="0"/>
              <w:adjustRightInd w:val="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赛项执委会组建竞赛裁判团队，制定裁判培训计划；竞赛设备到达竞赛场地，并完成安装调试。</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5</w:t>
            </w:r>
            <w:r>
              <w:rPr>
                <w:rFonts w:asciiTheme="minorEastAsia" w:hAnsiTheme="minorEastAsia" w:cs="楷体_GB2312" w:hint="eastAsia"/>
                <w:bCs/>
                <w:kern w:val="0"/>
                <w:sz w:val="24"/>
                <w:lang w:val="zh-CN"/>
              </w:rPr>
              <w:t>月中旬</w:t>
            </w:r>
          </w:p>
        </w:tc>
        <w:tc>
          <w:tcPr>
            <w:tcW w:w="5741" w:type="dxa"/>
            <w:vAlign w:val="center"/>
          </w:tcPr>
          <w:p w:rsidR="00386BC1" w:rsidRDefault="00D009AA">
            <w:pPr>
              <w:autoSpaceDE w:val="0"/>
              <w:autoSpaceDN w:val="0"/>
              <w:adjustRightInd w:val="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专家组到竞赛地点验收竞赛场地和竞赛设备，竞赛项目实施。</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6</w:t>
            </w:r>
            <w:r>
              <w:rPr>
                <w:rFonts w:asciiTheme="minorEastAsia" w:hAnsiTheme="minorEastAsia" w:cs="楷体_GB2312" w:hint="eastAsia"/>
                <w:bCs/>
                <w:kern w:val="0"/>
                <w:sz w:val="24"/>
                <w:lang w:val="zh-CN"/>
              </w:rPr>
              <w:t>月</w:t>
            </w:r>
          </w:p>
        </w:tc>
        <w:tc>
          <w:tcPr>
            <w:tcW w:w="5741" w:type="dxa"/>
            <w:vAlign w:val="center"/>
          </w:tcPr>
          <w:p w:rsidR="00386BC1" w:rsidRDefault="00D009AA">
            <w:pPr>
              <w:autoSpaceDE w:val="0"/>
              <w:autoSpaceDN w:val="0"/>
              <w:adjustRightInd w:val="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赛项专家组、裁判长、承办校对赛项进行总结；编写赛项资源转化方案。</w:t>
            </w:r>
          </w:p>
        </w:tc>
      </w:tr>
      <w:tr w:rsidR="00386BC1">
        <w:trPr>
          <w:trHeight w:val="510"/>
          <w:jc w:val="center"/>
        </w:trPr>
        <w:tc>
          <w:tcPr>
            <w:tcW w:w="2787" w:type="dxa"/>
            <w:vAlign w:val="center"/>
          </w:tcPr>
          <w:p w:rsidR="00386BC1" w:rsidRDefault="00D009AA">
            <w:pPr>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7-12</w:t>
            </w:r>
            <w:r>
              <w:rPr>
                <w:rFonts w:asciiTheme="minorEastAsia" w:hAnsiTheme="minorEastAsia" w:cs="楷体_GB2312" w:hint="eastAsia"/>
                <w:bCs/>
                <w:kern w:val="0"/>
                <w:sz w:val="24"/>
                <w:lang w:val="zh-CN"/>
              </w:rPr>
              <w:t>月</w:t>
            </w:r>
          </w:p>
        </w:tc>
        <w:tc>
          <w:tcPr>
            <w:tcW w:w="5741" w:type="dxa"/>
            <w:vAlign w:val="center"/>
          </w:tcPr>
          <w:p w:rsidR="00386BC1" w:rsidRDefault="00D009AA">
            <w:pPr>
              <w:rPr>
                <w:rFonts w:asciiTheme="minorEastAsia" w:hAnsiTheme="minorEastAsia"/>
                <w:sz w:val="24"/>
              </w:rPr>
            </w:pPr>
            <w:r>
              <w:rPr>
                <w:rFonts w:asciiTheme="minorEastAsia" w:hAnsiTheme="minorEastAsia" w:cs="楷体_GB2312" w:hint="eastAsia"/>
                <w:bCs/>
                <w:kern w:val="0"/>
                <w:sz w:val="24"/>
                <w:lang w:val="zh-CN"/>
              </w:rPr>
              <w:t>围绕本竞赛项目的相关教学成果研讨会及展示等活动，落实赛项资源转化任务，提交转化成果。</w:t>
            </w:r>
          </w:p>
        </w:tc>
      </w:tr>
    </w:tbl>
    <w:p w:rsidR="00386BC1" w:rsidRDefault="00D009A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十九、裁判人员建议</w:t>
      </w:r>
    </w:p>
    <w:p w:rsidR="00386BC1" w:rsidRDefault="00D009AA">
      <w:pPr>
        <w:snapToGrid w:val="0"/>
        <w:spacing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根据《全国职业院校技能大赛专家和裁判工作管理办法》：</w:t>
      </w:r>
    </w:p>
    <w:p w:rsidR="00386BC1" w:rsidRDefault="00D009AA">
      <w:pPr>
        <w:snapToGrid w:val="0"/>
        <w:spacing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（一）裁判组工作实行“裁判长负责制”，设裁判长</w:t>
      </w:r>
      <w:r>
        <w:rPr>
          <w:rFonts w:ascii="仿宋_GB2312" w:eastAsia="仿宋_GB2312" w:hAnsi="宋体" w:cs="仿宋_GB2312" w:hint="eastAsia"/>
          <w:kern w:val="0"/>
          <w:sz w:val="30"/>
          <w:szCs w:val="30"/>
        </w:rPr>
        <w:t>1</w:t>
      </w:r>
      <w:r>
        <w:rPr>
          <w:rFonts w:ascii="仿宋_GB2312" w:eastAsia="仿宋_GB2312" w:hAnsi="宋体" w:cs="仿宋_GB2312" w:hint="eastAsia"/>
          <w:kern w:val="0"/>
          <w:sz w:val="30"/>
          <w:szCs w:val="30"/>
        </w:rPr>
        <w:t>名，全面负责赛项的裁判与管理工作，并根据《成绩管理办法》对裁判进行合理分工。</w:t>
      </w:r>
    </w:p>
    <w:p w:rsidR="00386BC1" w:rsidRDefault="00386BC1">
      <w:pPr>
        <w:snapToGrid w:val="0"/>
        <w:spacing w:line="560" w:lineRule="exact"/>
        <w:ind w:firstLineChars="200" w:firstLine="600"/>
        <w:rPr>
          <w:rFonts w:ascii="仿宋_GB2312" w:eastAsia="仿宋_GB2312" w:hAnsi="宋体"/>
          <w:kern w:val="0"/>
          <w:sz w:val="30"/>
          <w:szCs w:val="30"/>
        </w:rPr>
      </w:pPr>
    </w:p>
    <w:p w:rsidR="00386BC1" w:rsidRDefault="00386BC1">
      <w:pPr>
        <w:snapToGrid w:val="0"/>
        <w:spacing w:line="560" w:lineRule="exact"/>
        <w:ind w:firstLineChars="200" w:firstLine="600"/>
        <w:rPr>
          <w:rFonts w:ascii="仿宋_GB2312" w:eastAsia="仿宋_GB2312" w:hAnsi="宋体"/>
          <w:kern w:val="0"/>
          <w:sz w:val="30"/>
          <w:szCs w:val="30"/>
        </w:rPr>
      </w:pPr>
    </w:p>
    <w:p w:rsidR="00386BC1" w:rsidRDefault="00D009AA">
      <w:pPr>
        <w:snapToGrid w:val="0"/>
        <w:spacing w:line="560" w:lineRule="exact"/>
        <w:ind w:firstLineChars="200" w:firstLine="600"/>
        <w:rPr>
          <w:rFonts w:ascii="仿宋_GB2312" w:eastAsia="仿宋_GB2312" w:hAnsi="宋体"/>
          <w:kern w:val="0"/>
          <w:sz w:val="30"/>
          <w:szCs w:val="30"/>
        </w:rPr>
      </w:pPr>
      <w:bookmarkStart w:id="1" w:name="_GoBack"/>
      <w:bookmarkEnd w:id="1"/>
      <w:r>
        <w:rPr>
          <w:rFonts w:ascii="仿宋_GB2312" w:eastAsia="仿宋_GB2312" w:hAnsi="宋体" w:hint="eastAsia"/>
          <w:kern w:val="0"/>
          <w:sz w:val="30"/>
          <w:szCs w:val="30"/>
        </w:rPr>
        <w:t>（二）建议裁判数量</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2"/>
        <w:gridCol w:w="1725"/>
        <w:gridCol w:w="1665"/>
        <w:gridCol w:w="1485"/>
        <w:gridCol w:w="2048"/>
        <w:gridCol w:w="779"/>
      </w:tblGrid>
      <w:tr w:rsidR="00386BC1">
        <w:trPr>
          <w:trHeight w:val="454"/>
        </w:trPr>
        <w:tc>
          <w:tcPr>
            <w:tcW w:w="802" w:type="dxa"/>
            <w:tcBorders>
              <w:top w:val="single" w:sz="8" w:space="0" w:color="auto"/>
            </w:tcBorders>
            <w:vAlign w:val="center"/>
          </w:tcPr>
          <w:p w:rsidR="00386BC1" w:rsidRDefault="00D009A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序号</w:t>
            </w:r>
          </w:p>
        </w:tc>
        <w:tc>
          <w:tcPr>
            <w:tcW w:w="1725" w:type="dxa"/>
            <w:tcBorders>
              <w:top w:val="single" w:sz="8" w:space="0" w:color="auto"/>
            </w:tcBorders>
            <w:vAlign w:val="center"/>
          </w:tcPr>
          <w:p w:rsidR="00386BC1" w:rsidRDefault="00D009A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专业技术方向</w:t>
            </w:r>
          </w:p>
        </w:tc>
        <w:tc>
          <w:tcPr>
            <w:tcW w:w="1665" w:type="dxa"/>
            <w:tcBorders>
              <w:top w:val="single" w:sz="8" w:space="0" w:color="auto"/>
            </w:tcBorders>
            <w:vAlign w:val="center"/>
          </w:tcPr>
          <w:p w:rsidR="00386BC1" w:rsidRDefault="00D009A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知识能力要求</w:t>
            </w:r>
          </w:p>
        </w:tc>
        <w:tc>
          <w:tcPr>
            <w:tcW w:w="1485" w:type="dxa"/>
            <w:tcBorders>
              <w:top w:val="single" w:sz="8" w:space="0" w:color="auto"/>
            </w:tcBorders>
            <w:vAlign w:val="center"/>
          </w:tcPr>
          <w:p w:rsidR="00386BC1" w:rsidRDefault="00D009AA">
            <w:pPr>
              <w:adjustRightInd w:val="0"/>
              <w:snapToGrid w:val="0"/>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执裁、教学、工作经历</w:t>
            </w:r>
          </w:p>
        </w:tc>
        <w:tc>
          <w:tcPr>
            <w:tcW w:w="2048" w:type="dxa"/>
            <w:tcBorders>
              <w:top w:val="single" w:sz="8" w:space="0" w:color="auto"/>
            </w:tcBorders>
            <w:vAlign w:val="center"/>
          </w:tcPr>
          <w:p w:rsidR="00386BC1" w:rsidRDefault="00D009A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专业技术职称</w:t>
            </w:r>
          </w:p>
          <w:p w:rsidR="00386BC1" w:rsidRDefault="00D009A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（职业资格等级）</w:t>
            </w:r>
          </w:p>
        </w:tc>
        <w:tc>
          <w:tcPr>
            <w:tcW w:w="779" w:type="dxa"/>
            <w:tcBorders>
              <w:top w:val="single" w:sz="8" w:space="0" w:color="auto"/>
            </w:tcBorders>
            <w:vAlign w:val="center"/>
          </w:tcPr>
          <w:p w:rsidR="00386BC1" w:rsidRDefault="00D009A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人数</w:t>
            </w:r>
          </w:p>
        </w:tc>
      </w:tr>
      <w:tr w:rsidR="00386BC1">
        <w:trPr>
          <w:trHeight w:val="454"/>
        </w:trPr>
        <w:tc>
          <w:tcPr>
            <w:tcW w:w="802"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p>
        </w:tc>
        <w:tc>
          <w:tcPr>
            <w:tcW w:w="1725"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机械工程</w:t>
            </w:r>
          </w:p>
        </w:tc>
        <w:tc>
          <w:tcPr>
            <w:tcW w:w="1665" w:type="dxa"/>
            <w:vAlign w:val="center"/>
          </w:tcPr>
          <w:p w:rsidR="00386BC1" w:rsidRDefault="00D009AA">
            <w:pPr>
              <w:adjustRightInd w:val="0"/>
              <w:snapToGrid w:val="0"/>
              <w:jc w:val="center"/>
              <w:rPr>
                <w:rFonts w:asciiTheme="minorEastAsia" w:hAnsiTheme="minorEastAsia"/>
                <w:sz w:val="24"/>
              </w:rPr>
            </w:pPr>
            <w:r>
              <w:rPr>
                <w:rFonts w:asciiTheme="minorEastAsia" w:hAnsiTheme="minorEastAsia" w:hint="eastAsia"/>
                <w:sz w:val="24"/>
              </w:rPr>
              <w:t>具有机械制造理论基础及实践经验</w:t>
            </w:r>
          </w:p>
        </w:tc>
        <w:tc>
          <w:tcPr>
            <w:tcW w:w="1485" w:type="dxa"/>
            <w:vAlign w:val="center"/>
          </w:tcPr>
          <w:p w:rsidR="00386BC1" w:rsidRDefault="00D009AA">
            <w:pPr>
              <w:adjustRightInd w:val="0"/>
              <w:snapToGrid w:val="0"/>
              <w:jc w:val="center"/>
              <w:rPr>
                <w:rFonts w:asciiTheme="minorEastAsia" w:hAnsiTheme="minorEastAsia"/>
                <w:sz w:val="24"/>
              </w:rPr>
            </w:pPr>
            <w:r>
              <w:rPr>
                <w:rFonts w:ascii="宋体" w:hAnsi="宋体" w:hint="eastAsia"/>
                <w:spacing w:val="-2"/>
                <w:sz w:val="24"/>
                <w:szCs w:val="24"/>
              </w:rPr>
              <w:t>从事本专业（职业）相关工作</w:t>
            </w:r>
            <w:r>
              <w:rPr>
                <w:rFonts w:ascii="宋体" w:hAnsi="宋体" w:hint="eastAsia"/>
                <w:spacing w:val="-2"/>
                <w:sz w:val="24"/>
                <w:szCs w:val="24"/>
              </w:rPr>
              <w:t>5</w:t>
            </w:r>
            <w:r>
              <w:rPr>
                <w:rFonts w:ascii="宋体" w:hAnsi="宋体" w:hint="eastAsia"/>
                <w:spacing w:val="-2"/>
                <w:sz w:val="24"/>
                <w:szCs w:val="24"/>
              </w:rPr>
              <w:t>年以上，</w:t>
            </w:r>
            <w:r>
              <w:rPr>
                <w:rFonts w:ascii="宋体" w:hAnsi="宋体"/>
                <w:spacing w:val="-2"/>
                <w:sz w:val="24"/>
                <w:szCs w:val="24"/>
              </w:rPr>
              <w:t>具有省级或行业职业技能竞赛执</w:t>
            </w:r>
            <w:proofErr w:type="gramStart"/>
            <w:r>
              <w:rPr>
                <w:rFonts w:ascii="宋体" w:hAnsi="宋体"/>
                <w:spacing w:val="-2"/>
                <w:sz w:val="24"/>
                <w:szCs w:val="24"/>
              </w:rPr>
              <w:t>裁经验</w:t>
            </w:r>
            <w:proofErr w:type="gramEnd"/>
          </w:p>
        </w:tc>
        <w:tc>
          <w:tcPr>
            <w:tcW w:w="2048"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副高及以上职称或高级技师及以上等级</w:t>
            </w:r>
          </w:p>
        </w:tc>
        <w:tc>
          <w:tcPr>
            <w:tcW w:w="779" w:type="dxa"/>
            <w:vAlign w:val="center"/>
          </w:tcPr>
          <w:p w:rsidR="00386BC1" w:rsidRDefault="00D009AA">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30</w:t>
            </w:r>
          </w:p>
        </w:tc>
      </w:tr>
      <w:tr w:rsidR="00386BC1">
        <w:trPr>
          <w:trHeight w:val="454"/>
        </w:trPr>
        <w:tc>
          <w:tcPr>
            <w:tcW w:w="802" w:type="dxa"/>
            <w:tcBorders>
              <w:bottom w:val="single" w:sz="8" w:space="0" w:color="auto"/>
            </w:tcBorders>
            <w:vAlign w:val="center"/>
          </w:tcPr>
          <w:p w:rsidR="00386BC1" w:rsidRDefault="00D009AA">
            <w:pPr>
              <w:adjustRightInd w:val="0"/>
              <w:snapToGrid w:val="0"/>
              <w:jc w:val="center"/>
              <w:rPr>
                <w:rFonts w:asciiTheme="minorEastAsia" w:hAnsiTheme="minorEastAsia"/>
                <w:sz w:val="24"/>
              </w:rPr>
            </w:pPr>
            <w:r>
              <w:rPr>
                <w:rFonts w:asciiTheme="minorEastAsia" w:hAnsiTheme="minorEastAsia" w:cs="Arial"/>
                <w:b/>
                <w:color w:val="000000"/>
                <w:sz w:val="24"/>
                <w:szCs w:val="24"/>
              </w:rPr>
              <w:t>裁判总人数</w:t>
            </w:r>
          </w:p>
        </w:tc>
        <w:tc>
          <w:tcPr>
            <w:tcW w:w="7702" w:type="dxa"/>
            <w:gridSpan w:val="5"/>
            <w:tcBorders>
              <w:bottom w:val="single" w:sz="8" w:space="0" w:color="auto"/>
            </w:tcBorders>
            <w:vAlign w:val="center"/>
          </w:tcPr>
          <w:p w:rsidR="00386BC1" w:rsidRDefault="00D009AA">
            <w:pPr>
              <w:adjustRightInd w:val="0"/>
              <w:snapToGrid w:val="0"/>
              <w:jc w:val="center"/>
              <w:rPr>
                <w:rFonts w:asciiTheme="minorEastAsia" w:hAnsiTheme="minorEastAsia"/>
                <w:sz w:val="24"/>
              </w:rPr>
            </w:pPr>
            <w:r>
              <w:rPr>
                <w:rFonts w:asciiTheme="minorEastAsia" w:hAnsiTheme="minorEastAsia" w:hint="eastAsia"/>
                <w:spacing w:val="-2"/>
                <w:sz w:val="24"/>
                <w:szCs w:val="24"/>
              </w:rPr>
              <w:t>30</w:t>
            </w:r>
          </w:p>
        </w:tc>
      </w:tr>
    </w:tbl>
    <w:p w:rsidR="00386BC1" w:rsidRDefault="00D009A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二十、其他</w:t>
      </w:r>
    </w:p>
    <w:p w:rsidR="00386BC1" w:rsidRDefault="00D009AA">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专职联系人：</w:t>
      </w:r>
    </w:p>
    <w:p w:rsidR="00386BC1" w:rsidRDefault="00D009AA">
      <w:pPr>
        <w:widowControl/>
        <w:jc w:val="left"/>
        <w:rPr>
          <w:rFonts w:ascii="仿宋_GB2312" w:eastAsia="仿宋_GB2312" w:hAnsi="宋体"/>
          <w:sz w:val="30"/>
          <w:szCs w:val="30"/>
        </w:rPr>
      </w:pPr>
      <w:r>
        <w:rPr>
          <w:rFonts w:ascii="仿宋_GB2312" w:eastAsia="仿宋_GB2312" w:hAnsi="宋体"/>
          <w:sz w:val="30"/>
          <w:szCs w:val="30"/>
        </w:rPr>
        <w:br w:type="page"/>
      </w:r>
    </w:p>
    <w:p w:rsidR="00386BC1" w:rsidRDefault="00D009AA">
      <w:pPr>
        <w:adjustRightInd w:val="0"/>
        <w:snapToGrid w:val="0"/>
        <w:spacing w:line="560" w:lineRule="exact"/>
        <w:jc w:val="left"/>
        <w:outlineLvl w:val="0"/>
        <w:rPr>
          <w:rFonts w:ascii="宋体" w:hAnsi="宋体" w:cs="黑体"/>
          <w:b/>
          <w:bCs/>
          <w:sz w:val="28"/>
          <w:szCs w:val="28"/>
        </w:rPr>
      </w:pPr>
      <w:r>
        <w:rPr>
          <w:rFonts w:ascii="宋体" w:hAnsi="宋体" w:cs="黑体" w:hint="eastAsia"/>
          <w:b/>
          <w:bCs/>
          <w:sz w:val="28"/>
          <w:szCs w:val="28"/>
        </w:rPr>
        <w:lastRenderedPageBreak/>
        <w:t>附件一：中职组“机械装配技术</w:t>
      </w:r>
      <w:r>
        <w:rPr>
          <w:rFonts w:ascii="宋体" w:hAnsi="宋体" w:cs="黑体" w:hint="eastAsia"/>
          <w:b/>
          <w:bCs/>
          <w:sz w:val="28"/>
          <w:szCs w:val="28"/>
        </w:rPr>
        <w:t xml:space="preserve"> </w:t>
      </w:r>
      <w:r>
        <w:rPr>
          <w:rFonts w:ascii="宋体" w:hAnsi="宋体" w:cs="黑体" w:hint="eastAsia"/>
          <w:b/>
          <w:bCs/>
          <w:sz w:val="28"/>
          <w:szCs w:val="28"/>
        </w:rPr>
        <w:t>”赛题样卷</w:t>
      </w:r>
    </w:p>
    <w:p w:rsidR="00386BC1" w:rsidRDefault="00386BC1">
      <w:pPr>
        <w:adjustRightInd w:val="0"/>
        <w:snapToGrid w:val="0"/>
        <w:spacing w:line="560" w:lineRule="exact"/>
        <w:jc w:val="left"/>
        <w:outlineLvl w:val="0"/>
        <w:rPr>
          <w:rFonts w:ascii="宋体" w:hAnsi="宋体" w:cs="黑体"/>
          <w:b/>
          <w:bCs/>
          <w:sz w:val="28"/>
          <w:szCs w:val="28"/>
        </w:rPr>
      </w:pPr>
    </w:p>
    <w:p w:rsidR="00386BC1" w:rsidRDefault="00386BC1">
      <w:pPr>
        <w:spacing w:line="720" w:lineRule="auto"/>
        <w:jc w:val="center"/>
        <w:rPr>
          <w:rFonts w:ascii="黑体" w:eastAsia="黑体" w:hAnsi="宋体"/>
          <w:b/>
          <w:sz w:val="48"/>
          <w:szCs w:val="48"/>
        </w:rPr>
      </w:pPr>
      <w:r w:rsidRPr="00386BC1">
        <w:rPr>
          <w:rFonts w:ascii="宋体" w:hAnsi="宋体" w:cs="Times New Roman"/>
          <w:b/>
          <w:sz w:val="48"/>
          <w:szCs w:val="48"/>
        </w:rPr>
      </w:r>
      <w:r w:rsidRPr="00386BC1">
        <w:rPr>
          <w:rFonts w:ascii="宋体" w:hAnsi="宋体" w:cs="Times New Roman"/>
          <w:b/>
          <w:sz w:val="48"/>
          <w:szCs w:val="48"/>
        </w:rPr>
        <w:pict>
          <v:group id="组合 12" o:spid="_x0000_s1026" style="width:279.55pt;height:109.2pt;mso-position-horizontal-relative:char;mso-position-vertical-relative:line" coordorigin="2520,1284" coordsize="5591,2184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ChinaSkills_logo" style="position:absolute;left:2520;top:1440;width:2781;height:1816">
              <v:imagedata r:id="rId11" o:title="ChinaSkills_logo"/>
            </v:shape>
            <v:shape id="图片 3" o:spid="_x0000_s1028" type="#_x0000_t75" alt="图片1" style="position:absolute;left:5940;top:1284;width:2171;height:2184">
              <v:imagedata r:id="rId12" o:title="图片1" cropright="38877f"/>
            </v:shape>
            <w10:wrap type="none"/>
            <w10:anchorlock/>
          </v:group>
        </w:pict>
      </w:r>
    </w:p>
    <w:p w:rsidR="00386BC1" w:rsidRDefault="00D009AA">
      <w:pPr>
        <w:spacing w:line="720" w:lineRule="auto"/>
        <w:jc w:val="center"/>
        <w:rPr>
          <w:rFonts w:ascii="黑体" w:eastAsia="黑体" w:hAnsi="宋体"/>
          <w:b/>
          <w:sz w:val="48"/>
          <w:szCs w:val="48"/>
        </w:rPr>
      </w:pPr>
      <w:r>
        <w:rPr>
          <w:rFonts w:ascii="黑体" w:eastAsia="黑体" w:hAnsi="宋体" w:hint="eastAsia"/>
          <w:b/>
          <w:sz w:val="48"/>
          <w:szCs w:val="48"/>
        </w:rPr>
        <w:t>2018</w:t>
      </w:r>
      <w:r>
        <w:rPr>
          <w:rFonts w:ascii="黑体" w:eastAsia="黑体" w:hAnsi="宋体" w:hint="eastAsia"/>
          <w:b/>
          <w:sz w:val="48"/>
          <w:szCs w:val="48"/>
        </w:rPr>
        <w:t>年全国职业院校技能大赛</w:t>
      </w:r>
    </w:p>
    <w:p w:rsidR="00386BC1" w:rsidRDefault="00D009AA">
      <w:pPr>
        <w:spacing w:line="720" w:lineRule="auto"/>
        <w:jc w:val="center"/>
        <w:rPr>
          <w:rFonts w:ascii="黑体" w:eastAsia="黑体" w:hAnsi="宋体"/>
          <w:b/>
          <w:sz w:val="48"/>
          <w:szCs w:val="48"/>
        </w:rPr>
      </w:pPr>
      <w:r>
        <w:rPr>
          <w:rFonts w:ascii="黑体" w:eastAsia="黑体" w:hAnsi="宋体" w:hint="eastAsia"/>
          <w:b/>
          <w:sz w:val="48"/>
          <w:szCs w:val="48"/>
        </w:rPr>
        <w:t>中职组</w:t>
      </w:r>
    </w:p>
    <w:p w:rsidR="00386BC1" w:rsidRDefault="00D009AA">
      <w:pPr>
        <w:spacing w:line="720" w:lineRule="auto"/>
        <w:jc w:val="center"/>
        <w:rPr>
          <w:rFonts w:ascii="黑体" w:eastAsia="黑体" w:hAnsi="宋体"/>
          <w:b/>
          <w:sz w:val="48"/>
          <w:szCs w:val="48"/>
        </w:rPr>
      </w:pPr>
      <w:r>
        <w:rPr>
          <w:rFonts w:ascii="黑体" w:eastAsia="黑体" w:hAnsi="宋体" w:hint="eastAsia"/>
          <w:b/>
          <w:sz w:val="48"/>
          <w:szCs w:val="48"/>
        </w:rPr>
        <w:t>“机械装配技术”</w:t>
      </w:r>
    </w:p>
    <w:p w:rsidR="00386BC1" w:rsidRDefault="00386BC1">
      <w:pPr>
        <w:spacing w:line="360" w:lineRule="auto"/>
        <w:jc w:val="center"/>
        <w:rPr>
          <w:rFonts w:ascii="黑体" w:eastAsia="黑体" w:hAnsi="宋体"/>
          <w:sz w:val="28"/>
          <w:szCs w:val="28"/>
        </w:rPr>
      </w:pPr>
    </w:p>
    <w:p w:rsidR="00386BC1" w:rsidRDefault="00D009AA">
      <w:pPr>
        <w:spacing w:line="360" w:lineRule="auto"/>
        <w:jc w:val="center"/>
        <w:rPr>
          <w:rFonts w:ascii="黑体" w:eastAsia="黑体" w:hAnsi="宋体"/>
          <w:sz w:val="84"/>
          <w:szCs w:val="84"/>
        </w:rPr>
      </w:pPr>
      <w:r>
        <w:rPr>
          <w:rFonts w:ascii="黑体" w:eastAsia="黑体" w:hAnsi="宋体" w:hint="eastAsia"/>
          <w:sz w:val="84"/>
          <w:szCs w:val="84"/>
        </w:rPr>
        <w:t>赛</w:t>
      </w:r>
    </w:p>
    <w:p w:rsidR="00386BC1" w:rsidRDefault="00D009AA">
      <w:pPr>
        <w:spacing w:line="360" w:lineRule="auto"/>
        <w:jc w:val="center"/>
        <w:rPr>
          <w:rFonts w:ascii="黑体" w:eastAsia="黑体" w:hAnsi="宋体"/>
          <w:sz w:val="84"/>
          <w:szCs w:val="84"/>
        </w:rPr>
      </w:pPr>
      <w:r>
        <w:rPr>
          <w:rFonts w:ascii="黑体" w:eastAsia="黑体" w:hAnsi="宋体" w:hint="eastAsia"/>
          <w:sz w:val="84"/>
          <w:szCs w:val="84"/>
        </w:rPr>
        <w:t>题</w:t>
      </w:r>
    </w:p>
    <w:p w:rsidR="00386BC1" w:rsidRDefault="00D009AA">
      <w:pPr>
        <w:spacing w:line="360" w:lineRule="auto"/>
        <w:jc w:val="center"/>
        <w:rPr>
          <w:rFonts w:ascii="黑体" w:eastAsia="黑体" w:hAnsi="宋体"/>
          <w:sz w:val="84"/>
          <w:szCs w:val="84"/>
        </w:rPr>
      </w:pPr>
      <w:r>
        <w:rPr>
          <w:rFonts w:ascii="黑体" w:eastAsia="黑体" w:hAnsi="宋体" w:hint="eastAsia"/>
          <w:sz w:val="84"/>
          <w:szCs w:val="84"/>
        </w:rPr>
        <w:t>样</w:t>
      </w:r>
    </w:p>
    <w:p w:rsidR="00386BC1" w:rsidRDefault="00D009AA">
      <w:pPr>
        <w:spacing w:line="360" w:lineRule="auto"/>
        <w:jc w:val="center"/>
        <w:rPr>
          <w:rFonts w:ascii="黑体" w:eastAsia="黑体" w:hAnsi="宋体"/>
          <w:sz w:val="84"/>
          <w:szCs w:val="84"/>
        </w:rPr>
      </w:pPr>
      <w:r>
        <w:rPr>
          <w:rFonts w:ascii="黑体" w:eastAsia="黑体" w:hAnsi="宋体" w:hint="eastAsia"/>
          <w:sz w:val="84"/>
          <w:szCs w:val="84"/>
        </w:rPr>
        <w:t>卷</w:t>
      </w:r>
    </w:p>
    <w:p w:rsidR="00386BC1" w:rsidRDefault="00D009AA">
      <w:pPr>
        <w:widowControl/>
        <w:jc w:val="left"/>
        <w:rPr>
          <w:rFonts w:ascii="仿宋_GB2312" w:eastAsia="仿宋_GB2312" w:hAnsi="宋体"/>
          <w:sz w:val="30"/>
          <w:szCs w:val="30"/>
        </w:rPr>
      </w:pPr>
      <w:r>
        <w:rPr>
          <w:rFonts w:ascii="仿宋_GB2312" w:eastAsia="仿宋_GB2312" w:hAnsi="宋体"/>
          <w:sz w:val="30"/>
          <w:szCs w:val="30"/>
        </w:rPr>
        <w:br w:type="page"/>
      </w:r>
    </w:p>
    <w:p w:rsidR="00386BC1" w:rsidRDefault="00D009AA">
      <w:pPr>
        <w:spacing w:line="460" w:lineRule="exact"/>
        <w:textAlignment w:val="baseline"/>
        <w:rPr>
          <w:rFonts w:ascii="仿宋_GB2312" w:eastAsia="仿宋_GB2312" w:hAnsi="仿宋"/>
          <w:b/>
          <w:bCs/>
          <w:sz w:val="24"/>
          <w:szCs w:val="24"/>
        </w:rPr>
      </w:pPr>
      <w:r>
        <w:rPr>
          <w:rFonts w:ascii="仿宋_GB2312" w:eastAsia="仿宋_GB2312" w:hAnsi="仿宋" w:hint="eastAsia"/>
          <w:b/>
          <w:bCs/>
          <w:sz w:val="24"/>
          <w:szCs w:val="24"/>
        </w:rPr>
        <w:lastRenderedPageBreak/>
        <w:t>注意事项</w:t>
      </w:r>
      <w:r>
        <w:rPr>
          <w:rFonts w:ascii="仿宋_GB2312" w:eastAsia="仿宋_GB2312" w:hAnsi="仿宋" w:hint="eastAsia"/>
          <w:b/>
          <w:bCs/>
          <w:sz w:val="24"/>
          <w:szCs w:val="24"/>
        </w:rPr>
        <w:t>:</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 xml:space="preserve">1. </w:t>
      </w:r>
      <w:r>
        <w:rPr>
          <w:rFonts w:ascii="仿宋_GB2312" w:eastAsia="仿宋_GB2312" w:hAnsi="仿宋" w:hint="eastAsia"/>
          <w:sz w:val="24"/>
          <w:szCs w:val="24"/>
        </w:rPr>
        <w:t>本试卷总分为</w:t>
      </w:r>
      <w:r>
        <w:rPr>
          <w:rFonts w:ascii="仿宋_GB2312" w:eastAsia="仿宋_GB2312" w:hAnsi="仿宋" w:hint="eastAsia"/>
          <w:sz w:val="24"/>
          <w:szCs w:val="24"/>
        </w:rPr>
        <w:t>100</w:t>
      </w:r>
      <w:r>
        <w:rPr>
          <w:rFonts w:ascii="仿宋_GB2312" w:eastAsia="仿宋_GB2312" w:hAnsi="仿宋" w:hint="eastAsia"/>
          <w:sz w:val="24"/>
          <w:szCs w:val="24"/>
        </w:rPr>
        <w:t>分，竞赛时间为</w:t>
      </w:r>
      <w:r>
        <w:rPr>
          <w:rFonts w:ascii="仿宋_GB2312" w:eastAsia="仿宋_GB2312" w:hAnsi="仿宋" w:hint="eastAsia"/>
          <w:sz w:val="24"/>
          <w:szCs w:val="24"/>
        </w:rPr>
        <w:t>4</w:t>
      </w:r>
      <w:r>
        <w:rPr>
          <w:rFonts w:ascii="仿宋_GB2312" w:eastAsia="仿宋_GB2312" w:hAnsi="仿宋" w:hint="eastAsia"/>
          <w:sz w:val="24"/>
          <w:szCs w:val="24"/>
        </w:rPr>
        <w:t>小时。</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hint="eastAsia"/>
          <w:sz w:val="24"/>
          <w:szCs w:val="24"/>
        </w:rPr>
        <w:t>．参赛选手首先按要求在试卷上填写场次、</w:t>
      </w:r>
      <w:proofErr w:type="gramStart"/>
      <w:r>
        <w:rPr>
          <w:rFonts w:ascii="仿宋_GB2312" w:eastAsia="仿宋_GB2312" w:hAnsi="仿宋" w:hint="eastAsia"/>
          <w:sz w:val="24"/>
          <w:szCs w:val="24"/>
        </w:rPr>
        <w:t>工位号</w:t>
      </w:r>
      <w:proofErr w:type="gramEnd"/>
      <w:r>
        <w:rPr>
          <w:rFonts w:ascii="仿宋_GB2312" w:eastAsia="仿宋_GB2312" w:hAnsi="仿宋" w:hint="eastAsia"/>
          <w:sz w:val="24"/>
          <w:szCs w:val="24"/>
        </w:rPr>
        <w:t>等信息，不要在样卷上乱写乱画。</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z w:val="24"/>
          <w:szCs w:val="24"/>
        </w:rPr>
        <w:t>．参赛选手如果对试卷内容有疑问，应当先举手示意，等待裁判人员前来处理。</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4</w:t>
      </w:r>
      <w:r>
        <w:rPr>
          <w:rFonts w:ascii="仿宋_GB2312" w:eastAsia="仿宋_GB2312" w:hAnsi="仿宋" w:hint="eastAsia"/>
          <w:sz w:val="24"/>
          <w:szCs w:val="24"/>
        </w:rPr>
        <w:t>．选手在竞赛过程中应遵守竞赛规则和安全操作规程，如有违反按照相关规定处理。</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5</w:t>
      </w:r>
      <w:r>
        <w:rPr>
          <w:rFonts w:ascii="仿宋_GB2312" w:eastAsia="仿宋_GB2312" w:hAnsi="仿宋" w:hint="eastAsia"/>
          <w:sz w:val="24"/>
          <w:szCs w:val="24"/>
        </w:rPr>
        <w:t>．在</w:t>
      </w:r>
      <w:proofErr w:type="gramStart"/>
      <w:r>
        <w:rPr>
          <w:rFonts w:ascii="仿宋_GB2312" w:eastAsia="仿宋_GB2312" w:hAnsi="仿宋" w:hint="eastAsia"/>
          <w:sz w:val="24"/>
          <w:szCs w:val="24"/>
        </w:rPr>
        <w:t>竟赛</w:t>
      </w:r>
      <w:proofErr w:type="gramEnd"/>
      <w:r>
        <w:rPr>
          <w:rFonts w:ascii="仿宋_GB2312" w:eastAsia="仿宋_GB2312" w:hAnsi="仿宋" w:hint="eastAsia"/>
          <w:sz w:val="24"/>
          <w:szCs w:val="24"/>
        </w:rPr>
        <w:t>过程中，选手完成该项目内容，应示意裁判，在裁判的监督下测量出数值并由裁判作记录，该数值只有一次测量机会，一经确定不得修改，作为该项目的评分依据。表格中数据文字，涂改后无效。</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6</w:t>
      </w:r>
      <w:r>
        <w:rPr>
          <w:rFonts w:ascii="仿宋_GB2312" w:eastAsia="仿宋_GB2312" w:hAnsi="仿宋" w:hint="eastAsia"/>
          <w:sz w:val="24"/>
          <w:szCs w:val="24"/>
        </w:rPr>
        <w:t>．</w:t>
      </w:r>
      <w:r>
        <w:rPr>
          <w:rFonts w:ascii="仿宋_GB2312" w:eastAsia="仿宋_GB2312" w:hAnsi="仿宋" w:hint="eastAsia"/>
          <w:b/>
          <w:sz w:val="24"/>
          <w:szCs w:val="24"/>
        </w:rPr>
        <w:t>试车时必须得到裁判的允许后，才能通电试运行；若装配不完整，则不允许试运行，试车项不得分，严禁带电操作</w:t>
      </w:r>
      <w:r>
        <w:rPr>
          <w:rFonts w:ascii="仿宋_GB2312" w:eastAsia="仿宋_GB2312" w:hAnsi="仿宋" w:hint="eastAsia"/>
          <w:sz w:val="24"/>
          <w:szCs w:val="24"/>
        </w:rPr>
        <w:t>。</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7</w:t>
      </w:r>
      <w:r>
        <w:rPr>
          <w:rFonts w:ascii="仿宋_GB2312" w:eastAsia="仿宋_GB2312" w:hAnsi="仿宋" w:hint="eastAsia"/>
          <w:sz w:val="24"/>
          <w:szCs w:val="24"/>
        </w:rPr>
        <w:t>．所有项目的监督检测时间都纳入竞赛时间，</w:t>
      </w:r>
      <w:proofErr w:type="gramStart"/>
      <w:r>
        <w:rPr>
          <w:rFonts w:ascii="仿宋_GB2312" w:eastAsia="仿宋_GB2312" w:hAnsi="仿宋" w:hint="eastAsia"/>
          <w:sz w:val="24"/>
          <w:szCs w:val="24"/>
        </w:rPr>
        <w:t>不</w:t>
      </w:r>
      <w:proofErr w:type="gramEnd"/>
      <w:r>
        <w:rPr>
          <w:rFonts w:ascii="仿宋_GB2312" w:eastAsia="仿宋_GB2312" w:hAnsi="仿宋" w:hint="eastAsia"/>
          <w:sz w:val="24"/>
          <w:szCs w:val="24"/>
        </w:rPr>
        <w:t>另行增加时间。</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8</w:t>
      </w:r>
      <w:r>
        <w:rPr>
          <w:rFonts w:ascii="仿宋_GB2312" w:eastAsia="仿宋_GB2312" w:hAnsi="仿宋" w:hint="eastAsia"/>
          <w:sz w:val="24"/>
          <w:szCs w:val="24"/>
        </w:rPr>
        <w:t>．未经裁判核实的数据都是无效数值，该项目不得分。</w:t>
      </w:r>
    </w:p>
    <w:p w:rsidR="00386BC1" w:rsidRDefault="00D009AA">
      <w:pPr>
        <w:spacing w:line="460" w:lineRule="exact"/>
        <w:textAlignment w:val="baseline"/>
        <w:rPr>
          <w:rFonts w:ascii="仿宋_GB2312" w:eastAsia="仿宋_GB2312" w:hAnsi="仿宋"/>
          <w:sz w:val="24"/>
          <w:szCs w:val="24"/>
        </w:rPr>
      </w:pPr>
      <w:r>
        <w:rPr>
          <w:rFonts w:ascii="仿宋_GB2312" w:eastAsia="仿宋_GB2312" w:hAnsi="仿宋" w:hint="eastAsia"/>
          <w:sz w:val="24"/>
          <w:szCs w:val="24"/>
        </w:rPr>
        <w:t>9</w:t>
      </w:r>
      <w:r>
        <w:rPr>
          <w:rFonts w:ascii="仿宋_GB2312" w:eastAsia="仿宋_GB2312" w:hAnsi="仿宋" w:hint="eastAsia"/>
          <w:sz w:val="24"/>
          <w:szCs w:val="24"/>
        </w:rPr>
        <w:t>．竞赛结束选手按照竞赛规范要求完成工量具及周边整理。</w:t>
      </w:r>
    </w:p>
    <w:p w:rsidR="00386BC1" w:rsidRDefault="00D009AA">
      <w:pPr>
        <w:widowControl/>
        <w:jc w:val="left"/>
        <w:rPr>
          <w:rFonts w:ascii="仿宋_GB2312" w:eastAsia="仿宋_GB2312"/>
          <w:b/>
          <w:sz w:val="24"/>
          <w:szCs w:val="24"/>
        </w:rPr>
      </w:pPr>
      <w:r>
        <w:rPr>
          <w:rFonts w:ascii="仿宋_GB2312" w:eastAsia="仿宋_GB2312" w:hint="eastAsia"/>
          <w:b/>
          <w:sz w:val="24"/>
          <w:szCs w:val="24"/>
        </w:rPr>
        <w:br w:type="page"/>
      </w:r>
    </w:p>
    <w:p w:rsidR="00386BC1" w:rsidRDefault="00386BC1">
      <w:pPr>
        <w:adjustRightInd w:val="0"/>
        <w:spacing w:line="560" w:lineRule="exact"/>
        <w:rPr>
          <w:rFonts w:ascii="仿宋_GB2312" w:eastAsia="仿宋_GB2312" w:hAnsi="仿宋"/>
          <w:sz w:val="24"/>
          <w:szCs w:val="24"/>
        </w:rPr>
      </w:pPr>
    </w:p>
    <w:p w:rsidR="00386BC1" w:rsidRDefault="00D009AA">
      <w:pPr>
        <w:adjustRightInd w:val="0"/>
        <w:spacing w:line="360" w:lineRule="exact"/>
        <w:jc w:val="left"/>
        <w:rPr>
          <w:rFonts w:ascii="仿宋_GB2312" w:eastAsia="仿宋_GB2312" w:hAnsi="仿宋"/>
        </w:rPr>
      </w:pPr>
      <w:r>
        <w:rPr>
          <w:rFonts w:ascii="仿宋_GB2312" w:eastAsia="仿宋_GB2312" w:hAnsi="仿宋" w:hint="eastAsia"/>
          <w:b/>
          <w:sz w:val="28"/>
          <w:szCs w:val="28"/>
        </w:rPr>
        <w:t>一、自动钻床进给机构</w:t>
      </w:r>
    </w:p>
    <w:p w:rsidR="00386BC1" w:rsidRDefault="00D009AA">
      <w:pPr>
        <w:adjustRightInd w:val="0"/>
        <w:spacing w:line="370" w:lineRule="exact"/>
        <w:ind w:firstLineChars="200" w:firstLine="480"/>
        <w:jc w:val="left"/>
        <w:rPr>
          <w:rFonts w:ascii="仿宋_GB2312" w:eastAsia="仿宋_GB2312" w:hAnsi="仿宋"/>
          <w:sz w:val="24"/>
          <w:szCs w:val="24"/>
        </w:rPr>
      </w:pPr>
      <w:r>
        <w:rPr>
          <w:rFonts w:ascii="仿宋_GB2312" w:eastAsia="仿宋_GB2312" w:hAnsi="仿宋" w:hint="eastAsia"/>
          <w:sz w:val="24"/>
          <w:szCs w:val="24"/>
        </w:rPr>
        <w:t>根据图纸选择合适的装配工</w:t>
      </w:r>
      <w:r>
        <w:rPr>
          <w:rFonts w:ascii="仿宋_GB2312" w:eastAsia="仿宋_GB2312" w:hAnsi="仿宋" w:hint="eastAsia"/>
          <w:sz w:val="24"/>
          <w:szCs w:val="24"/>
        </w:rPr>
        <w:t>艺，正确完成自动钻床进给机构的拆卸、装配与调整。</w:t>
      </w:r>
    </w:p>
    <w:p w:rsidR="00386BC1" w:rsidRDefault="00D009AA">
      <w:pPr>
        <w:spacing w:line="360" w:lineRule="auto"/>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1</w:t>
      </w:r>
      <w:r>
        <w:rPr>
          <w:rFonts w:ascii="仿宋_GB2312" w:eastAsia="仿宋_GB2312" w:hAnsi="仿宋" w:hint="eastAsia"/>
          <w:sz w:val="24"/>
          <w:szCs w:val="24"/>
        </w:rPr>
        <w:t>）装配要求</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931"/>
        <w:gridCol w:w="567"/>
        <w:gridCol w:w="2976"/>
        <w:gridCol w:w="1559"/>
        <w:gridCol w:w="1985"/>
      </w:tblGrid>
      <w:tr w:rsidR="00386BC1">
        <w:trPr>
          <w:trHeight w:val="454"/>
          <w:jc w:val="center"/>
        </w:trPr>
        <w:tc>
          <w:tcPr>
            <w:tcW w:w="180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零部件名称</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自动钻床进给机构</w:t>
            </w:r>
          </w:p>
        </w:tc>
        <w:tc>
          <w:tcPr>
            <w:tcW w:w="1559"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零部件图号</w:t>
            </w:r>
          </w:p>
        </w:tc>
        <w:tc>
          <w:tcPr>
            <w:tcW w:w="1985"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附图四</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技术资料</w:t>
            </w:r>
          </w:p>
        </w:tc>
        <w:tc>
          <w:tcPr>
            <w:tcW w:w="8018" w:type="dxa"/>
            <w:gridSpan w:val="5"/>
            <w:tcBorders>
              <w:top w:val="single" w:sz="4" w:space="0" w:color="auto"/>
              <w:left w:val="single" w:sz="4" w:space="0" w:color="auto"/>
              <w:bottom w:val="single" w:sz="4" w:space="0" w:color="auto"/>
              <w:right w:val="single" w:sz="4" w:space="0" w:color="auto"/>
            </w:tcBorders>
            <w:vAlign w:val="center"/>
          </w:tcPr>
          <w:p w:rsidR="00386BC1" w:rsidRDefault="00D009AA">
            <w:pPr>
              <w:adjustRightInd w:val="0"/>
              <w:spacing w:line="370" w:lineRule="exact"/>
              <w:jc w:val="center"/>
              <w:rPr>
                <w:rFonts w:asciiTheme="minorEastAsia" w:hAnsiTheme="minorEastAsia"/>
                <w:sz w:val="24"/>
                <w:szCs w:val="24"/>
              </w:rPr>
            </w:pPr>
            <w:r>
              <w:rPr>
                <w:rFonts w:asciiTheme="minorEastAsia" w:hAnsiTheme="minorEastAsia" w:hint="eastAsia"/>
                <w:sz w:val="24"/>
                <w:szCs w:val="24"/>
              </w:rPr>
              <w:t>设备总装图</w:t>
            </w:r>
            <w:r>
              <w:rPr>
                <w:rFonts w:asciiTheme="minorEastAsia" w:hAnsiTheme="minorEastAsia" w:hint="eastAsia"/>
                <w:sz w:val="24"/>
                <w:szCs w:val="24"/>
              </w:rPr>
              <w:t>/</w:t>
            </w:r>
            <w:r>
              <w:rPr>
                <w:rFonts w:asciiTheme="minorEastAsia" w:hAnsiTheme="minorEastAsia" w:hint="eastAsia"/>
                <w:sz w:val="24"/>
                <w:szCs w:val="24"/>
              </w:rPr>
              <w:t>自动钻床进给机构部件装配图</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项目</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内容及要求</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1</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准备工作</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工、量具准备；合理安排拆装工艺流程。</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2</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自动钻床进给机构的拆卸</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完成自动钻床进给机构的拆卸（全部拆为单个零件），完成后参赛选手</w:t>
            </w:r>
            <w:proofErr w:type="gramStart"/>
            <w:r>
              <w:rPr>
                <w:rFonts w:asciiTheme="minorEastAsia" w:hAnsiTheme="minorEastAsia" w:hint="eastAsia"/>
                <w:sz w:val="24"/>
                <w:szCs w:val="24"/>
              </w:rPr>
              <w:t>应举手</w:t>
            </w:r>
            <w:proofErr w:type="gramEnd"/>
            <w:r>
              <w:rPr>
                <w:rFonts w:asciiTheme="minorEastAsia" w:hAnsiTheme="minorEastAsia" w:hint="eastAsia"/>
                <w:sz w:val="24"/>
                <w:szCs w:val="24"/>
              </w:rPr>
              <w:t>示意，由裁判签字确认。</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3</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零件清洗</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清洗、清理配合面。</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4</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直线导轨（</w:t>
            </w:r>
            <w:r>
              <w:rPr>
                <w:rFonts w:asciiTheme="minorEastAsia" w:hAnsiTheme="minorEastAsia" w:hint="eastAsia"/>
                <w:sz w:val="24"/>
                <w:szCs w:val="24"/>
              </w:rPr>
              <w:t>31</w:t>
            </w:r>
            <w:r>
              <w:rPr>
                <w:rFonts w:asciiTheme="minorEastAsia" w:hAnsiTheme="minorEastAsia" w:hint="eastAsia"/>
                <w:sz w:val="24"/>
                <w:szCs w:val="24"/>
              </w:rPr>
              <w:t>）安装</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）导轨（</w:t>
            </w:r>
            <w:r>
              <w:rPr>
                <w:rFonts w:asciiTheme="minorEastAsia" w:hAnsiTheme="minorEastAsia" w:hint="eastAsia"/>
                <w:sz w:val="24"/>
                <w:szCs w:val="24"/>
              </w:rPr>
              <w:t>31</w:t>
            </w:r>
            <w:r>
              <w:rPr>
                <w:rFonts w:asciiTheme="minorEastAsia" w:hAnsiTheme="minorEastAsia" w:hint="eastAsia"/>
                <w:sz w:val="24"/>
                <w:szCs w:val="24"/>
              </w:rPr>
              <w:t>）与自动钻床进给机构用底板（</w:t>
            </w:r>
            <w:r>
              <w:rPr>
                <w:rFonts w:asciiTheme="minorEastAsia" w:hAnsiTheme="minorEastAsia" w:hint="eastAsia"/>
                <w:sz w:val="24"/>
                <w:szCs w:val="24"/>
              </w:rPr>
              <w:t>30</w:t>
            </w:r>
            <w:r>
              <w:rPr>
                <w:rFonts w:asciiTheme="minorEastAsia" w:hAnsiTheme="minorEastAsia" w:hint="eastAsia"/>
                <w:sz w:val="24"/>
                <w:szCs w:val="24"/>
              </w:rPr>
              <w:t>）指定基准面</w:t>
            </w:r>
            <w:r>
              <w:rPr>
                <w:rFonts w:asciiTheme="minorEastAsia" w:hAnsiTheme="minorEastAsia"/>
                <w:sz w:val="24"/>
                <w:szCs w:val="24"/>
              </w:rPr>
              <w:t>A</w:t>
            </w:r>
            <w:r>
              <w:rPr>
                <w:rFonts w:asciiTheme="minorEastAsia" w:hAnsiTheme="minorEastAsia"/>
                <w:sz w:val="24"/>
                <w:szCs w:val="24"/>
              </w:rPr>
              <w:t>的平行度</w:t>
            </w:r>
            <w:r>
              <w:rPr>
                <w:rFonts w:asciiTheme="minorEastAsia" w:hAnsiTheme="minorEastAsia"/>
                <w:sz w:val="24"/>
                <w:szCs w:val="24"/>
              </w:rPr>
              <w:t>≤0.0</w:t>
            </w:r>
            <w:r>
              <w:rPr>
                <w:rFonts w:asciiTheme="minorEastAsia" w:hAnsiTheme="minorEastAsia" w:hint="eastAsia"/>
                <w:sz w:val="24"/>
                <w:szCs w:val="24"/>
              </w:rPr>
              <w:t>1</w:t>
            </w:r>
            <w:r>
              <w:rPr>
                <w:rFonts w:asciiTheme="minorEastAsia" w:hAnsiTheme="minorEastAsia"/>
                <w:sz w:val="24"/>
                <w:szCs w:val="24"/>
              </w:rPr>
              <w:t>mm</w:t>
            </w:r>
            <w:r>
              <w:rPr>
                <w:rFonts w:asciiTheme="minorEastAsia" w:hAnsiTheme="minorEastAsia"/>
                <w:sz w:val="24"/>
                <w:szCs w:val="24"/>
              </w:rPr>
              <w:t>；</w:t>
            </w:r>
          </w:p>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sz w:val="24"/>
                <w:szCs w:val="24"/>
              </w:rPr>
              <w:t>两直线导轨之间的平行度</w:t>
            </w:r>
            <w:r>
              <w:rPr>
                <w:rFonts w:asciiTheme="minorEastAsia" w:hAnsiTheme="minorEastAsia"/>
                <w:sz w:val="24"/>
                <w:szCs w:val="24"/>
              </w:rPr>
              <w:t>≤0.0</w:t>
            </w:r>
            <w:r>
              <w:rPr>
                <w:rFonts w:asciiTheme="minorEastAsia" w:hAnsiTheme="minorEastAsia" w:hint="eastAsia"/>
                <w:sz w:val="24"/>
                <w:szCs w:val="24"/>
              </w:rPr>
              <w:t>1</w:t>
            </w:r>
            <w:r>
              <w:rPr>
                <w:rFonts w:asciiTheme="minorEastAsia" w:hAnsiTheme="minorEastAsia"/>
                <w:sz w:val="24"/>
                <w:szCs w:val="24"/>
              </w:rPr>
              <w:t>mm</w:t>
            </w:r>
            <w:r>
              <w:rPr>
                <w:rFonts w:asciiTheme="minorEastAsia" w:hAnsiTheme="minorEastAsia"/>
                <w:sz w:val="24"/>
                <w:szCs w:val="24"/>
              </w:rPr>
              <w:t>。</w:t>
            </w:r>
          </w:p>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）导轨螺丝锁紧可靠，锁紧力矩</w:t>
            </w:r>
            <w:r>
              <w:rPr>
                <w:rFonts w:asciiTheme="minorEastAsia" w:hAnsiTheme="minorEastAsia" w:hint="eastAsia"/>
                <w:sz w:val="24"/>
                <w:szCs w:val="24"/>
              </w:rPr>
              <w:t>3.2N.m</w:t>
            </w:r>
            <w:r>
              <w:rPr>
                <w:rFonts w:asciiTheme="minorEastAsia" w:hAnsiTheme="minorEastAsia" w:hint="eastAsia"/>
                <w:sz w:val="24"/>
                <w:szCs w:val="24"/>
              </w:rPr>
              <w:t>≥</w:t>
            </w:r>
            <w:r>
              <w:rPr>
                <w:rFonts w:asciiTheme="minorEastAsia" w:hAnsiTheme="minorEastAsia" w:hint="eastAsia"/>
                <w:sz w:val="24"/>
                <w:szCs w:val="24"/>
              </w:rPr>
              <w:t>F</w:t>
            </w:r>
            <w:r>
              <w:rPr>
                <w:rFonts w:asciiTheme="minorEastAsia" w:hAnsiTheme="minorEastAsia" w:hint="eastAsia"/>
                <w:sz w:val="24"/>
                <w:szCs w:val="24"/>
              </w:rPr>
              <w:t>≥</w:t>
            </w:r>
            <w:r>
              <w:rPr>
                <w:rFonts w:asciiTheme="minorEastAsia" w:hAnsiTheme="minorEastAsia" w:hint="eastAsia"/>
                <w:sz w:val="24"/>
                <w:szCs w:val="24"/>
              </w:rPr>
              <w:t>2.75N.m</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5</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圆柱凸轮（</w:t>
            </w:r>
            <w:r>
              <w:rPr>
                <w:rFonts w:asciiTheme="minorEastAsia" w:hAnsiTheme="minorEastAsia" w:hint="eastAsia"/>
                <w:sz w:val="24"/>
                <w:szCs w:val="24"/>
              </w:rPr>
              <w:t>24</w:t>
            </w:r>
            <w:r>
              <w:rPr>
                <w:rFonts w:asciiTheme="minorEastAsia" w:hAnsiTheme="minorEastAsia" w:hint="eastAsia"/>
                <w:sz w:val="24"/>
                <w:szCs w:val="24"/>
              </w:rPr>
              <w:t>）组件</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）用轴承座检测芯棒调整圆柱凸轮（</w:t>
            </w:r>
            <w:r>
              <w:rPr>
                <w:rFonts w:asciiTheme="minorEastAsia" w:hAnsiTheme="minorEastAsia"/>
                <w:sz w:val="24"/>
                <w:szCs w:val="24"/>
              </w:rPr>
              <w:t>24</w:t>
            </w:r>
            <w:r>
              <w:rPr>
                <w:rFonts w:asciiTheme="minorEastAsia" w:hAnsiTheme="minorEastAsia" w:hint="eastAsia"/>
                <w:sz w:val="24"/>
                <w:szCs w:val="24"/>
              </w:rPr>
              <w:t>）两端轴承座内孔的等高</w:t>
            </w:r>
            <w:r>
              <w:rPr>
                <w:rFonts w:asciiTheme="minorEastAsia" w:hAnsiTheme="minorEastAsia"/>
                <w:sz w:val="24"/>
                <w:szCs w:val="24"/>
              </w:rPr>
              <w:t>≤0.0</w:t>
            </w:r>
            <w:r>
              <w:rPr>
                <w:rFonts w:asciiTheme="minorEastAsia" w:hAnsiTheme="minorEastAsia" w:hint="eastAsia"/>
                <w:sz w:val="24"/>
                <w:szCs w:val="24"/>
              </w:rPr>
              <w:t>4</w:t>
            </w:r>
            <w:r>
              <w:rPr>
                <w:rFonts w:asciiTheme="minorEastAsia" w:hAnsiTheme="minorEastAsia"/>
                <w:sz w:val="24"/>
                <w:szCs w:val="24"/>
              </w:rPr>
              <w:t>mm</w:t>
            </w:r>
            <w:r>
              <w:rPr>
                <w:rFonts w:asciiTheme="minorEastAsia" w:hAnsiTheme="minorEastAsia" w:hint="eastAsia"/>
                <w:sz w:val="24"/>
                <w:szCs w:val="24"/>
              </w:rPr>
              <w:t>；</w:t>
            </w:r>
          </w:p>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）圆柱凸轮（</w:t>
            </w:r>
            <w:r>
              <w:rPr>
                <w:rFonts w:asciiTheme="minorEastAsia" w:hAnsiTheme="minorEastAsia"/>
                <w:sz w:val="24"/>
                <w:szCs w:val="24"/>
              </w:rPr>
              <w:t>24</w:t>
            </w:r>
            <w:r>
              <w:rPr>
                <w:rFonts w:asciiTheme="minorEastAsia" w:hAnsiTheme="minorEastAsia" w:hint="eastAsia"/>
                <w:sz w:val="24"/>
                <w:szCs w:val="24"/>
              </w:rPr>
              <w:t>）轴线与基准导轨的平行度</w:t>
            </w:r>
            <w:r>
              <w:rPr>
                <w:rFonts w:asciiTheme="minorEastAsia" w:hAnsiTheme="minorEastAsia"/>
                <w:sz w:val="24"/>
                <w:szCs w:val="24"/>
              </w:rPr>
              <w:t>≤0.</w:t>
            </w:r>
            <w:r>
              <w:rPr>
                <w:rFonts w:asciiTheme="minorEastAsia" w:hAnsiTheme="minorEastAsia" w:hint="eastAsia"/>
                <w:sz w:val="24"/>
                <w:szCs w:val="24"/>
              </w:rPr>
              <w:t>05</w:t>
            </w:r>
            <w:r>
              <w:rPr>
                <w:rFonts w:asciiTheme="minorEastAsia" w:hAnsiTheme="minorEastAsia"/>
                <w:sz w:val="24"/>
                <w:szCs w:val="24"/>
              </w:rPr>
              <w:t>mm</w:t>
            </w:r>
            <w:r>
              <w:rPr>
                <w:rFonts w:asciiTheme="minorEastAsia" w:hAnsiTheme="minorEastAsia" w:hint="eastAsia"/>
                <w:sz w:val="24"/>
                <w:szCs w:val="24"/>
              </w:rPr>
              <w:t>；</w:t>
            </w:r>
          </w:p>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）圆柱凸轮（</w:t>
            </w:r>
            <w:r>
              <w:rPr>
                <w:rFonts w:asciiTheme="minorEastAsia" w:hAnsiTheme="minorEastAsia"/>
                <w:sz w:val="24"/>
                <w:szCs w:val="24"/>
              </w:rPr>
              <w:t>24</w:t>
            </w:r>
            <w:r>
              <w:rPr>
                <w:rFonts w:asciiTheme="minorEastAsia" w:hAnsiTheme="minorEastAsia" w:hint="eastAsia"/>
                <w:sz w:val="24"/>
                <w:szCs w:val="24"/>
              </w:rPr>
              <w:t>）轴线与两导轨的对称度</w:t>
            </w:r>
            <w:r>
              <w:rPr>
                <w:rFonts w:asciiTheme="minorEastAsia" w:hAnsiTheme="minorEastAsia"/>
                <w:sz w:val="24"/>
                <w:szCs w:val="24"/>
              </w:rPr>
              <w:t>≤0.</w:t>
            </w:r>
            <w:r>
              <w:rPr>
                <w:rFonts w:asciiTheme="minorEastAsia" w:hAnsiTheme="minorEastAsia" w:hint="eastAsia"/>
                <w:sz w:val="24"/>
                <w:szCs w:val="24"/>
              </w:rPr>
              <w:t>03</w:t>
            </w:r>
            <w:r>
              <w:rPr>
                <w:rFonts w:asciiTheme="minorEastAsia" w:hAnsiTheme="minorEastAsia"/>
                <w:sz w:val="24"/>
                <w:szCs w:val="24"/>
              </w:rPr>
              <w:t>mm</w:t>
            </w:r>
            <w:r>
              <w:rPr>
                <w:rFonts w:asciiTheme="minorEastAsia" w:hAnsiTheme="minorEastAsia" w:hint="eastAsia"/>
                <w:sz w:val="24"/>
                <w:szCs w:val="24"/>
              </w:rPr>
              <w:t>。</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6</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角接触轴承（</w:t>
            </w:r>
            <w:r>
              <w:rPr>
                <w:rFonts w:asciiTheme="minorEastAsia" w:hAnsiTheme="minorEastAsia" w:hint="eastAsia"/>
                <w:sz w:val="24"/>
                <w:szCs w:val="24"/>
              </w:rPr>
              <w:t>4</w:t>
            </w:r>
            <w:r>
              <w:rPr>
                <w:rFonts w:asciiTheme="minorEastAsia" w:hAnsiTheme="minorEastAsia" w:hint="eastAsia"/>
                <w:sz w:val="24"/>
                <w:szCs w:val="24"/>
              </w:rPr>
              <w:t>）</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根据图纸选择轴承安装方式、测量轴承游隙并计算内外隔环的厚度。</w:t>
            </w:r>
          </w:p>
        </w:tc>
      </w:tr>
      <w:tr w:rsidR="00386BC1">
        <w:trPr>
          <w:trHeight w:val="454"/>
          <w:jc w:val="center"/>
        </w:trPr>
        <w:tc>
          <w:tcPr>
            <w:tcW w:w="877"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7</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钻夹头用轴（</w:t>
            </w:r>
            <w:r>
              <w:rPr>
                <w:rFonts w:asciiTheme="minorEastAsia" w:hAnsiTheme="minorEastAsia" w:hint="eastAsia"/>
                <w:sz w:val="24"/>
                <w:szCs w:val="24"/>
              </w:rPr>
              <w:t>8</w:t>
            </w:r>
            <w:r>
              <w:rPr>
                <w:rFonts w:asciiTheme="minorEastAsia" w:hAnsiTheme="minorEastAsia" w:hint="eastAsia"/>
                <w:sz w:val="24"/>
                <w:szCs w:val="24"/>
              </w:rPr>
              <w:t>）</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检测钻夹头用轴（</w:t>
            </w:r>
            <w:r>
              <w:rPr>
                <w:rFonts w:asciiTheme="minorEastAsia" w:hAnsiTheme="minorEastAsia" w:hint="eastAsia"/>
                <w:sz w:val="24"/>
                <w:szCs w:val="24"/>
              </w:rPr>
              <w:t>8</w:t>
            </w:r>
            <w:r>
              <w:rPr>
                <w:rFonts w:asciiTheme="minorEastAsia" w:hAnsiTheme="minorEastAsia" w:hint="eastAsia"/>
                <w:sz w:val="24"/>
                <w:szCs w:val="24"/>
              </w:rPr>
              <w:t>）的轴向窜动允差≤</w:t>
            </w:r>
            <w:r>
              <w:rPr>
                <w:rFonts w:asciiTheme="minorEastAsia" w:hAnsiTheme="minorEastAsia" w:hint="eastAsia"/>
                <w:sz w:val="24"/>
                <w:szCs w:val="24"/>
              </w:rPr>
              <w:t>0.02</w:t>
            </w:r>
            <w:r>
              <w:rPr>
                <w:rFonts w:asciiTheme="minorEastAsia" w:hAnsiTheme="minorEastAsia"/>
                <w:sz w:val="24"/>
                <w:szCs w:val="24"/>
              </w:rPr>
              <w:t>mm</w:t>
            </w:r>
            <w:r>
              <w:rPr>
                <w:rFonts w:asciiTheme="minorEastAsia" w:hAnsiTheme="minorEastAsia" w:hint="eastAsia"/>
                <w:sz w:val="24"/>
                <w:szCs w:val="24"/>
              </w:rPr>
              <w:t>，径向跳动允</w:t>
            </w:r>
            <w:r>
              <w:rPr>
                <w:rFonts w:asciiTheme="minorEastAsia" w:hAnsiTheme="minorEastAsia" w:hint="eastAsia"/>
                <w:color w:val="000000"/>
                <w:sz w:val="24"/>
                <w:szCs w:val="24"/>
              </w:rPr>
              <w:t>差≤</w:t>
            </w:r>
            <w:r>
              <w:rPr>
                <w:rFonts w:asciiTheme="minorEastAsia" w:hAnsiTheme="minorEastAsia" w:hint="eastAsia"/>
                <w:color w:val="000000"/>
                <w:sz w:val="24"/>
                <w:szCs w:val="24"/>
              </w:rPr>
              <w:t>0.02</w:t>
            </w:r>
            <w:r>
              <w:rPr>
                <w:rFonts w:asciiTheme="minorEastAsia" w:hAnsiTheme="minorEastAsia"/>
                <w:color w:val="000000"/>
                <w:sz w:val="24"/>
                <w:szCs w:val="24"/>
              </w:rPr>
              <w:t>mm</w:t>
            </w:r>
            <w:r>
              <w:rPr>
                <w:rFonts w:asciiTheme="minorEastAsia" w:hAnsiTheme="minorEastAsia" w:hint="eastAsia"/>
                <w:color w:val="000000"/>
                <w:sz w:val="24"/>
                <w:szCs w:val="24"/>
              </w:rPr>
              <w:t>。</w:t>
            </w:r>
          </w:p>
        </w:tc>
      </w:tr>
    </w:tbl>
    <w:p w:rsidR="00386BC1" w:rsidRDefault="00D009AA">
      <w:pPr>
        <w:spacing w:line="360" w:lineRule="auto"/>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2</w:t>
      </w:r>
      <w:r>
        <w:rPr>
          <w:rFonts w:ascii="仿宋_GB2312" w:eastAsia="仿宋_GB2312" w:hAnsi="仿宋" w:hint="eastAsia"/>
          <w:sz w:val="24"/>
          <w:szCs w:val="24"/>
        </w:rPr>
        <w:t>）过程检测与记录</w:t>
      </w:r>
    </w:p>
    <w:p w:rsidR="00386BC1" w:rsidRDefault="00D009AA">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选手自检后，把数值填入相应的表格，并举手示意，操作演示给裁判确认。</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474"/>
        <w:gridCol w:w="3192"/>
        <w:gridCol w:w="2083"/>
        <w:gridCol w:w="1211"/>
      </w:tblGrid>
      <w:tr w:rsidR="00386BC1">
        <w:trPr>
          <w:trHeight w:val="558"/>
          <w:jc w:val="center"/>
        </w:trPr>
        <w:tc>
          <w:tcPr>
            <w:tcW w:w="8779" w:type="dxa"/>
            <w:gridSpan w:val="5"/>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自动钻床进给机构装调过程考核内容</w:t>
            </w:r>
          </w:p>
        </w:tc>
      </w:tr>
      <w:tr w:rsidR="00386BC1">
        <w:trPr>
          <w:trHeight w:val="454"/>
          <w:jc w:val="center"/>
        </w:trPr>
        <w:tc>
          <w:tcPr>
            <w:tcW w:w="819"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1474"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项目</w:t>
            </w:r>
          </w:p>
        </w:tc>
        <w:tc>
          <w:tcPr>
            <w:tcW w:w="3192"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要求</w:t>
            </w:r>
          </w:p>
        </w:tc>
        <w:tc>
          <w:tcPr>
            <w:tcW w:w="2083"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自检记录</w:t>
            </w:r>
          </w:p>
        </w:tc>
        <w:tc>
          <w:tcPr>
            <w:tcW w:w="1211"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备注</w:t>
            </w:r>
          </w:p>
        </w:tc>
      </w:tr>
      <w:tr w:rsidR="00386BC1">
        <w:trPr>
          <w:trHeight w:val="1054"/>
          <w:jc w:val="center"/>
        </w:trPr>
        <w:tc>
          <w:tcPr>
            <w:tcW w:w="819"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1</w:t>
            </w:r>
          </w:p>
        </w:tc>
        <w:tc>
          <w:tcPr>
            <w:tcW w:w="1474"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自动钻床进给机构</w:t>
            </w:r>
          </w:p>
        </w:tc>
        <w:tc>
          <w:tcPr>
            <w:tcW w:w="3192"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完成自动钻床进给机构的拆卸（全部拆为散件）</w:t>
            </w:r>
          </w:p>
        </w:tc>
        <w:tc>
          <w:tcPr>
            <w:tcW w:w="2083"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 w:val="24"/>
                <w:szCs w:val="24"/>
              </w:rPr>
            </w:pPr>
          </w:p>
        </w:tc>
        <w:tc>
          <w:tcPr>
            <w:tcW w:w="1211"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noProof/>
              </w:rPr>
              <w:drawing>
                <wp:inline distT="0" distB="0" distL="0" distR="0">
                  <wp:extent cx="205105" cy="25209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530"/>
          <w:jc w:val="center"/>
        </w:trPr>
        <w:tc>
          <w:tcPr>
            <w:tcW w:w="819" w:type="dxa"/>
            <w:vMerge w:val="restart"/>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lastRenderedPageBreak/>
              <w:t>2</w:t>
            </w:r>
          </w:p>
        </w:tc>
        <w:tc>
          <w:tcPr>
            <w:tcW w:w="1474" w:type="dxa"/>
            <w:vMerge w:val="restart"/>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直线导轨（</w:t>
            </w:r>
            <w:r>
              <w:rPr>
                <w:rFonts w:asciiTheme="minorEastAsia" w:hAnsiTheme="minorEastAsia" w:hint="eastAsia"/>
                <w:sz w:val="24"/>
                <w:szCs w:val="24"/>
              </w:rPr>
              <w:t>31</w:t>
            </w:r>
            <w:r>
              <w:rPr>
                <w:rFonts w:asciiTheme="minorEastAsia" w:hAnsiTheme="minorEastAsia" w:hint="eastAsia"/>
                <w:sz w:val="24"/>
                <w:szCs w:val="24"/>
              </w:rPr>
              <w:t>）安装</w:t>
            </w:r>
          </w:p>
        </w:tc>
        <w:tc>
          <w:tcPr>
            <w:tcW w:w="3192" w:type="dxa"/>
            <w:tcBorders>
              <w:top w:val="single" w:sz="4" w:space="0" w:color="auto"/>
              <w:left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导轨（</w:t>
            </w:r>
            <w:r>
              <w:rPr>
                <w:rFonts w:asciiTheme="minorEastAsia" w:hAnsiTheme="minorEastAsia" w:hint="eastAsia"/>
                <w:sz w:val="24"/>
                <w:szCs w:val="24"/>
              </w:rPr>
              <w:t>31</w:t>
            </w:r>
            <w:r>
              <w:rPr>
                <w:rFonts w:asciiTheme="minorEastAsia" w:hAnsiTheme="minorEastAsia" w:hint="eastAsia"/>
                <w:sz w:val="24"/>
                <w:szCs w:val="24"/>
              </w:rPr>
              <w:t>）与底板（</w:t>
            </w:r>
            <w:r>
              <w:rPr>
                <w:rFonts w:asciiTheme="minorEastAsia" w:hAnsiTheme="minorEastAsia" w:hint="eastAsia"/>
                <w:sz w:val="24"/>
                <w:szCs w:val="24"/>
              </w:rPr>
              <w:t>30</w:t>
            </w:r>
            <w:r>
              <w:rPr>
                <w:rFonts w:asciiTheme="minorEastAsia" w:hAnsiTheme="minorEastAsia" w:hint="eastAsia"/>
                <w:sz w:val="24"/>
                <w:szCs w:val="24"/>
              </w:rPr>
              <w:t>）指定基准面</w:t>
            </w:r>
            <w:r>
              <w:rPr>
                <w:rFonts w:asciiTheme="minorEastAsia" w:hAnsiTheme="minorEastAsia"/>
                <w:sz w:val="24"/>
                <w:szCs w:val="24"/>
              </w:rPr>
              <w:t>A</w:t>
            </w:r>
            <w:r>
              <w:rPr>
                <w:rFonts w:asciiTheme="minorEastAsia" w:hAnsiTheme="minorEastAsia"/>
                <w:sz w:val="24"/>
                <w:szCs w:val="24"/>
              </w:rPr>
              <w:t>的平行度</w:t>
            </w:r>
            <w:r>
              <w:rPr>
                <w:rFonts w:asciiTheme="minorEastAsia" w:hAnsiTheme="minorEastAsia"/>
                <w:sz w:val="24"/>
                <w:szCs w:val="24"/>
              </w:rPr>
              <w:t>≤0.0</w:t>
            </w:r>
            <w:r>
              <w:rPr>
                <w:rFonts w:asciiTheme="minorEastAsia" w:hAnsiTheme="minorEastAsia" w:hint="eastAsia"/>
                <w:sz w:val="24"/>
                <w:szCs w:val="24"/>
              </w:rPr>
              <w:t>1</w:t>
            </w:r>
            <w:r>
              <w:rPr>
                <w:rFonts w:asciiTheme="minorEastAsia" w:hAnsiTheme="minorEastAsia"/>
                <w:sz w:val="24"/>
                <w:szCs w:val="24"/>
              </w:rPr>
              <w:t>mm</w:t>
            </w:r>
          </w:p>
        </w:tc>
        <w:tc>
          <w:tcPr>
            <w:tcW w:w="2083"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 w:val="24"/>
                <w:szCs w:val="24"/>
              </w:rPr>
            </w:pPr>
          </w:p>
        </w:tc>
        <w:tc>
          <w:tcPr>
            <w:tcW w:w="1211" w:type="dxa"/>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noProof/>
              </w:rPr>
              <w:drawing>
                <wp:inline distT="0" distB="0" distL="0" distR="0">
                  <wp:extent cx="205105" cy="25209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525"/>
          <w:jc w:val="center"/>
        </w:trPr>
        <w:tc>
          <w:tcPr>
            <w:tcW w:w="819" w:type="dxa"/>
            <w:vMerge/>
            <w:tcBorders>
              <w:left w:val="single" w:sz="4" w:space="0" w:color="auto"/>
              <w:right w:val="single" w:sz="4" w:space="0" w:color="auto"/>
            </w:tcBorders>
            <w:vAlign w:val="center"/>
          </w:tcPr>
          <w:p w:rsidR="00386BC1" w:rsidRDefault="00386BC1">
            <w:pPr>
              <w:spacing w:line="300" w:lineRule="auto"/>
              <w:jc w:val="center"/>
              <w:rPr>
                <w:rFonts w:asciiTheme="minorEastAsia" w:hAnsiTheme="minorEastAsia"/>
                <w:sz w:val="24"/>
                <w:szCs w:val="24"/>
              </w:rPr>
            </w:pPr>
          </w:p>
        </w:tc>
        <w:tc>
          <w:tcPr>
            <w:tcW w:w="1474" w:type="dxa"/>
            <w:vMerge/>
            <w:tcBorders>
              <w:left w:val="single" w:sz="4" w:space="0" w:color="auto"/>
              <w:right w:val="single" w:sz="4" w:space="0" w:color="auto"/>
            </w:tcBorders>
            <w:vAlign w:val="center"/>
          </w:tcPr>
          <w:p w:rsidR="00386BC1" w:rsidRDefault="00386BC1">
            <w:pPr>
              <w:spacing w:line="300" w:lineRule="auto"/>
              <w:jc w:val="center"/>
              <w:rPr>
                <w:rFonts w:asciiTheme="minorEastAsia" w:hAnsiTheme="minorEastAsia"/>
                <w:sz w:val="24"/>
                <w:szCs w:val="24"/>
              </w:rPr>
            </w:pPr>
          </w:p>
        </w:tc>
        <w:tc>
          <w:tcPr>
            <w:tcW w:w="3192" w:type="dxa"/>
            <w:tcBorders>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sz w:val="24"/>
                <w:szCs w:val="24"/>
              </w:rPr>
              <w:t>两直线导轨之间的平行度</w:t>
            </w:r>
            <w:r>
              <w:rPr>
                <w:rFonts w:asciiTheme="minorEastAsia" w:hAnsiTheme="minorEastAsia"/>
                <w:sz w:val="24"/>
                <w:szCs w:val="24"/>
              </w:rPr>
              <w:t>≤0.0</w:t>
            </w:r>
            <w:r>
              <w:rPr>
                <w:rFonts w:asciiTheme="minorEastAsia" w:hAnsiTheme="minorEastAsia" w:hint="eastAsia"/>
                <w:sz w:val="24"/>
                <w:szCs w:val="24"/>
              </w:rPr>
              <w:t>1</w:t>
            </w:r>
            <w:r>
              <w:rPr>
                <w:rFonts w:asciiTheme="minorEastAsia" w:hAnsiTheme="minorEastAsia"/>
                <w:sz w:val="24"/>
                <w:szCs w:val="24"/>
              </w:rPr>
              <w:t>mm</w:t>
            </w:r>
          </w:p>
        </w:tc>
        <w:tc>
          <w:tcPr>
            <w:tcW w:w="2083"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 w:val="24"/>
                <w:szCs w:val="24"/>
              </w:rPr>
            </w:pPr>
          </w:p>
        </w:tc>
        <w:tc>
          <w:tcPr>
            <w:tcW w:w="1211" w:type="dxa"/>
            <w:tcBorders>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noProof/>
              </w:rPr>
              <w:drawing>
                <wp:inline distT="0" distB="0" distL="0" distR="0">
                  <wp:extent cx="205105" cy="25209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54"/>
          <w:jc w:val="center"/>
        </w:trPr>
        <w:tc>
          <w:tcPr>
            <w:tcW w:w="819" w:type="dxa"/>
            <w:vMerge w:val="restart"/>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3</w:t>
            </w:r>
          </w:p>
        </w:tc>
        <w:tc>
          <w:tcPr>
            <w:tcW w:w="1474" w:type="dxa"/>
            <w:vMerge w:val="restart"/>
            <w:tcBorders>
              <w:top w:val="single" w:sz="4" w:space="0" w:color="auto"/>
              <w:left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圆柱凸轮（</w:t>
            </w:r>
            <w:r>
              <w:rPr>
                <w:rFonts w:asciiTheme="minorEastAsia" w:hAnsiTheme="minorEastAsia" w:hint="eastAsia"/>
                <w:sz w:val="24"/>
                <w:szCs w:val="24"/>
              </w:rPr>
              <w:t>24</w:t>
            </w:r>
            <w:r>
              <w:rPr>
                <w:rFonts w:asciiTheme="minorEastAsia" w:hAnsiTheme="minorEastAsia" w:hint="eastAsia"/>
                <w:sz w:val="24"/>
                <w:szCs w:val="24"/>
              </w:rPr>
              <w:t>）组件</w:t>
            </w:r>
          </w:p>
        </w:tc>
        <w:tc>
          <w:tcPr>
            <w:tcW w:w="3192"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ind w:firstLineChars="50" w:firstLine="120"/>
              <w:rPr>
                <w:rFonts w:asciiTheme="minorEastAsia" w:hAnsiTheme="minorEastAsia"/>
                <w:sz w:val="24"/>
                <w:szCs w:val="24"/>
              </w:rPr>
            </w:pPr>
            <w:r>
              <w:rPr>
                <w:rFonts w:asciiTheme="minorEastAsia" w:hAnsiTheme="minorEastAsia" w:hint="eastAsia"/>
                <w:sz w:val="24"/>
                <w:szCs w:val="24"/>
              </w:rPr>
              <w:t>两轴承座内孔的等高</w:t>
            </w:r>
            <w:r>
              <w:rPr>
                <w:rFonts w:asciiTheme="minorEastAsia" w:hAnsiTheme="minorEastAsia"/>
                <w:sz w:val="24"/>
                <w:szCs w:val="24"/>
              </w:rPr>
              <w:t>≤0.0</w:t>
            </w:r>
            <w:r>
              <w:rPr>
                <w:rFonts w:asciiTheme="minorEastAsia" w:hAnsiTheme="minorEastAsia" w:hint="eastAsia"/>
                <w:sz w:val="24"/>
                <w:szCs w:val="24"/>
              </w:rPr>
              <w:t>4</w:t>
            </w:r>
            <w:r>
              <w:rPr>
                <w:rFonts w:asciiTheme="minorEastAsia" w:hAnsiTheme="minorEastAsia"/>
                <w:sz w:val="24"/>
                <w:szCs w:val="24"/>
              </w:rPr>
              <w:t>mm</w:t>
            </w:r>
            <w:r>
              <w:rPr>
                <w:rFonts w:asciiTheme="minorEastAsia" w:hAnsiTheme="minorEastAsia" w:hint="eastAsia"/>
                <w:sz w:val="24"/>
                <w:szCs w:val="24"/>
              </w:rPr>
              <w:t>；</w:t>
            </w:r>
          </w:p>
        </w:tc>
        <w:tc>
          <w:tcPr>
            <w:tcW w:w="2083"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323"/>
          <w:jc w:val="center"/>
        </w:trPr>
        <w:tc>
          <w:tcPr>
            <w:tcW w:w="819"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147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3192" w:type="dxa"/>
            <w:tcBorders>
              <w:top w:val="single" w:sz="4" w:space="0" w:color="auto"/>
              <w:left w:val="single" w:sz="4" w:space="0" w:color="auto"/>
              <w:right w:val="single" w:sz="4" w:space="0" w:color="auto"/>
            </w:tcBorders>
            <w:vAlign w:val="center"/>
          </w:tcPr>
          <w:p w:rsidR="00386BC1" w:rsidRDefault="00D009AA">
            <w:pPr>
              <w:spacing w:line="300" w:lineRule="auto"/>
              <w:rPr>
                <w:rFonts w:asciiTheme="minorEastAsia" w:hAnsiTheme="minorEastAsia"/>
                <w:color w:val="FF0000"/>
                <w:sz w:val="24"/>
                <w:szCs w:val="24"/>
              </w:rPr>
            </w:pPr>
            <w:r>
              <w:rPr>
                <w:rFonts w:asciiTheme="minorEastAsia" w:hAnsiTheme="minorEastAsia" w:hint="eastAsia"/>
                <w:sz w:val="24"/>
                <w:szCs w:val="24"/>
              </w:rPr>
              <w:t>平行度</w:t>
            </w:r>
            <w:r>
              <w:rPr>
                <w:rFonts w:asciiTheme="minorEastAsia" w:hAnsiTheme="minorEastAsia"/>
                <w:sz w:val="24"/>
                <w:szCs w:val="24"/>
              </w:rPr>
              <w:t>≤0.</w:t>
            </w:r>
            <w:r>
              <w:rPr>
                <w:rFonts w:asciiTheme="minorEastAsia" w:hAnsiTheme="minorEastAsia" w:hint="eastAsia"/>
                <w:sz w:val="24"/>
                <w:szCs w:val="24"/>
              </w:rPr>
              <w:t>05</w:t>
            </w:r>
            <w:r>
              <w:rPr>
                <w:rFonts w:asciiTheme="minorEastAsia" w:hAnsiTheme="minorEastAsia"/>
                <w:sz w:val="24"/>
                <w:szCs w:val="24"/>
              </w:rPr>
              <w:t>mm</w:t>
            </w:r>
          </w:p>
        </w:tc>
        <w:tc>
          <w:tcPr>
            <w:tcW w:w="2083"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11" w:type="dxa"/>
            <w:tcBorders>
              <w:top w:val="single" w:sz="4" w:space="0" w:color="auto"/>
              <w:left w:val="single" w:sz="4" w:space="0" w:color="auto"/>
              <w:right w:val="single" w:sz="4" w:space="0" w:color="auto"/>
            </w:tcBorders>
            <w:vAlign w:val="center"/>
          </w:tcPr>
          <w:p w:rsidR="00386BC1" w:rsidRDefault="00D009AA">
            <w:pPr>
              <w:widowControl/>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322"/>
          <w:jc w:val="center"/>
        </w:trPr>
        <w:tc>
          <w:tcPr>
            <w:tcW w:w="819"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147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3192" w:type="dxa"/>
            <w:tcBorders>
              <w:top w:val="single" w:sz="4" w:space="0" w:color="auto"/>
              <w:left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对称度</w:t>
            </w:r>
            <w:r>
              <w:rPr>
                <w:rFonts w:asciiTheme="minorEastAsia" w:hAnsiTheme="minorEastAsia"/>
                <w:sz w:val="24"/>
                <w:szCs w:val="24"/>
              </w:rPr>
              <w:t>≤0.</w:t>
            </w:r>
            <w:r>
              <w:rPr>
                <w:rFonts w:asciiTheme="minorEastAsia" w:hAnsiTheme="minorEastAsia" w:hint="eastAsia"/>
                <w:sz w:val="24"/>
                <w:szCs w:val="24"/>
              </w:rPr>
              <w:t>03</w:t>
            </w:r>
            <w:r>
              <w:rPr>
                <w:rFonts w:asciiTheme="minorEastAsia" w:hAnsiTheme="minorEastAsia"/>
                <w:sz w:val="24"/>
                <w:szCs w:val="24"/>
              </w:rPr>
              <w:t>mm</w:t>
            </w:r>
          </w:p>
        </w:tc>
        <w:tc>
          <w:tcPr>
            <w:tcW w:w="2083" w:type="dxa"/>
            <w:tcBorders>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11" w:type="dxa"/>
            <w:tcBorders>
              <w:left w:val="single" w:sz="4" w:space="0" w:color="auto"/>
              <w:right w:val="single" w:sz="4" w:space="0" w:color="auto"/>
            </w:tcBorders>
            <w:vAlign w:val="center"/>
          </w:tcPr>
          <w:p w:rsidR="00386BC1" w:rsidRDefault="00D009AA">
            <w:pPr>
              <w:widowControl/>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99"/>
          <w:jc w:val="center"/>
        </w:trPr>
        <w:tc>
          <w:tcPr>
            <w:tcW w:w="819" w:type="dxa"/>
            <w:vMerge w:val="restart"/>
            <w:tcBorders>
              <w:left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4</w:t>
            </w:r>
          </w:p>
        </w:tc>
        <w:tc>
          <w:tcPr>
            <w:tcW w:w="1474" w:type="dxa"/>
            <w:vMerge w:val="restart"/>
            <w:tcBorders>
              <w:left w:val="single" w:sz="4" w:space="0" w:color="auto"/>
              <w:right w:val="single" w:sz="4" w:space="0" w:color="auto"/>
            </w:tcBorders>
            <w:vAlign w:val="center"/>
          </w:tcPr>
          <w:p w:rsidR="00386BC1" w:rsidRDefault="00D009AA">
            <w:pPr>
              <w:tabs>
                <w:tab w:val="left" w:pos="1905"/>
                <w:tab w:val="left" w:pos="4410"/>
                <w:tab w:val="left" w:pos="6435"/>
                <w:tab w:val="left" w:pos="7680"/>
              </w:tabs>
              <w:spacing w:line="300" w:lineRule="auto"/>
              <w:jc w:val="center"/>
              <w:rPr>
                <w:rFonts w:asciiTheme="minorEastAsia" w:hAnsiTheme="minorEastAsia"/>
                <w:sz w:val="24"/>
                <w:szCs w:val="24"/>
              </w:rPr>
            </w:pPr>
            <w:r>
              <w:rPr>
                <w:rFonts w:asciiTheme="minorEastAsia" w:hAnsiTheme="minorEastAsia" w:hint="eastAsia"/>
                <w:sz w:val="24"/>
                <w:szCs w:val="24"/>
              </w:rPr>
              <w:t>角接触轴承（</w:t>
            </w:r>
            <w:r>
              <w:rPr>
                <w:rFonts w:asciiTheme="minorEastAsia" w:hAnsiTheme="minorEastAsia" w:hint="eastAsia"/>
                <w:sz w:val="24"/>
                <w:szCs w:val="24"/>
              </w:rPr>
              <w:t>4</w:t>
            </w:r>
            <w:r>
              <w:rPr>
                <w:rFonts w:asciiTheme="minorEastAsia" w:hAnsiTheme="minorEastAsia" w:hint="eastAsia"/>
                <w:sz w:val="24"/>
                <w:szCs w:val="24"/>
              </w:rPr>
              <w:t>）</w:t>
            </w:r>
          </w:p>
        </w:tc>
        <w:tc>
          <w:tcPr>
            <w:tcW w:w="3192" w:type="dxa"/>
            <w:vMerge w:val="restart"/>
            <w:tcBorders>
              <w:top w:val="single" w:sz="4" w:space="0" w:color="auto"/>
              <w:left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测量角接触轴承的游隙，选择合理内外隔圈，确定轴承安装形式</w:t>
            </w:r>
          </w:p>
        </w:tc>
        <w:tc>
          <w:tcPr>
            <w:tcW w:w="2083" w:type="dxa"/>
            <w:tcBorders>
              <w:left w:val="single" w:sz="4" w:space="0" w:color="auto"/>
              <w:right w:val="single" w:sz="4" w:space="0" w:color="auto"/>
            </w:tcBorders>
            <w:vAlign w:val="center"/>
          </w:tcPr>
          <w:p w:rsidR="00386BC1" w:rsidRDefault="00D009AA">
            <w:pPr>
              <w:tabs>
                <w:tab w:val="left" w:pos="1905"/>
                <w:tab w:val="left" w:pos="4410"/>
                <w:tab w:val="left" w:pos="6435"/>
                <w:tab w:val="left" w:pos="7680"/>
              </w:tabs>
              <w:spacing w:line="300" w:lineRule="auto"/>
              <w:rPr>
                <w:rFonts w:asciiTheme="minorEastAsia" w:hAnsiTheme="minorEastAsia"/>
                <w:szCs w:val="21"/>
                <w:u w:val="single"/>
              </w:rPr>
            </w:pPr>
            <w:r>
              <w:rPr>
                <w:rFonts w:asciiTheme="minorEastAsia" w:hAnsiTheme="minorEastAsia" w:hint="eastAsia"/>
                <w:sz w:val="24"/>
                <w:szCs w:val="24"/>
              </w:rPr>
              <w:t>1.</w:t>
            </w:r>
            <w:r>
              <w:rPr>
                <w:rFonts w:asciiTheme="minorEastAsia" w:hAnsiTheme="minorEastAsia" w:hint="eastAsia"/>
                <w:sz w:val="24"/>
                <w:szCs w:val="24"/>
              </w:rPr>
              <w:t>游隙值</w:t>
            </w:r>
            <w:r>
              <w:rPr>
                <w:rFonts w:asciiTheme="minorEastAsia" w:hAnsiTheme="minorEastAsia" w:cs="仿宋_GB2312" w:hint="eastAsia"/>
                <w:szCs w:val="21"/>
              </w:rPr>
              <w:t>：</w:t>
            </w:r>
          </w:p>
        </w:tc>
        <w:tc>
          <w:tcPr>
            <w:tcW w:w="1211" w:type="dxa"/>
            <w:vMerge w:val="restart"/>
            <w:tcBorders>
              <w:left w:val="single" w:sz="4" w:space="0" w:color="auto"/>
              <w:right w:val="single" w:sz="4" w:space="0" w:color="auto"/>
            </w:tcBorders>
            <w:vAlign w:val="center"/>
          </w:tcPr>
          <w:p w:rsidR="00386BC1" w:rsidRDefault="00D009AA">
            <w:pPr>
              <w:widowControl/>
              <w:jc w:val="center"/>
              <w:rPr>
                <w:rFonts w:asciiTheme="minorEastAsia" w:hAnsiTheme="minorEastAsia"/>
              </w:rPr>
            </w:pPr>
            <w:r>
              <w:rPr>
                <w:rFonts w:asciiTheme="minorEastAsia" w:hAnsiTheme="minorEastAsia"/>
                <w:noProof/>
              </w:rPr>
              <w:drawing>
                <wp:inline distT="0" distB="0" distL="0" distR="0">
                  <wp:extent cx="205105" cy="25209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97"/>
          <w:jc w:val="center"/>
        </w:trPr>
        <w:tc>
          <w:tcPr>
            <w:tcW w:w="819"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7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3192" w:type="dxa"/>
            <w:vMerge/>
            <w:tcBorders>
              <w:left w:val="single" w:sz="4" w:space="0" w:color="auto"/>
              <w:right w:val="single" w:sz="4" w:space="0" w:color="auto"/>
            </w:tcBorders>
            <w:vAlign w:val="center"/>
          </w:tcPr>
          <w:p w:rsidR="00386BC1" w:rsidRDefault="00386BC1">
            <w:pPr>
              <w:spacing w:line="300" w:lineRule="auto"/>
              <w:rPr>
                <w:rFonts w:asciiTheme="minorEastAsia" w:hAnsiTheme="minorEastAsia"/>
                <w:sz w:val="24"/>
                <w:szCs w:val="24"/>
              </w:rPr>
            </w:pPr>
          </w:p>
        </w:tc>
        <w:tc>
          <w:tcPr>
            <w:tcW w:w="2083" w:type="dxa"/>
            <w:tcBorders>
              <w:left w:val="single" w:sz="4" w:space="0" w:color="auto"/>
              <w:right w:val="single" w:sz="4" w:space="0" w:color="auto"/>
            </w:tcBorders>
            <w:vAlign w:val="center"/>
          </w:tcPr>
          <w:p w:rsidR="00386BC1" w:rsidRDefault="00D009AA">
            <w:pPr>
              <w:spacing w:line="300" w:lineRule="auto"/>
              <w:rPr>
                <w:rFonts w:asciiTheme="minorEastAsia" w:hAnsiTheme="minorEastAsia"/>
                <w:szCs w:val="21"/>
              </w:rPr>
            </w:pPr>
            <w:r>
              <w:rPr>
                <w:rFonts w:asciiTheme="minorEastAsia" w:hAnsiTheme="minorEastAsia" w:hint="eastAsia"/>
                <w:sz w:val="24"/>
                <w:szCs w:val="24"/>
              </w:rPr>
              <w:t>2.</w:t>
            </w:r>
            <w:r>
              <w:rPr>
                <w:rFonts w:asciiTheme="minorEastAsia" w:hAnsiTheme="minorEastAsia" w:hint="eastAsia"/>
                <w:sz w:val="24"/>
                <w:szCs w:val="24"/>
              </w:rPr>
              <w:t>内隔圈厚度</w:t>
            </w:r>
            <w:r>
              <w:rPr>
                <w:rFonts w:asciiTheme="minorEastAsia" w:hAnsiTheme="minorEastAsia" w:cs="仿宋_GB2312" w:hint="eastAsia"/>
                <w:sz w:val="18"/>
                <w:szCs w:val="18"/>
              </w:rPr>
              <w:t>：</w:t>
            </w:r>
          </w:p>
        </w:tc>
        <w:tc>
          <w:tcPr>
            <w:tcW w:w="1211"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rPr>
            </w:pPr>
          </w:p>
        </w:tc>
      </w:tr>
      <w:tr w:rsidR="00386BC1">
        <w:trPr>
          <w:trHeight w:val="97"/>
          <w:jc w:val="center"/>
        </w:trPr>
        <w:tc>
          <w:tcPr>
            <w:tcW w:w="819"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7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3192" w:type="dxa"/>
            <w:vMerge/>
            <w:tcBorders>
              <w:left w:val="single" w:sz="4" w:space="0" w:color="auto"/>
              <w:right w:val="single" w:sz="4" w:space="0" w:color="auto"/>
            </w:tcBorders>
            <w:vAlign w:val="center"/>
          </w:tcPr>
          <w:p w:rsidR="00386BC1" w:rsidRDefault="00386BC1">
            <w:pPr>
              <w:spacing w:line="300" w:lineRule="auto"/>
              <w:rPr>
                <w:rFonts w:asciiTheme="minorEastAsia" w:hAnsiTheme="minorEastAsia"/>
                <w:sz w:val="24"/>
                <w:szCs w:val="24"/>
              </w:rPr>
            </w:pPr>
          </w:p>
        </w:tc>
        <w:tc>
          <w:tcPr>
            <w:tcW w:w="2083" w:type="dxa"/>
            <w:tcBorders>
              <w:left w:val="single" w:sz="4" w:space="0" w:color="auto"/>
              <w:right w:val="single" w:sz="4" w:space="0" w:color="auto"/>
            </w:tcBorders>
            <w:vAlign w:val="center"/>
          </w:tcPr>
          <w:p w:rsidR="00386BC1" w:rsidRDefault="00D009AA">
            <w:pPr>
              <w:spacing w:line="300" w:lineRule="auto"/>
              <w:rPr>
                <w:rFonts w:asciiTheme="minorEastAsia" w:hAnsiTheme="minorEastAsia"/>
                <w:szCs w:val="21"/>
              </w:rPr>
            </w:pPr>
            <w:r>
              <w:rPr>
                <w:rFonts w:asciiTheme="minorEastAsia" w:hAnsiTheme="minorEastAsia" w:hint="eastAsia"/>
                <w:sz w:val="24"/>
                <w:szCs w:val="24"/>
              </w:rPr>
              <w:t>3.</w:t>
            </w:r>
            <w:r>
              <w:rPr>
                <w:rFonts w:asciiTheme="minorEastAsia" w:hAnsiTheme="minorEastAsia" w:hint="eastAsia"/>
                <w:sz w:val="24"/>
                <w:szCs w:val="24"/>
              </w:rPr>
              <w:t>外隔环厚度</w:t>
            </w:r>
            <w:r>
              <w:rPr>
                <w:rFonts w:asciiTheme="minorEastAsia" w:hAnsiTheme="minorEastAsia" w:cs="仿宋_GB2312" w:hint="eastAsia"/>
                <w:sz w:val="18"/>
                <w:szCs w:val="18"/>
              </w:rPr>
              <w:t>：</w:t>
            </w:r>
          </w:p>
        </w:tc>
        <w:tc>
          <w:tcPr>
            <w:tcW w:w="1211"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rPr>
            </w:pPr>
          </w:p>
        </w:tc>
      </w:tr>
      <w:tr w:rsidR="00386BC1">
        <w:trPr>
          <w:trHeight w:val="97"/>
          <w:jc w:val="center"/>
        </w:trPr>
        <w:tc>
          <w:tcPr>
            <w:tcW w:w="819"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7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3192" w:type="dxa"/>
            <w:vMerge/>
            <w:tcBorders>
              <w:left w:val="single" w:sz="4" w:space="0" w:color="auto"/>
              <w:right w:val="single" w:sz="4" w:space="0" w:color="auto"/>
            </w:tcBorders>
            <w:vAlign w:val="center"/>
          </w:tcPr>
          <w:p w:rsidR="00386BC1" w:rsidRDefault="00386BC1">
            <w:pPr>
              <w:spacing w:line="300" w:lineRule="auto"/>
              <w:rPr>
                <w:rFonts w:asciiTheme="minorEastAsia" w:hAnsiTheme="minorEastAsia"/>
                <w:sz w:val="24"/>
                <w:szCs w:val="24"/>
              </w:rPr>
            </w:pPr>
          </w:p>
        </w:tc>
        <w:tc>
          <w:tcPr>
            <w:tcW w:w="2083" w:type="dxa"/>
            <w:tcBorders>
              <w:left w:val="single" w:sz="4" w:space="0" w:color="auto"/>
              <w:right w:val="single" w:sz="4" w:space="0" w:color="auto"/>
            </w:tcBorders>
            <w:vAlign w:val="center"/>
          </w:tcPr>
          <w:p w:rsidR="00386BC1" w:rsidRDefault="00D009AA">
            <w:pPr>
              <w:spacing w:line="300" w:lineRule="auto"/>
              <w:jc w:val="center"/>
              <w:rPr>
                <w:rFonts w:asciiTheme="minorEastAsia" w:hAnsiTheme="minorEastAsia"/>
                <w:sz w:val="18"/>
                <w:szCs w:val="18"/>
              </w:rPr>
            </w:pPr>
            <w:r>
              <w:rPr>
                <w:rFonts w:asciiTheme="minorEastAsia" w:hAnsiTheme="minorEastAsia" w:hint="eastAsia"/>
                <w:sz w:val="24"/>
                <w:szCs w:val="24"/>
              </w:rPr>
              <w:t>4.</w:t>
            </w:r>
            <w:r>
              <w:rPr>
                <w:rFonts w:asciiTheme="minorEastAsia" w:hAnsiTheme="minorEastAsia" w:hint="eastAsia"/>
                <w:sz w:val="24"/>
                <w:szCs w:val="24"/>
              </w:rPr>
              <w:t>轴承安装形式</w:t>
            </w:r>
            <w:r>
              <w:rPr>
                <w:rFonts w:asciiTheme="minorEastAsia" w:hAnsiTheme="minorEastAsia" w:hint="eastAsia"/>
                <w:sz w:val="18"/>
                <w:szCs w:val="18"/>
              </w:rPr>
              <w:t>：</w:t>
            </w:r>
          </w:p>
          <w:p w:rsidR="00386BC1" w:rsidRDefault="00386BC1">
            <w:pPr>
              <w:spacing w:line="300" w:lineRule="auto"/>
              <w:rPr>
                <w:rFonts w:asciiTheme="minorEastAsia" w:hAnsiTheme="minorEastAsia"/>
                <w:szCs w:val="21"/>
              </w:rPr>
            </w:pPr>
          </w:p>
        </w:tc>
        <w:tc>
          <w:tcPr>
            <w:tcW w:w="1211"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rPr>
            </w:pPr>
          </w:p>
        </w:tc>
      </w:tr>
      <w:tr w:rsidR="00386BC1">
        <w:trPr>
          <w:trHeight w:val="435"/>
          <w:jc w:val="center"/>
        </w:trPr>
        <w:tc>
          <w:tcPr>
            <w:tcW w:w="819" w:type="dxa"/>
            <w:vMerge w:val="restart"/>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5</w:t>
            </w:r>
          </w:p>
        </w:tc>
        <w:tc>
          <w:tcPr>
            <w:tcW w:w="1474" w:type="dxa"/>
            <w:vMerge w:val="restart"/>
            <w:tcBorders>
              <w:top w:val="single" w:sz="4" w:space="0" w:color="auto"/>
              <w:left w:val="single" w:sz="4" w:space="0" w:color="auto"/>
              <w:right w:val="single" w:sz="4" w:space="0" w:color="auto"/>
            </w:tcBorders>
            <w:vAlign w:val="center"/>
          </w:tcPr>
          <w:p w:rsidR="00386BC1" w:rsidRDefault="00D009AA">
            <w:pPr>
              <w:tabs>
                <w:tab w:val="left" w:pos="1905"/>
                <w:tab w:val="left" w:pos="4410"/>
                <w:tab w:val="left" w:pos="6435"/>
                <w:tab w:val="left" w:pos="7680"/>
              </w:tabs>
              <w:spacing w:line="300" w:lineRule="auto"/>
              <w:jc w:val="center"/>
              <w:rPr>
                <w:rFonts w:asciiTheme="minorEastAsia" w:hAnsiTheme="minorEastAsia"/>
                <w:sz w:val="24"/>
                <w:szCs w:val="24"/>
              </w:rPr>
            </w:pPr>
            <w:r>
              <w:rPr>
                <w:rFonts w:asciiTheme="minorEastAsia" w:hAnsiTheme="minorEastAsia" w:hint="eastAsia"/>
                <w:sz w:val="24"/>
                <w:szCs w:val="24"/>
              </w:rPr>
              <w:t>钻夹头用轴（</w:t>
            </w:r>
            <w:r>
              <w:rPr>
                <w:rFonts w:asciiTheme="minorEastAsia" w:hAnsiTheme="minorEastAsia" w:hint="eastAsia"/>
                <w:sz w:val="24"/>
                <w:szCs w:val="24"/>
              </w:rPr>
              <w:t>8</w:t>
            </w:r>
            <w:r>
              <w:rPr>
                <w:rFonts w:asciiTheme="minorEastAsia" w:hAnsiTheme="minorEastAsia" w:hint="eastAsia"/>
                <w:sz w:val="24"/>
                <w:szCs w:val="24"/>
              </w:rPr>
              <w:t>）</w:t>
            </w:r>
          </w:p>
        </w:tc>
        <w:tc>
          <w:tcPr>
            <w:tcW w:w="3192" w:type="dxa"/>
            <w:tcBorders>
              <w:top w:val="single" w:sz="4" w:space="0" w:color="auto"/>
              <w:left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轴向窜动允差≤</w:t>
            </w:r>
            <w:r>
              <w:rPr>
                <w:rFonts w:asciiTheme="minorEastAsia" w:hAnsiTheme="minorEastAsia" w:hint="eastAsia"/>
                <w:sz w:val="24"/>
                <w:szCs w:val="24"/>
              </w:rPr>
              <w:t>0.02</w:t>
            </w:r>
            <w:r>
              <w:rPr>
                <w:rFonts w:asciiTheme="minorEastAsia" w:hAnsiTheme="minorEastAsia"/>
                <w:sz w:val="24"/>
                <w:szCs w:val="24"/>
              </w:rPr>
              <w:t>mm</w:t>
            </w:r>
          </w:p>
        </w:tc>
        <w:tc>
          <w:tcPr>
            <w:tcW w:w="2083" w:type="dxa"/>
            <w:tcBorders>
              <w:top w:val="single" w:sz="4" w:space="0" w:color="auto"/>
              <w:left w:val="single" w:sz="4" w:space="0" w:color="auto"/>
              <w:right w:val="single" w:sz="4" w:space="0" w:color="auto"/>
            </w:tcBorders>
            <w:vAlign w:val="center"/>
          </w:tcPr>
          <w:p w:rsidR="00386BC1" w:rsidRDefault="00386BC1">
            <w:pPr>
              <w:tabs>
                <w:tab w:val="left" w:pos="1905"/>
                <w:tab w:val="left" w:pos="4410"/>
                <w:tab w:val="left" w:pos="6435"/>
                <w:tab w:val="left" w:pos="7680"/>
              </w:tabs>
              <w:spacing w:line="300" w:lineRule="auto"/>
              <w:rPr>
                <w:rFonts w:asciiTheme="minorEastAsia" w:hAnsiTheme="minorEastAsia" w:cs="仿宋_GB2312"/>
                <w:sz w:val="18"/>
                <w:szCs w:val="18"/>
              </w:rPr>
            </w:pPr>
          </w:p>
        </w:tc>
        <w:tc>
          <w:tcPr>
            <w:tcW w:w="1211" w:type="dxa"/>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54"/>
          <w:jc w:val="center"/>
        </w:trPr>
        <w:tc>
          <w:tcPr>
            <w:tcW w:w="819"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147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3192"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color w:val="FF0000"/>
                <w:sz w:val="24"/>
                <w:szCs w:val="24"/>
              </w:rPr>
            </w:pPr>
            <w:r>
              <w:rPr>
                <w:rFonts w:asciiTheme="minorEastAsia" w:hAnsiTheme="minorEastAsia" w:hint="eastAsia"/>
                <w:sz w:val="24"/>
                <w:szCs w:val="24"/>
              </w:rPr>
              <w:t>径向跳动允差≤</w:t>
            </w:r>
            <w:r>
              <w:rPr>
                <w:rFonts w:asciiTheme="minorEastAsia" w:hAnsiTheme="minorEastAsia" w:hint="eastAsia"/>
                <w:sz w:val="24"/>
                <w:szCs w:val="24"/>
              </w:rPr>
              <w:t>0.02</w:t>
            </w:r>
            <w:r>
              <w:rPr>
                <w:rFonts w:asciiTheme="minorEastAsia" w:hAnsiTheme="minorEastAsia"/>
                <w:sz w:val="24"/>
                <w:szCs w:val="24"/>
              </w:rPr>
              <w:t>mm</w:t>
            </w:r>
          </w:p>
        </w:tc>
        <w:tc>
          <w:tcPr>
            <w:tcW w:w="2083"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bl>
    <w:p w:rsidR="00386BC1" w:rsidRDefault="00D009AA">
      <w:pPr>
        <w:spacing w:line="440" w:lineRule="exact"/>
        <w:rPr>
          <w:rFonts w:ascii="仿宋_GB2312" w:eastAsia="仿宋_GB2312" w:hAnsi="仿宋"/>
          <w:b/>
          <w:sz w:val="28"/>
          <w:szCs w:val="28"/>
        </w:rPr>
      </w:pPr>
      <w:r>
        <w:rPr>
          <w:rFonts w:ascii="仿宋_GB2312" w:eastAsia="仿宋_GB2312" w:hAnsi="仿宋" w:hint="eastAsia"/>
          <w:b/>
          <w:sz w:val="28"/>
          <w:szCs w:val="28"/>
        </w:rPr>
        <w:t>二、</w:t>
      </w:r>
      <w:r>
        <w:rPr>
          <w:rFonts w:ascii="仿宋_GB2312" w:eastAsia="仿宋_GB2312" w:hAnsi="仿宋" w:hint="eastAsia"/>
          <w:b/>
          <w:sz w:val="28"/>
          <w:szCs w:val="28"/>
        </w:rPr>
        <w:t xml:space="preserve"> </w:t>
      </w:r>
      <w:r>
        <w:rPr>
          <w:rFonts w:ascii="仿宋_GB2312" w:eastAsia="仿宋_GB2312" w:hAnsi="仿宋" w:hint="eastAsia"/>
          <w:b/>
          <w:sz w:val="28"/>
          <w:szCs w:val="28"/>
        </w:rPr>
        <w:t>精密分度</w:t>
      </w:r>
      <w:proofErr w:type="gramStart"/>
      <w:r>
        <w:rPr>
          <w:rFonts w:ascii="仿宋_GB2312" w:eastAsia="仿宋_GB2312" w:hAnsi="仿宋" w:hint="eastAsia"/>
          <w:b/>
          <w:sz w:val="28"/>
          <w:szCs w:val="28"/>
        </w:rPr>
        <w:t>头机构</w:t>
      </w:r>
      <w:proofErr w:type="gramEnd"/>
      <w:r>
        <w:rPr>
          <w:rFonts w:ascii="仿宋_GB2312" w:eastAsia="仿宋_GB2312" w:hAnsi="仿宋" w:hint="eastAsia"/>
          <w:b/>
          <w:sz w:val="28"/>
          <w:szCs w:val="28"/>
        </w:rPr>
        <w:t>的装配与调试</w:t>
      </w:r>
    </w:p>
    <w:p w:rsidR="00386BC1" w:rsidRDefault="00D009AA">
      <w:pPr>
        <w:widowControl/>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根据图纸选择合适的装配工艺，正确完成精密分度</w:t>
      </w:r>
      <w:proofErr w:type="gramStart"/>
      <w:r>
        <w:rPr>
          <w:rFonts w:ascii="仿宋_GB2312" w:eastAsia="仿宋_GB2312" w:hAnsi="仿宋" w:hint="eastAsia"/>
          <w:sz w:val="24"/>
          <w:szCs w:val="24"/>
        </w:rPr>
        <w:t>头机构</w:t>
      </w:r>
      <w:proofErr w:type="gramEnd"/>
      <w:r>
        <w:rPr>
          <w:rFonts w:ascii="仿宋_GB2312" w:eastAsia="仿宋_GB2312" w:hAnsi="仿宋" w:hint="eastAsia"/>
          <w:sz w:val="24"/>
          <w:szCs w:val="24"/>
        </w:rPr>
        <w:t>的装配与调整。</w:t>
      </w:r>
    </w:p>
    <w:p w:rsidR="00386BC1" w:rsidRDefault="00D009AA">
      <w:pPr>
        <w:widowControl/>
        <w:spacing w:line="440" w:lineRule="exact"/>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1</w:t>
      </w:r>
      <w:r>
        <w:rPr>
          <w:rFonts w:ascii="仿宋_GB2312" w:eastAsia="仿宋_GB2312" w:hAnsi="仿宋" w:hint="eastAsia"/>
          <w:sz w:val="24"/>
          <w:szCs w:val="24"/>
        </w:rPr>
        <w:t>）装配要求</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878"/>
        <w:gridCol w:w="567"/>
        <w:gridCol w:w="2977"/>
        <w:gridCol w:w="1559"/>
        <w:gridCol w:w="1985"/>
      </w:tblGrid>
      <w:tr w:rsidR="00386BC1">
        <w:trPr>
          <w:trHeight w:val="454"/>
          <w:jc w:val="center"/>
        </w:trPr>
        <w:tc>
          <w:tcPr>
            <w:tcW w:w="1702"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零部件名称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精密分度</w:t>
            </w:r>
            <w:proofErr w:type="gramStart"/>
            <w:r>
              <w:rPr>
                <w:rFonts w:asciiTheme="minorEastAsia" w:hAnsiTheme="minorEastAsia" w:hint="eastAsia"/>
                <w:sz w:val="24"/>
                <w:szCs w:val="24"/>
              </w:rPr>
              <w:t>头机构</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零部件图号</w:t>
            </w:r>
          </w:p>
        </w:tc>
        <w:tc>
          <w:tcPr>
            <w:tcW w:w="1985"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附图三、七</w:t>
            </w:r>
          </w:p>
        </w:tc>
      </w:tr>
      <w:tr w:rsidR="00386BC1">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技术资料</w:t>
            </w:r>
          </w:p>
        </w:tc>
        <w:tc>
          <w:tcPr>
            <w:tcW w:w="7966" w:type="dxa"/>
            <w:gridSpan w:val="5"/>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设备总装图</w:t>
            </w:r>
            <w:r>
              <w:rPr>
                <w:rFonts w:asciiTheme="minorEastAsia" w:hAnsiTheme="minorEastAsia" w:hint="eastAsia"/>
                <w:sz w:val="24"/>
                <w:szCs w:val="24"/>
              </w:rPr>
              <w:t>/</w:t>
            </w:r>
            <w:r>
              <w:rPr>
                <w:rFonts w:asciiTheme="minorEastAsia" w:hAnsiTheme="minorEastAsia" w:hint="eastAsia"/>
                <w:sz w:val="24"/>
                <w:szCs w:val="24"/>
              </w:rPr>
              <w:t>精密分度</w:t>
            </w:r>
            <w:proofErr w:type="gramStart"/>
            <w:r>
              <w:rPr>
                <w:rFonts w:asciiTheme="minorEastAsia" w:hAnsiTheme="minorEastAsia" w:hint="eastAsia"/>
                <w:sz w:val="24"/>
                <w:szCs w:val="24"/>
              </w:rPr>
              <w:t>头机构</w:t>
            </w:r>
            <w:proofErr w:type="gramEnd"/>
            <w:r>
              <w:rPr>
                <w:rFonts w:asciiTheme="minorEastAsia" w:hAnsiTheme="minorEastAsia" w:hint="eastAsia"/>
                <w:sz w:val="24"/>
                <w:szCs w:val="24"/>
              </w:rPr>
              <w:t>装配图</w:t>
            </w:r>
          </w:p>
        </w:tc>
      </w:tr>
      <w:tr w:rsidR="00386BC1">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b/>
                <w:sz w:val="24"/>
                <w:szCs w:val="24"/>
              </w:rPr>
            </w:pPr>
            <w:r>
              <w:rPr>
                <w:rFonts w:asciiTheme="minorEastAsia" w:hAnsiTheme="minorEastAsia" w:hint="eastAsia"/>
                <w:b/>
                <w:sz w:val="24"/>
                <w:szCs w:val="24"/>
              </w:rPr>
              <w:t>序号</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b/>
                <w:sz w:val="24"/>
                <w:szCs w:val="24"/>
              </w:rPr>
            </w:pPr>
            <w:r>
              <w:rPr>
                <w:rFonts w:asciiTheme="minorEastAsia" w:hAnsiTheme="minorEastAsia" w:hint="eastAsia"/>
                <w:b/>
                <w:sz w:val="24"/>
                <w:szCs w:val="24"/>
              </w:rPr>
              <w:t>项目</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b/>
                <w:sz w:val="24"/>
                <w:szCs w:val="24"/>
              </w:rPr>
            </w:pPr>
            <w:r>
              <w:rPr>
                <w:rFonts w:asciiTheme="minorEastAsia" w:hAnsiTheme="minorEastAsia" w:hint="eastAsia"/>
                <w:b/>
                <w:sz w:val="24"/>
                <w:szCs w:val="24"/>
              </w:rPr>
              <w:t>内容及要求</w:t>
            </w:r>
          </w:p>
        </w:tc>
      </w:tr>
      <w:tr w:rsidR="00386BC1">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准备工作</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工、量具准备；合理安排拆装工艺流程。</w:t>
            </w:r>
          </w:p>
        </w:tc>
      </w:tr>
      <w:tr w:rsidR="00386BC1">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2</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蜗杆、离合器</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完成蜗杆、离合器轴的拆卸，拆为散件。</w:t>
            </w:r>
          </w:p>
          <w:p w:rsidR="00386BC1" w:rsidRDefault="00D009AA">
            <w:pPr>
              <w:widowControl/>
              <w:rPr>
                <w:rFonts w:asciiTheme="minorEastAsia" w:hAnsiTheme="minorEastAsia"/>
                <w:sz w:val="24"/>
                <w:szCs w:val="24"/>
              </w:rPr>
            </w:pPr>
            <w:r>
              <w:rPr>
                <w:rFonts w:asciiTheme="minorEastAsia" w:hAnsiTheme="minorEastAsia" w:hint="eastAsia"/>
                <w:sz w:val="24"/>
                <w:szCs w:val="24"/>
              </w:rPr>
              <w:t>★蜗杆（</w:t>
            </w:r>
            <w:r>
              <w:rPr>
                <w:rFonts w:asciiTheme="minorEastAsia" w:hAnsiTheme="minorEastAsia" w:hint="eastAsia"/>
                <w:sz w:val="24"/>
                <w:szCs w:val="24"/>
              </w:rPr>
              <w:t>22</w:t>
            </w:r>
            <w:r>
              <w:rPr>
                <w:rFonts w:asciiTheme="minorEastAsia" w:hAnsiTheme="minorEastAsia" w:hint="eastAsia"/>
                <w:sz w:val="24"/>
                <w:szCs w:val="24"/>
              </w:rPr>
              <w:t>）两端的圆锥滚子轴承（</w:t>
            </w:r>
            <w:r>
              <w:rPr>
                <w:rFonts w:asciiTheme="minorEastAsia" w:hAnsiTheme="minorEastAsia" w:hint="eastAsia"/>
                <w:sz w:val="24"/>
                <w:szCs w:val="24"/>
              </w:rPr>
              <w:t>21</w:t>
            </w:r>
            <w:r>
              <w:rPr>
                <w:rFonts w:asciiTheme="minorEastAsia" w:hAnsiTheme="minorEastAsia" w:hint="eastAsia"/>
                <w:sz w:val="24"/>
                <w:szCs w:val="24"/>
              </w:rPr>
              <w:t>）可以不进行拆卸</w:t>
            </w:r>
          </w:p>
        </w:tc>
      </w:tr>
      <w:tr w:rsidR="00386BC1">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3</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零件清洗</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对零件进行清理与清洗。</w:t>
            </w:r>
          </w:p>
        </w:tc>
      </w:tr>
      <w:tr w:rsidR="00386BC1">
        <w:trPr>
          <w:trHeight w:val="454"/>
          <w:jc w:val="center"/>
        </w:trPr>
        <w:tc>
          <w:tcPr>
            <w:tcW w:w="824" w:type="dxa"/>
            <w:vMerge w:val="restart"/>
            <w:tcBorders>
              <w:top w:val="single" w:sz="4" w:space="0" w:color="auto"/>
              <w:left w:val="single" w:sz="4" w:space="0" w:color="auto"/>
              <w:right w:val="single" w:sz="4" w:space="0" w:color="auto"/>
            </w:tcBorders>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t>4</w:t>
            </w:r>
          </w:p>
        </w:tc>
        <w:tc>
          <w:tcPr>
            <w:tcW w:w="1445" w:type="dxa"/>
            <w:gridSpan w:val="2"/>
            <w:vMerge w:val="restart"/>
            <w:tcBorders>
              <w:top w:val="single" w:sz="4" w:space="0" w:color="auto"/>
              <w:left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蜗杆（</w:t>
            </w:r>
            <w:r>
              <w:rPr>
                <w:rFonts w:asciiTheme="minorEastAsia" w:hAnsiTheme="minorEastAsia" w:hint="eastAsia"/>
                <w:sz w:val="24"/>
                <w:szCs w:val="24"/>
              </w:rPr>
              <w:t>22</w:t>
            </w:r>
            <w:r>
              <w:rPr>
                <w:rFonts w:asciiTheme="minorEastAsia" w:hAnsiTheme="minorEastAsia" w:hint="eastAsia"/>
                <w:sz w:val="24"/>
                <w:szCs w:val="24"/>
              </w:rPr>
              <w:t>）</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调整蜗杆（</w:t>
            </w:r>
            <w:r>
              <w:rPr>
                <w:rFonts w:asciiTheme="minorEastAsia" w:hAnsiTheme="minorEastAsia" w:hint="eastAsia"/>
                <w:sz w:val="24"/>
                <w:szCs w:val="24"/>
              </w:rPr>
              <w:t>22</w:t>
            </w:r>
            <w:r>
              <w:rPr>
                <w:rFonts w:asciiTheme="minorEastAsia" w:hAnsiTheme="minorEastAsia" w:hint="eastAsia"/>
                <w:sz w:val="24"/>
                <w:szCs w:val="24"/>
              </w:rPr>
              <w:t>）的轴向窜动</w:t>
            </w:r>
            <w:r>
              <w:rPr>
                <w:rFonts w:asciiTheme="minorEastAsia" w:hAnsiTheme="minorEastAsia"/>
                <w:sz w:val="24"/>
                <w:szCs w:val="24"/>
              </w:rPr>
              <w:t>≤0.0</w:t>
            </w:r>
            <w:r>
              <w:rPr>
                <w:rFonts w:asciiTheme="minorEastAsia" w:hAnsiTheme="minorEastAsia" w:hint="eastAsia"/>
                <w:sz w:val="24"/>
                <w:szCs w:val="24"/>
              </w:rPr>
              <w:t>3</w:t>
            </w:r>
            <w:r>
              <w:rPr>
                <w:rFonts w:asciiTheme="minorEastAsia" w:hAnsiTheme="minorEastAsia"/>
                <w:sz w:val="24"/>
                <w:szCs w:val="24"/>
              </w:rPr>
              <w:t>mm</w:t>
            </w:r>
            <w:r>
              <w:rPr>
                <w:rFonts w:asciiTheme="minorEastAsia" w:hAnsiTheme="minorEastAsia" w:hint="eastAsia"/>
                <w:sz w:val="24"/>
                <w:szCs w:val="24"/>
              </w:rPr>
              <w:t>。</w:t>
            </w:r>
          </w:p>
        </w:tc>
      </w:tr>
      <w:tr w:rsidR="00386BC1">
        <w:trPr>
          <w:trHeight w:val="454"/>
          <w:jc w:val="center"/>
        </w:trPr>
        <w:tc>
          <w:tcPr>
            <w:tcW w:w="824" w:type="dxa"/>
            <w:vMerge/>
            <w:tcBorders>
              <w:left w:val="single" w:sz="4" w:space="0" w:color="auto"/>
              <w:bottom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45" w:type="dxa"/>
            <w:gridSpan w:val="2"/>
            <w:vMerge/>
            <w:tcBorders>
              <w:left w:val="single" w:sz="4" w:space="0" w:color="auto"/>
              <w:bottom w:val="single" w:sz="4" w:space="0" w:color="auto"/>
              <w:right w:val="single" w:sz="4" w:space="0" w:color="auto"/>
            </w:tcBorders>
            <w:vAlign w:val="center"/>
          </w:tcPr>
          <w:p w:rsidR="00386BC1" w:rsidRDefault="00386BC1">
            <w:pPr>
              <w:widowControl/>
              <w:rPr>
                <w:rFonts w:asciiTheme="minorEastAsia" w:hAnsiTheme="minorEastAsia"/>
                <w:sz w:val="24"/>
                <w:szCs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完成蜗杆装配工艺的编写</w:t>
            </w:r>
          </w:p>
        </w:tc>
      </w:tr>
      <w:tr w:rsidR="00386BC1">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5</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法兰盘</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50</w:t>
            </w:r>
            <w:r>
              <w:rPr>
                <w:rFonts w:asciiTheme="minorEastAsia" w:hAnsiTheme="minorEastAsia" w:hint="eastAsia"/>
                <w:sz w:val="24"/>
                <w:szCs w:val="24"/>
              </w:rPr>
              <w:t>）</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调整法兰盘</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50</w:t>
            </w:r>
            <w:r>
              <w:rPr>
                <w:rFonts w:asciiTheme="minorEastAsia" w:hAnsiTheme="minorEastAsia" w:hint="eastAsia"/>
                <w:sz w:val="24"/>
                <w:szCs w:val="24"/>
              </w:rPr>
              <w:t>）的端面跳动</w:t>
            </w:r>
            <w:r>
              <w:rPr>
                <w:rFonts w:asciiTheme="minorEastAsia" w:hAnsiTheme="minorEastAsia"/>
                <w:sz w:val="24"/>
                <w:szCs w:val="24"/>
              </w:rPr>
              <w:t>≤0.0</w:t>
            </w:r>
            <w:r>
              <w:rPr>
                <w:rFonts w:asciiTheme="minorEastAsia" w:hAnsiTheme="minorEastAsia" w:hint="eastAsia"/>
                <w:sz w:val="24"/>
                <w:szCs w:val="24"/>
              </w:rPr>
              <w:t>5</w:t>
            </w:r>
            <w:r>
              <w:rPr>
                <w:rFonts w:asciiTheme="minorEastAsia" w:hAnsiTheme="minorEastAsia"/>
                <w:sz w:val="24"/>
                <w:szCs w:val="24"/>
              </w:rPr>
              <w:t>mm</w:t>
            </w:r>
            <w:r>
              <w:rPr>
                <w:rFonts w:asciiTheme="minorEastAsia" w:hAnsiTheme="minorEastAsia" w:hint="eastAsia"/>
                <w:sz w:val="24"/>
                <w:szCs w:val="24"/>
              </w:rPr>
              <w:t>。</w:t>
            </w:r>
          </w:p>
        </w:tc>
      </w:tr>
      <w:tr w:rsidR="00386BC1">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6</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proofErr w:type="gramStart"/>
            <w:r>
              <w:rPr>
                <w:rFonts w:asciiTheme="minorEastAsia" w:hAnsiTheme="minorEastAsia" w:hint="eastAsia"/>
                <w:sz w:val="24"/>
                <w:szCs w:val="24"/>
              </w:rPr>
              <w:t>牙嵌式</w:t>
            </w:r>
            <w:proofErr w:type="gramEnd"/>
            <w:r>
              <w:rPr>
                <w:rFonts w:asciiTheme="minorEastAsia" w:hAnsiTheme="minorEastAsia" w:hint="eastAsia"/>
                <w:sz w:val="24"/>
                <w:szCs w:val="24"/>
              </w:rPr>
              <w:t>电磁离合器（</w:t>
            </w:r>
            <w:r>
              <w:rPr>
                <w:rFonts w:asciiTheme="minorEastAsia" w:hAnsiTheme="minorEastAsia" w:hint="eastAsia"/>
                <w:sz w:val="24"/>
                <w:szCs w:val="24"/>
              </w:rPr>
              <w:t>51</w:t>
            </w:r>
            <w:r>
              <w:rPr>
                <w:rFonts w:asciiTheme="minorEastAsia" w:hAnsiTheme="minorEastAsia" w:hint="eastAsia"/>
                <w:sz w:val="24"/>
                <w:szCs w:val="24"/>
              </w:rPr>
              <w:t>）</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proofErr w:type="gramStart"/>
            <w:r>
              <w:rPr>
                <w:rFonts w:asciiTheme="minorEastAsia" w:hAnsiTheme="minorEastAsia" w:hint="eastAsia"/>
                <w:sz w:val="24"/>
                <w:szCs w:val="24"/>
              </w:rPr>
              <w:t>调整牙嵌式</w:t>
            </w:r>
            <w:proofErr w:type="gramEnd"/>
            <w:r>
              <w:rPr>
                <w:rFonts w:asciiTheme="minorEastAsia" w:hAnsiTheme="minorEastAsia" w:hint="eastAsia"/>
                <w:sz w:val="24"/>
                <w:szCs w:val="24"/>
              </w:rPr>
              <w:t>电磁离合器（</w:t>
            </w:r>
            <w:r>
              <w:rPr>
                <w:rFonts w:asciiTheme="minorEastAsia" w:hAnsiTheme="minorEastAsia" w:hint="eastAsia"/>
                <w:sz w:val="24"/>
                <w:szCs w:val="24"/>
              </w:rPr>
              <w:t>51</w:t>
            </w:r>
            <w:r>
              <w:rPr>
                <w:rFonts w:asciiTheme="minorEastAsia" w:hAnsiTheme="minorEastAsia" w:hint="eastAsia"/>
                <w:sz w:val="24"/>
                <w:szCs w:val="24"/>
              </w:rPr>
              <w:t>）的同轴度≤</w:t>
            </w:r>
            <w:r>
              <w:rPr>
                <w:rFonts w:asciiTheme="minorEastAsia" w:hAnsiTheme="minorEastAsia" w:hint="eastAsia"/>
                <w:sz w:val="24"/>
                <w:szCs w:val="24"/>
              </w:rPr>
              <w:t>0.04</w:t>
            </w:r>
            <w:r>
              <w:rPr>
                <w:rFonts w:asciiTheme="minorEastAsia" w:hAnsiTheme="minorEastAsia"/>
                <w:sz w:val="24"/>
                <w:szCs w:val="24"/>
              </w:rPr>
              <w:t>mm</w:t>
            </w:r>
            <w:r>
              <w:rPr>
                <w:rFonts w:asciiTheme="minorEastAsia" w:hAnsiTheme="minorEastAsia" w:hint="eastAsia"/>
                <w:sz w:val="24"/>
                <w:szCs w:val="24"/>
              </w:rPr>
              <w:t>；</w:t>
            </w:r>
          </w:p>
          <w:p w:rsidR="00386BC1" w:rsidRDefault="00D009AA">
            <w:pPr>
              <w:widowControl/>
              <w:rPr>
                <w:rFonts w:asciiTheme="minorEastAsia" w:hAnsiTheme="minorEastAsia"/>
                <w:sz w:val="24"/>
                <w:szCs w:val="24"/>
              </w:rPr>
            </w:pPr>
            <w:r>
              <w:rPr>
                <w:rFonts w:asciiTheme="minorEastAsia" w:hAnsiTheme="minorEastAsia" w:hint="eastAsia"/>
                <w:sz w:val="24"/>
                <w:szCs w:val="24"/>
              </w:rPr>
              <w:t>左右两部分配合间隙</w:t>
            </w:r>
            <w:r>
              <w:rPr>
                <w:rFonts w:asciiTheme="minorEastAsia" w:hAnsiTheme="minorEastAsia" w:hint="eastAsia"/>
                <w:sz w:val="24"/>
                <w:szCs w:val="24"/>
              </w:rPr>
              <w:t>0.3</w:t>
            </w:r>
            <w:r>
              <w:rPr>
                <w:rFonts w:asciiTheme="minorEastAsia" w:hAnsiTheme="minorEastAsia"/>
                <w:sz w:val="24"/>
                <w:szCs w:val="24"/>
              </w:rPr>
              <w:t>mm≤</w:t>
            </w:r>
            <w:r>
              <w:rPr>
                <w:rFonts w:asciiTheme="minorEastAsia" w:hAnsiTheme="minorEastAsia" w:hint="eastAsia"/>
                <w:sz w:val="24"/>
                <w:szCs w:val="24"/>
              </w:rPr>
              <w:t xml:space="preserve"> x</w:t>
            </w:r>
            <w:r>
              <w:rPr>
                <w:rFonts w:asciiTheme="minorEastAsia" w:hAnsiTheme="minorEastAsia"/>
                <w:sz w:val="24"/>
                <w:szCs w:val="24"/>
              </w:rPr>
              <w:t>≤</w:t>
            </w:r>
            <w:r>
              <w:rPr>
                <w:rFonts w:asciiTheme="minorEastAsia" w:hAnsiTheme="minorEastAsia" w:hint="eastAsia"/>
                <w:sz w:val="24"/>
                <w:szCs w:val="24"/>
              </w:rPr>
              <w:t>0.5</w:t>
            </w:r>
            <w:r>
              <w:rPr>
                <w:rFonts w:asciiTheme="minorEastAsia" w:hAnsiTheme="minorEastAsia"/>
                <w:sz w:val="24"/>
                <w:szCs w:val="24"/>
              </w:rPr>
              <w:t>mm</w:t>
            </w:r>
            <w:r>
              <w:rPr>
                <w:rFonts w:asciiTheme="minorEastAsia" w:hAnsiTheme="minorEastAsia" w:hint="eastAsia"/>
                <w:sz w:val="24"/>
                <w:szCs w:val="24"/>
              </w:rPr>
              <w:t>。</w:t>
            </w:r>
          </w:p>
        </w:tc>
      </w:tr>
      <w:tr w:rsidR="00386BC1">
        <w:trPr>
          <w:trHeight w:val="762"/>
          <w:jc w:val="center"/>
        </w:trPr>
        <w:tc>
          <w:tcPr>
            <w:tcW w:w="824"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lastRenderedPageBreak/>
              <w:t>7</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四个夹具调整</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调整四个夹具，在偏心轮的死点位置使工件夹紧，同时调整</w:t>
            </w:r>
            <w:proofErr w:type="gramStart"/>
            <w:r>
              <w:rPr>
                <w:rFonts w:asciiTheme="minorEastAsia" w:hAnsiTheme="minorEastAsia" w:hint="eastAsia"/>
                <w:sz w:val="24"/>
                <w:szCs w:val="24"/>
              </w:rPr>
              <w:t>钻卡头</w:t>
            </w:r>
            <w:proofErr w:type="gramEnd"/>
            <w:r>
              <w:rPr>
                <w:rFonts w:asciiTheme="minorEastAsia" w:hAnsiTheme="minorEastAsia" w:hint="eastAsia"/>
                <w:sz w:val="24"/>
                <w:szCs w:val="24"/>
              </w:rPr>
              <w:t>用轴（</w:t>
            </w:r>
            <w:r>
              <w:rPr>
                <w:rFonts w:asciiTheme="minorEastAsia" w:hAnsiTheme="minorEastAsia" w:hint="eastAsia"/>
                <w:sz w:val="24"/>
                <w:szCs w:val="24"/>
              </w:rPr>
              <w:t>8</w:t>
            </w:r>
            <w:r>
              <w:rPr>
                <w:rFonts w:asciiTheme="minorEastAsia" w:hAnsiTheme="minorEastAsia" w:hint="eastAsia"/>
                <w:sz w:val="24"/>
                <w:szCs w:val="24"/>
              </w:rPr>
              <w:t>）与夹具测量芯棒之间的同轴度≤</w:t>
            </w:r>
            <w:r>
              <w:rPr>
                <w:rFonts w:asciiTheme="minorEastAsia" w:hAnsiTheme="minorEastAsia" w:hint="eastAsia"/>
                <w:sz w:val="24"/>
                <w:szCs w:val="24"/>
              </w:rPr>
              <w:t>0.04</w:t>
            </w:r>
            <w:r>
              <w:rPr>
                <w:rFonts w:asciiTheme="minorEastAsia" w:hAnsiTheme="minorEastAsia"/>
                <w:sz w:val="24"/>
                <w:szCs w:val="24"/>
              </w:rPr>
              <w:t>mm</w:t>
            </w:r>
            <w:r>
              <w:rPr>
                <w:rFonts w:asciiTheme="minorEastAsia" w:hAnsiTheme="minorEastAsia" w:hint="eastAsia"/>
                <w:sz w:val="24"/>
                <w:szCs w:val="24"/>
              </w:rPr>
              <w:t>。</w:t>
            </w:r>
          </w:p>
        </w:tc>
      </w:tr>
    </w:tbl>
    <w:p w:rsidR="00386BC1" w:rsidRDefault="00D009AA">
      <w:pPr>
        <w:widowControl/>
        <w:spacing w:line="440" w:lineRule="exact"/>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2</w:t>
      </w:r>
      <w:r>
        <w:rPr>
          <w:rFonts w:ascii="仿宋_GB2312" w:eastAsia="仿宋_GB2312" w:hAnsi="仿宋" w:hint="eastAsia"/>
          <w:sz w:val="24"/>
          <w:szCs w:val="24"/>
        </w:rPr>
        <w:t>）过程检测与记录</w:t>
      </w:r>
    </w:p>
    <w:p w:rsidR="00386BC1" w:rsidRDefault="00D009AA">
      <w:pPr>
        <w:widowControl/>
        <w:spacing w:line="440" w:lineRule="exact"/>
        <w:jc w:val="center"/>
        <w:rPr>
          <w:rFonts w:ascii="仿宋_GB2312" w:eastAsia="仿宋_GB2312" w:hAnsi="仿宋"/>
          <w:sz w:val="24"/>
          <w:szCs w:val="24"/>
        </w:rPr>
      </w:pPr>
      <w:r>
        <w:rPr>
          <w:rFonts w:ascii="仿宋_GB2312" w:eastAsia="仿宋_GB2312" w:hAnsi="仿宋" w:hint="eastAsia"/>
          <w:sz w:val="24"/>
          <w:szCs w:val="24"/>
        </w:rPr>
        <w:t>选手自检后，把数值填入相应的表格，并举手示意，操作演示给裁判确认。</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417"/>
        <w:gridCol w:w="3828"/>
        <w:gridCol w:w="1419"/>
        <w:gridCol w:w="1296"/>
      </w:tblGrid>
      <w:tr w:rsidR="00386BC1">
        <w:trPr>
          <w:trHeight w:val="454"/>
          <w:jc w:val="center"/>
        </w:trPr>
        <w:tc>
          <w:tcPr>
            <w:tcW w:w="8779" w:type="dxa"/>
            <w:gridSpan w:val="5"/>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精密分度</w:t>
            </w:r>
            <w:proofErr w:type="gramStart"/>
            <w:r>
              <w:rPr>
                <w:rFonts w:asciiTheme="minorEastAsia" w:hAnsiTheme="minorEastAsia" w:hint="eastAsia"/>
                <w:sz w:val="24"/>
                <w:szCs w:val="24"/>
              </w:rPr>
              <w:t>头机构</w:t>
            </w:r>
            <w:proofErr w:type="gramEnd"/>
            <w:r>
              <w:rPr>
                <w:rFonts w:asciiTheme="minorEastAsia" w:hAnsiTheme="minorEastAsia" w:hint="eastAsia"/>
                <w:sz w:val="24"/>
                <w:szCs w:val="24"/>
              </w:rPr>
              <w:t>装调过程考核内容</w:t>
            </w:r>
          </w:p>
        </w:tc>
      </w:tr>
      <w:tr w:rsidR="00386BC1">
        <w:trPr>
          <w:trHeight w:val="454"/>
          <w:jc w:val="center"/>
        </w:trPr>
        <w:tc>
          <w:tcPr>
            <w:tcW w:w="819"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b/>
                <w:sz w:val="24"/>
                <w:szCs w:val="24"/>
              </w:rPr>
            </w:pPr>
            <w:r>
              <w:rPr>
                <w:rFonts w:asciiTheme="minorEastAsia" w:hAnsiTheme="minorEastAsia" w:hint="eastAsia"/>
                <w:b/>
                <w:sz w:val="24"/>
                <w:szCs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b/>
                <w:sz w:val="24"/>
                <w:szCs w:val="24"/>
              </w:rPr>
            </w:pPr>
            <w:r>
              <w:rPr>
                <w:rFonts w:asciiTheme="minorEastAsia" w:hAnsiTheme="minorEastAsia" w:hint="eastAsia"/>
                <w:b/>
                <w:sz w:val="24"/>
                <w:szCs w:val="24"/>
              </w:rPr>
              <w:t>项目</w:t>
            </w:r>
          </w:p>
        </w:tc>
        <w:tc>
          <w:tcPr>
            <w:tcW w:w="3828"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b/>
                <w:sz w:val="24"/>
                <w:szCs w:val="24"/>
              </w:rPr>
            </w:pPr>
            <w:r>
              <w:rPr>
                <w:rFonts w:asciiTheme="minorEastAsia" w:hAnsiTheme="minorEastAsia" w:hint="eastAsia"/>
                <w:b/>
                <w:sz w:val="24"/>
                <w:szCs w:val="24"/>
              </w:rPr>
              <w:t>要求</w:t>
            </w:r>
          </w:p>
        </w:tc>
        <w:tc>
          <w:tcPr>
            <w:tcW w:w="1419"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b/>
                <w:sz w:val="24"/>
                <w:szCs w:val="24"/>
              </w:rPr>
            </w:pPr>
            <w:r>
              <w:rPr>
                <w:rFonts w:asciiTheme="minorEastAsia" w:hAnsiTheme="minorEastAsia" w:hint="eastAsia"/>
                <w:b/>
                <w:sz w:val="24"/>
                <w:szCs w:val="24"/>
              </w:rPr>
              <w:t>自检记录</w:t>
            </w:r>
          </w:p>
        </w:tc>
        <w:tc>
          <w:tcPr>
            <w:tcW w:w="1296"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b/>
                <w:sz w:val="24"/>
                <w:szCs w:val="24"/>
              </w:rPr>
            </w:pPr>
            <w:r>
              <w:rPr>
                <w:rFonts w:asciiTheme="minorEastAsia" w:hAnsiTheme="minorEastAsia" w:hint="eastAsia"/>
                <w:b/>
                <w:sz w:val="24"/>
                <w:szCs w:val="24"/>
              </w:rPr>
              <w:t>备注</w:t>
            </w:r>
          </w:p>
        </w:tc>
      </w:tr>
      <w:tr w:rsidR="00386BC1">
        <w:trPr>
          <w:trHeight w:val="910"/>
          <w:jc w:val="center"/>
        </w:trPr>
        <w:tc>
          <w:tcPr>
            <w:tcW w:w="819"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蜗杆、离合器</w:t>
            </w:r>
          </w:p>
        </w:tc>
        <w:tc>
          <w:tcPr>
            <w:tcW w:w="3828" w:type="dxa"/>
            <w:tcBorders>
              <w:top w:val="single" w:sz="4" w:space="0" w:color="auto"/>
              <w:left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完成蜗杆、离合器轴的拆卸，拆为散件。★蜗杆（</w:t>
            </w:r>
            <w:r>
              <w:rPr>
                <w:rFonts w:asciiTheme="minorEastAsia" w:hAnsiTheme="minorEastAsia" w:hint="eastAsia"/>
                <w:sz w:val="24"/>
                <w:szCs w:val="24"/>
              </w:rPr>
              <w:t>22</w:t>
            </w:r>
            <w:r>
              <w:rPr>
                <w:rFonts w:asciiTheme="minorEastAsia" w:hAnsiTheme="minorEastAsia" w:hint="eastAsia"/>
                <w:sz w:val="24"/>
                <w:szCs w:val="24"/>
              </w:rPr>
              <w:t>）两端的圆锥滚子轴承（</w:t>
            </w:r>
            <w:r>
              <w:rPr>
                <w:rFonts w:asciiTheme="minorEastAsia" w:hAnsiTheme="minorEastAsia" w:hint="eastAsia"/>
                <w:sz w:val="24"/>
                <w:szCs w:val="24"/>
              </w:rPr>
              <w:t>21</w:t>
            </w:r>
            <w:r>
              <w:rPr>
                <w:rFonts w:asciiTheme="minorEastAsia" w:hAnsiTheme="minorEastAsia" w:hint="eastAsia"/>
                <w:sz w:val="24"/>
                <w:szCs w:val="24"/>
              </w:rPr>
              <w:t>）可以不进行拆卸</w:t>
            </w:r>
          </w:p>
        </w:tc>
        <w:tc>
          <w:tcPr>
            <w:tcW w:w="1419"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u w:val="single"/>
              </w:rPr>
            </w:pPr>
          </w:p>
        </w:tc>
        <w:tc>
          <w:tcPr>
            <w:tcW w:w="1296" w:type="dxa"/>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910"/>
          <w:jc w:val="center"/>
        </w:trPr>
        <w:tc>
          <w:tcPr>
            <w:tcW w:w="819" w:type="dxa"/>
            <w:vMerge w:val="restart"/>
            <w:tcBorders>
              <w:top w:val="single" w:sz="4" w:space="0" w:color="auto"/>
              <w:left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2</w:t>
            </w:r>
          </w:p>
        </w:tc>
        <w:tc>
          <w:tcPr>
            <w:tcW w:w="1417" w:type="dxa"/>
            <w:vMerge w:val="restart"/>
            <w:tcBorders>
              <w:top w:val="single" w:sz="4" w:space="0" w:color="auto"/>
              <w:left w:val="single" w:sz="4" w:space="0" w:color="auto"/>
              <w:right w:val="single" w:sz="4" w:space="0" w:color="auto"/>
            </w:tcBorders>
            <w:vAlign w:val="center"/>
          </w:tcPr>
          <w:p w:rsidR="00386BC1" w:rsidRDefault="00D009AA">
            <w:pPr>
              <w:widowControl/>
              <w:tabs>
                <w:tab w:val="left" w:pos="1905"/>
                <w:tab w:val="left" w:pos="4410"/>
                <w:tab w:val="left" w:pos="6435"/>
                <w:tab w:val="left" w:pos="7680"/>
              </w:tabs>
              <w:jc w:val="center"/>
              <w:rPr>
                <w:rFonts w:asciiTheme="minorEastAsia" w:hAnsiTheme="minorEastAsia"/>
                <w:sz w:val="24"/>
                <w:szCs w:val="24"/>
              </w:rPr>
            </w:pPr>
            <w:r>
              <w:rPr>
                <w:rFonts w:asciiTheme="minorEastAsia" w:hAnsiTheme="minorEastAsia" w:hint="eastAsia"/>
                <w:sz w:val="24"/>
                <w:szCs w:val="24"/>
              </w:rPr>
              <w:t>蜗杆（</w:t>
            </w:r>
            <w:r>
              <w:rPr>
                <w:rFonts w:asciiTheme="minorEastAsia" w:hAnsiTheme="minorEastAsia" w:hint="eastAsia"/>
                <w:sz w:val="24"/>
                <w:szCs w:val="24"/>
              </w:rPr>
              <w:t>22</w:t>
            </w:r>
            <w:r>
              <w:rPr>
                <w:rFonts w:asciiTheme="minorEastAsia" w:hAnsiTheme="minorEastAsia" w:hint="eastAsia"/>
                <w:sz w:val="24"/>
                <w:szCs w:val="24"/>
              </w:rPr>
              <w:t>）</w:t>
            </w:r>
          </w:p>
        </w:tc>
        <w:tc>
          <w:tcPr>
            <w:tcW w:w="3828" w:type="dxa"/>
            <w:tcBorders>
              <w:top w:val="single" w:sz="4" w:space="0" w:color="auto"/>
              <w:left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蜗杆（</w:t>
            </w:r>
            <w:r>
              <w:rPr>
                <w:rFonts w:asciiTheme="minorEastAsia" w:hAnsiTheme="minorEastAsia" w:hint="eastAsia"/>
                <w:sz w:val="24"/>
                <w:szCs w:val="24"/>
              </w:rPr>
              <w:t>22</w:t>
            </w:r>
            <w:r>
              <w:rPr>
                <w:rFonts w:asciiTheme="minorEastAsia" w:hAnsiTheme="minorEastAsia" w:hint="eastAsia"/>
                <w:sz w:val="24"/>
                <w:szCs w:val="24"/>
              </w:rPr>
              <w:t>）的轴向窜动</w:t>
            </w:r>
            <w:r>
              <w:rPr>
                <w:rFonts w:asciiTheme="minorEastAsia" w:hAnsiTheme="minorEastAsia"/>
                <w:sz w:val="24"/>
                <w:szCs w:val="24"/>
              </w:rPr>
              <w:t>≤0.0</w:t>
            </w:r>
            <w:r>
              <w:rPr>
                <w:rFonts w:asciiTheme="minorEastAsia" w:hAnsiTheme="minorEastAsia" w:hint="eastAsia"/>
                <w:sz w:val="24"/>
                <w:szCs w:val="24"/>
              </w:rPr>
              <w:t>3</w:t>
            </w:r>
            <w:r>
              <w:rPr>
                <w:rFonts w:asciiTheme="minorEastAsia" w:hAnsiTheme="minorEastAsia"/>
                <w:sz w:val="24"/>
                <w:szCs w:val="24"/>
              </w:rPr>
              <w:t>mm</w:t>
            </w:r>
          </w:p>
        </w:tc>
        <w:tc>
          <w:tcPr>
            <w:tcW w:w="1419"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u w:val="single"/>
              </w:rPr>
            </w:pPr>
          </w:p>
        </w:tc>
        <w:tc>
          <w:tcPr>
            <w:tcW w:w="1296" w:type="dxa"/>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rPr>
            </w:pPr>
            <w:r>
              <w:rPr>
                <w:rFonts w:asciiTheme="minorEastAsia" w:hAnsiTheme="minorEastAsia"/>
                <w:noProof/>
              </w:rPr>
              <w:drawing>
                <wp:inline distT="0" distB="0" distL="0" distR="0">
                  <wp:extent cx="205105" cy="25209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910"/>
          <w:jc w:val="center"/>
        </w:trPr>
        <w:tc>
          <w:tcPr>
            <w:tcW w:w="819" w:type="dxa"/>
            <w:vMerge/>
            <w:tcBorders>
              <w:left w:val="single" w:sz="4" w:space="0" w:color="auto"/>
              <w:bottom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17" w:type="dxa"/>
            <w:vMerge/>
            <w:tcBorders>
              <w:left w:val="single" w:sz="4" w:space="0" w:color="auto"/>
              <w:bottom w:val="single" w:sz="4" w:space="0" w:color="auto"/>
              <w:right w:val="single" w:sz="4" w:space="0" w:color="auto"/>
            </w:tcBorders>
            <w:vAlign w:val="center"/>
          </w:tcPr>
          <w:p w:rsidR="00386BC1" w:rsidRDefault="00386BC1">
            <w:pPr>
              <w:widowControl/>
              <w:tabs>
                <w:tab w:val="left" w:pos="1905"/>
                <w:tab w:val="left" w:pos="4410"/>
                <w:tab w:val="left" w:pos="6435"/>
                <w:tab w:val="left" w:pos="7680"/>
              </w:tabs>
              <w:jc w:val="center"/>
              <w:rPr>
                <w:rFonts w:asciiTheme="minorEastAsia" w:hAnsiTheme="minorEastAsia"/>
                <w:sz w:val="24"/>
                <w:szCs w:val="24"/>
              </w:rPr>
            </w:pPr>
          </w:p>
        </w:tc>
        <w:tc>
          <w:tcPr>
            <w:tcW w:w="3828" w:type="dxa"/>
            <w:tcBorders>
              <w:top w:val="single" w:sz="4" w:space="0" w:color="auto"/>
              <w:left w:val="single" w:sz="4" w:space="0" w:color="auto"/>
              <w:right w:val="single" w:sz="4" w:space="0" w:color="auto"/>
            </w:tcBorders>
            <w:vAlign w:val="center"/>
          </w:tcPr>
          <w:p w:rsidR="00386BC1" w:rsidRDefault="00D009AA">
            <w:pPr>
              <w:widowControl/>
              <w:rPr>
                <w:rFonts w:asciiTheme="minorEastAsia" w:hAnsiTheme="minorEastAsia"/>
                <w:sz w:val="24"/>
                <w:szCs w:val="24"/>
              </w:rPr>
            </w:pPr>
            <w:r>
              <w:rPr>
                <w:rFonts w:asciiTheme="minorEastAsia" w:hAnsiTheme="minorEastAsia" w:hint="eastAsia"/>
                <w:sz w:val="24"/>
                <w:szCs w:val="24"/>
              </w:rPr>
              <w:t>蜗杆装配工艺的编写</w:t>
            </w:r>
          </w:p>
        </w:tc>
        <w:tc>
          <w:tcPr>
            <w:tcW w:w="1419"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u w:val="single"/>
              </w:rPr>
            </w:pPr>
          </w:p>
        </w:tc>
        <w:tc>
          <w:tcPr>
            <w:tcW w:w="1296"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rPr>
            </w:pPr>
          </w:p>
        </w:tc>
      </w:tr>
      <w:tr w:rsidR="00386BC1">
        <w:trPr>
          <w:trHeight w:val="850"/>
          <w:jc w:val="center"/>
        </w:trPr>
        <w:tc>
          <w:tcPr>
            <w:tcW w:w="819" w:type="dxa"/>
            <w:tcBorders>
              <w:top w:val="single" w:sz="4" w:space="0" w:color="auto"/>
              <w:left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3</w:t>
            </w:r>
          </w:p>
        </w:tc>
        <w:tc>
          <w:tcPr>
            <w:tcW w:w="1417" w:type="dxa"/>
            <w:tcBorders>
              <w:top w:val="single" w:sz="4" w:space="0" w:color="auto"/>
              <w:left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法兰盘</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50</w:t>
            </w:r>
            <w:r>
              <w:rPr>
                <w:rFonts w:asciiTheme="minorEastAsia" w:hAnsiTheme="minorEastAsia" w:hint="eastAsia"/>
                <w:sz w:val="24"/>
                <w:szCs w:val="24"/>
              </w:rPr>
              <w:t>）</w:t>
            </w:r>
          </w:p>
        </w:tc>
        <w:tc>
          <w:tcPr>
            <w:tcW w:w="3828" w:type="dxa"/>
            <w:tcBorders>
              <w:top w:val="single" w:sz="4" w:space="0" w:color="auto"/>
              <w:left w:val="single" w:sz="4" w:space="0" w:color="auto"/>
              <w:right w:val="single" w:sz="4" w:space="0" w:color="auto"/>
            </w:tcBorders>
            <w:vAlign w:val="center"/>
          </w:tcPr>
          <w:p w:rsidR="00386BC1" w:rsidRDefault="00D009AA">
            <w:pPr>
              <w:spacing w:line="300" w:lineRule="auto"/>
              <w:rPr>
                <w:rFonts w:asciiTheme="minorEastAsia" w:hAnsiTheme="minorEastAsia"/>
                <w:sz w:val="24"/>
                <w:szCs w:val="24"/>
                <w:highlight w:val="yellow"/>
              </w:rPr>
            </w:pPr>
            <w:r>
              <w:rPr>
                <w:rFonts w:asciiTheme="minorEastAsia" w:hAnsiTheme="minorEastAsia" w:hint="eastAsia"/>
                <w:sz w:val="24"/>
                <w:szCs w:val="24"/>
              </w:rPr>
              <w:t>端面跳动</w:t>
            </w:r>
            <w:r>
              <w:rPr>
                <w:rFonts w:asciiTheme="minorEastAsia" w:hAnsiTheme="minorEastAsia"/>
                <w:sz w:val="24"/>
                <w:szCs w:val="24"/>
              </w:rPr>
              <w:t>≤0.0</w:t>
            </w:r>
            <w:r>
              <w:rPr>
                <w:rFonts w:asciiTheme="minorEastAsia" w:hAnsiTheme="minorEastAsia" w:hint="eastAsia"/>
                <w:sz w:val="24"/>
                <w:szCs w:val="24"/>
              </w:rPr>
              <w:t>5</w:t>
            </w:r>
            <w:r>
              <w:rPr>
                <w:rFonts w:asciiTheme="minorEastAsia" w:hAnsiTheme="minorEastAsia"/>
                <w:sz w:val="24"/>
                <w:szCs w:val="24"/>
              </w:rPr>
              <w:t>mm</w:t>
            </w:r>
          </w:p>
        </w:tc>
        <w:tc>
          <w:tcPr>
            <w:tcW w:w="1419"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96" w:type="dxa"/>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555"/>
          <w:jc w:val="center"/>
        </w:trPr>
        <w:tc>
          <w:tcPr>
            <w:tcW w:w="819" w:type="dxa"/>
            <w:vMerge w:val="restart"/>
            <w:tcBorders>
              <w:left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4</w:t>
            </w:r>
          </w:p>
        </w:tc>
        <w:tc>
          <w:tcPr>
            <w:tcW w:w="1417" w:type="dxa"/>
            <w:vMerge w:val="restart"/>
            <w:tcBorders>
              <w:left w:val="single" w:sz="4" w:space="0" w:color="auto"/>
              <w:right w:val="single" w:sz="4" w:space="0" w:color="auto"/>
            </w:tcBorders>
            <w:vAlign w:val="center"/>
          </w:tcPr>
          <w:p w:rsidR="00386BC1" w:rsidRDefault="00D009AA">
            <w:pPr>
              <w:widowControl/>
              <w:jc w:val="left"/>
              <w:rPr>
                <w:rFonts w:asciiTheme="minorEastAsia" w:hAnsiTheme="minorEastAsia"/>
                <w:sz w:val="24"/>
                <w:szCs w:val="24"/>
              </w:rPr>
            </w:pPr>
            <w:proofErr w:type="gramStart"/>
            <w:r>
              <w:rPr>
                <w:rFonts w:asciiTheme="minorEastAsia" w:hAnsiTheme="minorEastAsia" w:hint="eastAsia"/>
                <w:sz w:val="24"/>
                <w:szCs w:val="24"/>
              </w:rPr>
              <w:t>牙嵌式</w:t>
            </w:r>
            <w:proofErr w:type="gramEnd"/>
            <w:r>
              <w:rPr>
                <w:rFonts w:asciiTheme="minorEastAsia" w:hAnsiTheme="minorEastAsia" w:hint="eastAsia"/>
                <w:sz w:val="24"/>
                <w:szCs w:val="24"/>
              </w:rPr>
              <w:t>电磁离合器（</w:t>
            </w:r>
            <w:r>
              <w:rPr>
                <w:rFonts w:asciiTheme="minorEastAsia" w:hAnsiTheme="minorEastAsia" w:hint="eastAsia"/>
                <w:sz w:val="24"/>
                <w:szCs w:val="24"/>
              </w:rPr>
              <w:t>51</w:t>
            </w:r>
            <w:r>
              <w:rPr>
                <w:rFonts w:asciiTheme="minorEastAsia" w:hAnsiTheme="minorEastAsia" w:hint="eastAsia"/>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同轴度≤</w:t>
            </w:r>
            <w:r>
              <w:rPr>
                <w:rFonts w:asciiTheme="minorEastAsia" w:hAnsiTheme="minorEastAsia" w:hint="eastAsia"/>
                <w:sz w:val="24"/>
                <w:szCs w:val="24"/>
              </w:rPr>
              <w:t>0.04</w:t>
            </w:r>
            <w:r>
              <w:rPr>
                <w:rFonts w:asciiTheme="minorEastAsia" w:hAnsiTheme="minorEastAsia"/>
                <w:sz w:val="24"/>
                <w:szCs w:val="24"/>
              </w:rPr>
              <w:t>mm</w:t>
            </w:r>
          </w:p>
        </w:tc>
        <w:tc>
          <w:tcPr>
            <w:tcW w:w="1419"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07"/>
          <w:jc w:val="center"/>
        </w:trPr>
        <w:tc>
          <w:tcPr>
            <w:tcW w:w="819"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17"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左右两部分配合间隙</w:t>
            </w:r>
            <w:r>
              <w:rPr>
                <w:rFonts w:asciiTheme="minorEastAsia" w:hAnsiTheme="minorEastAsia" w:hint="eastAsia"/>
                <w:sz w:val="24"/>
                <w:szCs w:val="24"/>
              </w:rPr>
              <w:t>0.3</w:t>
            </w:r>
            <w:r>
              <w:rPr>
                <w:rFonts w:asciiTheme="minorEastAsia" w:hAnsiTheme="minorEastAsia"/>
                <w:sz w:val="24"/>
                <w:szCs w:val="24"/>
              </w:rPr>
              <w:t>mm≤</w:t>
            </w:r>
            <w:r>
              <w:rPr>
                <w:rFonts w:asciiTheme="minorEastAsia" w:hAnsiTheme="minorEastAsia" w:hint="eastAsia"/>
                <w:sz w:val="24"/>
                <w:szCs w:val="24"/>
              </w:rPr>
              <w:t xml:space="preserve"> x</w:t>
            </w:r>
            <w:r>
              <w:rPr>
                <w:rFonts w:asciiTheme="minorEastAsia" w:hAnsiTheme="minorEastAsia"/>
                <w:sz w:val="24"/>
                <w:szCs w:val="24"/>
              </w:rPr>
              <w:t>≤</w:t>
            </w:r>
            <w:r>
              <w:rPr>
                <w:rFonts w:asciiTheme="minorEastAsia" w:hAnsiTheme="minorEastAsia" w:hint="eastAsia"/>
                <w:sz w:val="24"/>
                <w:szCs w:val="24"/>
              </w:rPr>
              <w:t>0.5</w:t>
            </w:r>
            <w:r>
              <w:rPr>
                <w:rFonts w:asciiTheme="minorEastAsia" w:hAnsiTheme="minorEastAsia"/>
                <w:sz w:val="24"/>
                <w:szCs w:val="24"/>
              </w:rPr>
              <w:t>mm</w:t>
            </w:r>
          </w:p>
        </w:tc>
        <w:tc>
          <w:tcPr>
            <w:tcW w:w="1419"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96"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80"/>
          <w:jc w:val="center"/>
        </w:trPr>
        <w:tc>
          <w:tcPr>
            <w:tcW w:w="819" w:type="dxa"/>
            <w:vMerge w:val="restart"/>
            <w:tcBorders>
              <w:left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5</w:t>
            </w:r>
          </w:p>
        </w:tc>
        <w:tc>
          <w:tcPr>
            <w:tcW w:w="1417" w:type="dxa"/>
            <w:vMerge w:val="restart"/>
            <w:tcBorders>
              <w:left w:val="single" w:sz="4" w:space="0" w:color="auto"/>
              <w:right w:val="single" w:sz="4" w:space="0" w:color="auto"/>
            </w:tcBorders>
            <w:vAlign w:val="center"/>
          </w:tcPr>
          <w:p w:rsidR="00386BC1" w:rsidRDefault="00D009AA">
            <w:pPr>
              <w:widowControl/>
              <w:jc w:val="center"/>
              <w:rPr>
                <w:rFonts w:asciiTheme="minorEastAsia" w:hAnsiTheme="minorEastAsia"/>
                <w:sz w:val="24"/>
                <w:szCs w:val="24"/>
              </w:rPr>
            </w:pPr>
            <w:r>
              <w:rPr>
                <w:rFonts w:asciiTheme="minorEastAsia" w:hAnsiTheme="minorEastAsia" w:hint="eastAsia"/>
                <w:sz w:val="24"/>
                <w:szCs w:val="24"/>
              </w:rPr>
              <w:t>四个夹具调整</w:t>
            </w:r>
          </w:p>
        </w:tc>
        <w:tc>
          <w:tcPr>
            <w:tcW w:w="3828" w:type="dxa"/>
            <w:tcBorders>
              <w:top w:val="single" w:sz="4" w:space="0" w:color="auto"/>
              <w:left w:val="single" w:sz="4" w:space="0" w:color="auto"/>
              <w:bottom w:val="single" w:sz="4" w:space="0" w:color="auto"/>
              <w:right w:val="single" w:sz="4" w:space="0" w:color="auto"/>
            </w:tcBorders>
            <w:vAlign w:val="center"/>
          </w:tcPr>
          <w:p w:rsidR="00386BC1" w:rsidRDefault="00D009AA">
            <w:pPr>
              <w:rPr>
                <w:rFonts w:asciiTheme="minorEastAsia" w:hAnsiTheme="minorEastAsia"/>
                <w:sz w:val="24"/>
                <w:szCs w:val="24"/>
              </w:rPr>
            </w:pPr>
            <w:r>
              <w:rPr>
                <w:rFonts w:asciiTheme="minorEastAsia" w:hAnsiTheme="minorEastAsia" w:hint="eastAsia"/>
                <w:sz w:val="24"/>
                <w:szCs w:val="24"/>
              </w:rPr>
              <w:t>偏心轮死点位置的调整</w:t>
            </w:r>
          </w:p>
        </w:tc>
        <w:tc>
          <w:tcPr>
            <w:tcW w:w="1419"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96" w:type="dxa"/>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159"/>
          <w:jc w:val="center"/>
        </w:trPr>
        <w:tc>
          <w:tcPr>
            <w:tcW w:w="819"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17"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3828" w:type="dxa"/>
            <w:vMerge w:val="restart"/>
            <w:tcBorders>
              <w:top w:val="single" w:sz="4" w:space="0" w:color="auto"/>
              <w:left w:val="single" w:sz="4" w:space="0" w:color="auto"/>
              <w:right w:val="single" w:sz="4" w:space="0" w:color="auto"/>
            </w:tcBorders>
            <w:vAlign w:val="center"/>
          </w:tcPr>
          <w:p w:rsidR="00386BC1" w:rsidRDefault="00D009AA">
            <w:pPr>
              <w:rPr>
                <w:rFonts w:asciiTheme="minorEastAsia" w:hAnsiTheme="minorEastAsia"/>
                <w:sz w:val="24"/>
                <w:szCs w:val="24"/>
              </w:rPr>
            </w:pPr>
            <w:r>
              <w:rPr>
                <w:rFonts w:asciiTheme="minorEastAsia" w:hAnsiTheme="minorEastAsia" w:hint="eastAsia"/>
                <w:sz w:val="24"/>
                <w:szCs w:val="24"/>
              </w:rPr>
              <w:t>调整</w:t>
            </w:r>
            <w:proofErr w:type="gramStart"/>
            <w:r>
              <w:rPr>
                <w:rFonts w:asciiTheme="minorEastAsia" w:hAnsiTheme="minorEastAsia" w:hint="eastAsia"/>
                <w:sz w:val="24"/>
                <w:szCs w:val="24"/>
              </w:rPr>
              <w:t>钻卡头</w:t>
            </w:r>
            <w:proofErr w:type="gramEnd"/>
            <w:r>
              <w:rPr>
                <w:rFonts w:asciiTheme="minorEastAsia" w:hAnsiTheme="minorEastAsia" w:hint="eastAsia"/>
                <w:sz w:val="24"/>
                <w:szCs w:val="24"/>
              </w:rPr>
              <w:t>用轴（</w:t>
            </w:r>
            <w:r>
              <w:rPr>
                <w:rFonts w:asciiTheme="minorEastAsia" w:hAnsiTheme="minorEastAsia" w:hint="eastAsia"/>
                <w:sz w:val="24"/>
                <w:szCs w:val="24"/>
              </w:rPr>
              <w:t>8</w:t>
            </w:r>
            <w:r>
              <w:rPr>
                <w:rFonts w:asciiTheme="minorEastAsia" w:hAnsiTheme="minorEastAsia" w:hint="eastAsia"/>
                <w:sz w:val="24"/>
                <w:szCs w:val="24"/>
              </w:rPr>
              <w:t>）与夹具测量芯棒之间的同轴度≤</w:t>
            </w:r>
            <w:r>
              <w:rPr>
                <w:rFonts w:asciiTheme="minorEastAsia" w:hAnsiTheme="minorEastAsia" w:hint="eastAsia"/>
                <w:sz w:val="24"/>
                <w:szCs w:val="24"/>
              </w:rPr>
              <w:t>0.04</w:t>
            </w:r>
            <w:r>
              <w:rPr>
                <w:rFonts w:asciiTheme="minorEastAsia" w:hAnsiTheme="minorEastAsia"/>
                <w:sz w:val="24"/>
                <w:szCs w:val="24"/>
              </w:rPr>
              <w:t>mm</w:t>
            </w:r>
          </w:p>
        </w:tc>
        <w:tc>
          <w:tcPr>
            <w:tcW w:w="1419" w:type="dxa"/>
            <w:tcBorders>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96" w:type="dxa"/>
            <w:tcBorders>
              <w:left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157"/>
          <w:jc w:val="center"/>
        </w:trPr>
        <w:tc>
          <w:tcPr>
            <w:tcW w:w="819"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17"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3828" w:type="dxa"/>
            <w:vMerge/>
            <w:tcBorders>
              <w:left w:val="single" w:sz="4" w:space="0" w:color="auto"/>
              <w:right w:val="single" w:sz="4" w:space="0" w:color="auto"/>
            </w:tcBorders>
            <w:vAlign w:val="center"/>
          </w:tcPr>
          <w:p w:rsidR="00386BC1" w:rsidRDefault="00386BC1">
            <w:pPr>
              <w:rPr>
                <w:rFonts w:asciiTheme="minorEastAsia" w:hAnsiTheme="minorEastAsia"/>
                <w:sz w:val="24"/>
                <w:szCs w:val="24"/>
              </w:rPr>
            </w:pPr>
          </w:p>
        </w:tc>
        <w:tc>
          <w:tcPr>
            <w:tcW w:w="1419" w:type="dxa"/>
            <w:tcBorders>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96" w:type="dxa"/>
            <w:tcBorders>
              <w:left w:val="single" w:sz="4" w:space="0" w:color="auto"/>
              <w:right w:val="single" w:sz="4" w:space="0" w:color="auto"/>
            </w:tcBorders>
            <w:vAlign w:val="center"/>
          </w:tcPr>
          <w:p w:rsidR="00386BC1" w:rsidRDefault="00D009AA">
            <w:pPr>
              <w:spacing w:line="300" w:lineRule="auto"/>
              <w:jc w:val="center"/>
              <w:rPr>
                <w:rFonts w:asciiTheme="minorEastAsia" w:hAnsiTheme="minorEastAsia"/>
              </w:rPr>
            </w:pPr>
            <w:r>
              <w:rPr>
                <w:rFonts w:asciiTheme="minorEastAsia" w:hAnsiTheme="minorEastAsia"/>
                <w:noProof/>
              </w:rPr>
              <w:drawing>
                <wp:inline distT="0" distB="0" distL="0" distR="0">
                  <wp:extent cx="205105" cy="25209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157"/>
          <w:jc w:val="center"/>
        </w:trPr>
        <w:tc>
          <w:tcPr>
            <w:tcW w:w="819"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17"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3828" w:type="dxa"/>
            <w:vMerge/>
            <w:tcBorders>
              <w:left w:val="single" w:sz="4" w:space="0" w:color="auto"/>
              <w:right w:val="single" w:sz="4" w:space="0" w:color="auto"/>
            </w:tcBorders>
            <w:vAlign w:val="center"/>
          </w:tcPr>
          <w:p w:rsidR="00386BC1" w:rsidRDefault="00386BC1">
            <w:pPr>
              <w:rPr>
                <w:rFonts w:asciiTheme="minorEastAsia" w:hAnsiTheme="minorEastAsia"/>
                <w:sz w:val="24"/>
                <w:szCs w:val="24"/>
              </w:rPr>
            </w:pPr>
          </w:p>
        </w:tc>
        <w:tc>
          <w:tcPr>
            <w:tcW w:w="1419" w:type="dxa"/>
            <w:tcBorders>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96" w:type="dxa"/>
            <w:tcBorders>
              <w:left w:val="single" w:sz="4" w:space="0" w:color="auto"/>
              <w:right w:val="single" w:sz="4" w:space="0" w:color="auto"/>
            </w:tcBorders>
            <w:vAlign w:val="center"/>
          </w:tcPr>
          <w:p w:rsidR="00386BC1" w:rsidRDefault="00D009AA">
            <w:pPr>
              <w:spacing w:line="300" w:lineRule="auto"/>
              <w:jc w:val="center"/>
              <w:rPr>
                <w:rFonts w:asciiTheme="minorEastAsia" w:hAnsiTheme="minorEastAsia"/>
              </w:rPr>
            </w:pPr>
            <w:r>
              <w:rPr>
                <w:rFonts w:asciiTheme="minorEastAsia" w:hAnsiTheme="minorEastAsia"/>
                <w:noProof/>
              </w:rPr>
              <w:drawing>
                <wp:inline distT="0" distB="0" distL="0" distR="0">
                  <wp:extent cx="205105" cy="25209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157"/>
          <w:jc w:val="center"/>
        </w:trPr>
        <w:tc>
          <w:tcPr>
            <w:tcW w:w="819"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1417" w:type="dxa"/>
            <w:vMerge/>
            <w:tcBorders>
              <w:left w:val="single" w:sz="4" w:space="0" w:color="auto"/>
              <w:right w:val="single" w:sz="4" w:space="0" w:color="auto"/>
            </w:tcBorders>
            <w:vAlign w:val="center"/>
          </w:tcPr>
          <w:p w:rsidR="00386BC1" w:rsidRDefault="00386BC1">
            <w:pPr>
              <w:widowControl/>
              <w:jc w:val="center"/>
              <w:rPr>
                <w:rFonts w:asciiTheme="minorEastAsia" w:hAnsiTheme="minorEastAsia"/>
                <w:sz w:val="24"/>
                <w:szCs w:val="24"/>
              </w:rPr>
            </w:pPr>
          </w:p>
        </w:tc>
        <w:tc>
          <w:tcPr>
            <w:tcW w:w="3828" w:type="dxa"/>
            <w:vMerge/>
            <w:tcBorders>
              <w:left w:val="single" w:sz="4" w:space="0" w:color="auto"/>
              <w:bottom w:val="single" w:sz="4" w:space="0" w:color="auto"/>
              <w:right w:val="single" w:sz="4" w:space="0" w:color="auto"/>
            </w:tcBorders>
            <w:vAlign w:val="center"/>
          </w:tcPr>
          <w:p w:rsidR="00386BC1" w:rsidRDefault="00386BC1">
            <w:pPr>
              <w:rPr>
                <w:rFonts w:asciiTheme="minorEastAsia" w:hAnsiTheme="minorEastAsia"/>
                <w:sz w:val="24"/>
                <w:szCs w:val="24"/>
              </w:rPr>
            </w:pPr>
          </w:p>
        </w:tc>
        <w:tc>
          <w:tcPr>
            <w:tcW w:w="1419" w:type="dxa"/>
            <w:tcBorders>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c>
          <w:tcPr>
            <w:tcW w:w="1296" w:type="dxa"/>
            <w:tcBorders>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rPr>
            </w:pPr>
            <w:r>
              <w:rPr>
                <w:rFonts w:asciiTheme="minorEastAsia" w:hAnsiTheme="minorEastAsia"/>
                <w:noProof/>
              </w:rPr>
              <w:drawing>
                <wp:inline distT="0" distB="0" distL="0" distR="0">
                  <wp:extent cx="205105" cy="25209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bl>
    <w:p w:rsidR="00386BC1" w:rsidRDefault="00D009AA">
      <w:pPr>
        <w:spacing w:line="440" w:lineRule="exact"/>
        <w:rPr>
          <w:rFonts w:ascii="仿宋_GB2312" w:eastAsia="仿宋_GB2312" w:hAnsi="仿宋"/>
          <w:b/>
          <w:sz w:val="28"/>
          <w:szCs w:val="28"/>
        </w:rPr>
      </w:pPr>
      <w:r>
        <w:rPr>
          <w:rFonts w:ascii="仿宋_GB2312" w:eastAsia="仿宋_GB2312" w:hAnsi="仿宋" w:hint="eastAsia"/>
          <w:b/>
          <w:sz w:val="28"/>
          <w:szCs w:val="28"/>
        </w:rPr>
        <w:t>三、</w:t>
      </w:r>
      <w:r>
        <w:rPr>
          <w:rFonts w:ascii="仿宋_GB2312" w:eastAsia="仿宋_GB2312" w:hAnsi="仿宋" w:hint="eastAsia"/>
          <w:b/>
          <w:sz w:val="28"/>
          <w:szCs w:val="28"/>
        </w:rPr>
        <w:t xml:space="preserve"> </w:t>
      </w:r>
      <w:r>
        <w:rPr>
          <w:rFonts w:ascii="仿宋_GB2312" w:eastAsia="仿宋_GB2312" w:hAnsi="仿宋" w:hint="eastAsia"/>
          <w:b/>
          <w:sz w:val="28"/>
          <w:szCs w:val="28"/>
        </w:rPr>
        <w:t>变速动力箱部件的装配与调试</w:t>
      </w:r>
    </w:p>
    <w:p w:rsidR="00386BC1" w:rsidRDefault="00D009A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根据图纸选择合适的装配工艺，正确完成</w:t>
      </w:r>
      <w:r>
        <w:rPr>
          <w:rFonts w:ascii="仿宋_GB2312" w:eastAsia="仿宋_GB2312" w:hAnsi="宋体" w:hint="eastAsia"/>
        </w:rPr>
        <w:t>变速动力箱</w:t>
      </w:r>
      <w:r>
        <w:rPr>
          <w:rFonts w:ascii="仿宋_GB2312" w:eastAsia="仿宋_GB2312" w:hAnsi="仿宋" w:hint="eastAsia"/>
          <w:sz w:val="24"/>
          <w:szCs w:val="24"/>
        </w:rPr>
        <w:t>部件的装配与调整。</w:t>
      </w:r>
    </w:p>
    <w:p w:rsidR="00386BC1" w:rsidRDefault="00D009AA">
      <w:pPr>
        <w:spacing w:line="440" w:lineRule="exact"/>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1</w:t>
      </w:r>
      <w:r>
        <w:rPr>
          <w:rFonts w:ascii="仿宋_GB2312" w:eastAsia="仿宋_GB2312" w:hAnsi="仿宋" w:hint="eastAsia"/>
          <w:sz w:val="24"/>
          <w:szCs w:val="24"/>
        </w:rPr>
        <w:t>）装配要求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540"/>
        <w:gridCol w:w="3004"/>
        <w:gridCol w:w="1559"/>
        <w:gridCol w:w="1985"/>
      </w:tblGrid>
      <w:tr w:rsidR="00386BC1">
        <w:trPr>
          <w:trHeight w:val="441"/>
          <w:jc w:val="center"/>
        </w:trPr>
        <w:tc>
          <w:tcPr>
            <w:tcW w:w="1701" w:type="dxa"/>
            <w:gridSpan w:val="2"/>
            <w:vAlign w:val="center"/>
          </w:tcPr>
          <w:p w:rsidR="00386BC1" w:rsidRDefault="00D009AA">
            <w:pPr>
              <w:spacing w:line="300" w:lineRule="auto"/>
              <w:jc w:val="center"/>
              <w:rPr>
                <w:rFonts w:asciiTheme="minorEastAsia" w:hAnsiTheme="minorEastAsia"/>
                <w:szCs w:val="21"/>
              </w:rPr>
            </w:pPr>
            <w:r>
              <w:rPr>
                <w:rFonts w:asciiTheme="minorEastAsia" w:hAnsiTheme="minorEastAsia" w:hint="eastAsia"/>
                <w:sz w:val="24"/>
                <w:szCs w:val="24"/>
              </w:rPr>
              <w:t>零部件名称</w:t>
            </w:r>
          </w:p>
        </w:tc>
        <w:tc>
          <w:tcPr>
            <w:tcW w:w="3544" w:type="dxa"/>
            <w:gridSpan w:val="2"/>
            <w:vAlign w:val="center"/>
          </w:tcPr>
          <w:p w:rsidR="00386BC1" w:rsidRDefault="00D009AA">
            <w:pPr>
              <w:spacing w:line="300" w:lineRule="auto"/>
              <w:jc w:val="center"/>
              <w:rPr>
                <w:rFonts w:asciiTheme="minorEastAsia" w:hAnsiTheme="minorEastAsia"/>
                <w:szCs w:val="21"/>
              </w:rPr>
            </w:pPr>
            <w:r>
              <w:rPr>
                <w:rFonts w:asciiTheme="minorEastAsia" w:hAnsiTheme="minorEastAsia" w:hint="eastAsia"/>
                <w:sz w:val="24"/>
                <w:szCs w:val="24"/>
              </w:rPr>
              <w:t>变速动力箱</w:t>
            </w:r>
          </w:p>
        </w:tc>
        <w:tc>
          <w:tcPr>
            <w:tcW w:w="1559" w:type="dxa"/>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零部件图号</w:t>
            </w:r>
          </w:p>
        </w:tc>
        <w:tc>
          <w:tcPr>
            <w:tcW w:w="1985" w:type="dxa"/>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附图二</w:t>
            </w:r>
          </w:p>
        </w:tc>
      </w:tr>
      <w:tr w:rsidR="00386BC1">
        <w:trPr>
          <w:trHeight w:val="702"/>
          <w:jc w:val="center"/>
        </w:trPr>
        <w:tc>
          <w:tcPr>
            <w:tcW w:w="709" w:type="dxa"/>
            <w:vAlign w:val="center"/>
          </w:tcPr>
          <w:p w:rsidR="00386BC1" w:rsidRDefault="00D009AA">
            <w:pPr>
              <w:jc w:val="center"/>
              <w:rPr>
                <w:rFonts w:asciiTheme="minorEastAsia" w:hAnsiTheme="minorEastAsia" w:cs="仿宋_GB2312"/>
                <w:szCs w:val="21"/>
              </w:rPr>
            </w:pPr>
            <w:r>
              <w:rPr>
                <w:rFonts w:asciiTheme="minorEastAsia" w:hAnsiTheme="minorEastAsia" w:hint="eastAsia"/>
                <w:sz w:val="24"/>
                <w:szCs w:val="24"/>
              </w:rPr>
              <w:t>技术资料</w:t>
            </w:r>
          </w:p>
        </w:tc>
        <w:tc>
          <w:tcPr>
            <w:tcW w:w="8080" w:type="dxa"/>
            <w:gridSpan w:val="5"/>
            <w:vAlign w:val="center"/>
          </w:tcPr>
          <w:p w:rsidR="00386BC1" w:rsidRDefault="00D009AA">
            <w:pPr>
              <w:ind w:firstLineChars="200" w:firstLine="480"/>
              <w:jc w:val="center"/>
              <w:rPr>
                <w:rFonts w:asciiTheme="minorEastAsia" w:hAnsiTheme="minorEastAsia" w:cs="仿宋_GB2312"/>
                <w:szCs w:val="21"/>
              </w:rPr>
            </w:pPr>
            <w:r>
              <w:rPr>
                <w:rFonts w:asciiTheme="minorEastAsia" w:hAnsiTheme="minorEastAsia" w:hint="eastAsia"/>
                <w:sz w:val="24"/>
                <w:szCs w:val="24"/>
              </w:rPr>
              <w:t>设备总装图</w:t>
            </w:r>
            <w:r>
              <w:rPr>
                <w:rFonts w:asciiTheme="minorEastAsia" w:hAnsiTheme="minorEastAsia" w:hint="eastAsia"/>
                <w:sz w:val="24"/>
                <w:szCs w:val="24"/>
              </w:rPr>
              <w:t>/</w:t>
            </w:r>
            <w:r>
              <w:rPr>
                <w:rFonts w:asciiTheme="minorEastAsia" w:hAnsiTheme="minorEastAsia" w:hint="eastAsia"/>
                <w:sz w:val="24"/>
                <w:szCs w:val="24"/>
              </w:rPr>
              <w:t>变速动力箱部件装配图</w:t>
            </w:r>
          </w:p>
        </w:tc>
      </w:tr>
      <w:tr w:rsidR="00386BC1">
        <w:trPr>
          <w:trHeight w:val="557"/>
          <w:jc w:val="center"/>
        </w:trPr>
        <w:tc>
          <w:tcPr>
            <w:tcW w:w="709" w:type="dxa"/>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序号</w:t>
            </w:r>
          </w:p>
        </w:tc>
        <w:tc>
          <w:tcPr>
            <w:tcW w:w="1532" w:type="dxa"/>
            <w:gridSpan w:val="2"/>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项目</w:t>
            </w:r>
          </w:p>
        </w:tc>
        <w:tc>
          <w:tcPr>
            <w:tcW w:w="6548" w:type="dxa"/>
            <w:gridSpan w:val="3"/>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内容及要求</w:t>
            </w:r>
          </w:p>
        </w:tc>
      </w:tr>
      <w:tr w:rsidR="00386BC1">
        <w:trPr>
          <w:trHeight w:val="512"/>
          <w:jc w:val="center"/>
        </w:trPr>
        <w:tc>
          <w:tcPr>
            <w:tcW w:w="709" w:type="dxa"/>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lastRenderedPageBreak/>
              <w:t>1</w:t>
            </w:r>
          </w:p>
        </w:tc>
        <w:tc>
          <w:tcPr>
            <w:tcW w:w="1532" w:type="dxa"/>
            <w:gridSpan w:val="2"/>
            <w:vAlign w:val="center"/>
          </w:tcPr>
          <w:p w:rsidR="00386BC1" w:rsidRDefault="00D009AA">
            <w:pPr>
              <w:tabs>
                <w:tab w:val="left" w:pos="1905"/>
                <w:tab w:val="left" w:pos="4410"/>
                <w:tab w:val="left" w:pos="6435"/>
                <w:tab w:val="left" w:pos="7680"/>
              </w:tabs>
              <w:jc w:val="center"/>
              <w:rPr>
                <w:rFonts w:asciiTheme="minorEastAsia" w:hAnsiTheme="minorEastAsia"/>
                <w:sz w:val="24"/>
                <w:szCs w:val="24"/>
              </w:rPr>
            </w:pPr>
            <w:r>
              <w:rPr>
                <w:rFonts w:asciiTheme="minorEastAsia" w:hAnsiTheme="minorEastAsia" w:hint="eastAsia"/>
                <w:sz w:val="24"/>
                <w:szCs w:val="24"/>
              </w:rPr>
              <w:t>准备工作</w:t>
            </w:r>
          </w:p>
        </w:tc>
        <w:tc>
          <w:tcPr>
            <w:tcW w:w="6548" w:type="dxa"/>
            <w:gridSpan w:val="3"/>
            <w:vAlign w:val="center"/>
          </w:tcPr>
          <w:p w:rsidR="00386BC1" w:rsidRDefault="00D009AA">
            <w:pPr>
              <w:rPr>
                <w:rFonts w:asciiTheme="minorEastAsia" w:hAnsiTheme="minorEastAsia"/>
                <w:sz w:val="24"/>
                <w:szCs w:val="24"/>
              </w:rPr>
            </w:pPr>
            <w:r>
              <w:rPr>
                <w:rFonts w:asciiTheme="minorEastAsia" w:hAnsiTheme="minorEastAsia" w:hint="eastAsia"/>
                <w:sz w:val="24"/>
                <w:szCs w:val="24"/>
              </w:rPr>
              <w:t>准备工、量具；安排拆装工艺流程。</w:t>
            </w:r>
          </w:p>
        </w:tc>
      </w:tr>
      <w:tr w:rsidR="00386BC1">
        <w:trPr>
          <w:trHeight w:val="562"/>
          <w:jc w:val="center"/>
        </w:trPr>
        <w:tc>
          <w:tcPr>
            <w:tcW w:w="709" w:type="dxa"/>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t>2</w:t>
            </w:r>
          </w:p>
        </w:tc>
        <w:tc>
          <w:tcPr>
            <w:tcW w:w="1532" w:type="dxa"/>
            <w:gridSpan w:val="2"/>
            <w:vAlign w:val="center"/>
          </w:tcPr>
          <w:p w:rsidR="00386BC1" w:rsidRDefault="00D009AA">
            <w:pPr>
              <w:tabs>
                <w:tab w:val="left" w:pos="1905"/>
                <w:tab w:val="left" w:pos="4410"/>
                <w:tab w:val="left" w:pos="6435"/>
                <w:tab w:val="left" w:pos="7680"/>
              </w:tabs>
              <w:jc w:val="center"/>
              <w:rPr>
                <w:rFonts w:asciiTheme="minorEastAsia" w:hAnsiTheme="minorEastAsia"/>
                <w:color w:val="000000"/>
                <w:sz w:val="24"/>
                <w:szCs w:val="24"/>
              </w:rPr>
            </w:pPr>
            <w:r>
              <w:rPr>
                <w:rFonts w:asciiTheme="minorEastAsia" w:hAnsiTheme="minorEastAsia" w:hint="eastAsia"/>
                <w:color w:val="000000"/>
                <w:sz w:val="24"/>
                <w:szCs w:val="24"/>
              </w:rPr>
              <w:t>输入轴（</w:t>
            </w:r>
            <w:r>
              <w:rPr>
                <w:rFonts w:asciiTheme="minorEastAsia" w:hAnsiTheme="minorEastAsia" w:hint="eastAsia"/>
                <w:color w:val="000000"/>
                <w:sz w:val="24"/>
                <w:szCs w:val="24"/>
              </w:rPr>
              <w:t>28</w:t>
            </w:r>
            <w:r>
              <w:rPr>
                <w:rFonts w:asciiTheme="minorEastAsia" w:hAnsiTheme="minorEastAsia" w:hint="eastAsia"/>
                <w:color w:val="000000"/>
                <w:sz w:val="24"/>
                <w:szCs w:val="24"/>
              </w:rPr>
              <w:t>）</w:t>
            </w:r>
          </w:p>
        </w:tc>
        <w:tc>
          <w:tcPr>
            <w:tcW w:w="6548" w:type="dxa"/>
            <w:gridSpan w:val="3"/>
            <w:vAlign w:val="center"/>
          </w:tcPr>
          <w:p w:rsidR="00386BC1" w:rsidRDefault="00D009AA">
            <w:pPr>
              <w:rPr>
                <w:rFonts w:asciiTheme="minorEastAsia" w:hAnsiTheme="minorEastAsia"/>
                <w:color w:val="000000"/>
                <w:sz w:val="24"/>
                <w:szCs w:val="24"/>
              </w:rPr>
            </w:pPr>
            <w:r>
              <w:rPr>
                <w:rFonts w:asciiTheme="minorEastAsia" w:hAnsiTheme="minorEastAsia"/>
                <w:color w:val="000000"/>
                <w:sz w:val="24"/>
                <w:szCs w:val="24"/>
              </w:rPr>
              <w:t>完成</w:t>
            </w:r>
            <w:r>
              <w:rPr>
                <w:rFonts w:asciiTheme="minorEastAsia" w:hAnsiTheme="minorEastAsia" w:hint="eastAsia"/>
                <w:color w:val="000000"/>
                <w:sz w:val="24"/>
                <w:szCs w:val="24"/>
              </w:rPr>
              <w:t>变速动力箱齿轮箱内输入轴（</w:t>
            </w:r>
            <w:r>
              <w:rPr>
                <w:rFonts w:asciiTheme="minorEastAsia" w:hAnsiTheme="minorEastAsia" w:hint="eastAsia"/>
                <w:color w:val="000000"/>
                <w:sz w:val="24"/>
                <w:szCs w:val="24"/>
              </w:rPr>
              <w:t>28</w:t>
            </w:r>
            <w:r>
              <w:rPr>
                <w:rFonts w:asciiTheme="minorEastAsia" w:hAnsiTheme="minorEastAsia" w:hint="eastAsia"/>
                <w:color w:val="000000"/>
                <w:sz w:val="24"/>
                <w:szCs w:val="24"/>
              </w:rPr>
              <w:t>）</w:t>
            </w:r>
            <w:r>
              <w:rPr>
                <w:rFonts w:asciiTheme="minorEastAsia" w:hAnsiTheme="minorEastAsia"/>
                <w:color w:val="000000"/>
                <w:sz w:val="24"/>
                <w:szCs w:val="24"/>
              </w:rPr>
              <w:t>的</w:t>
            </w:r>
            <w:r>
              <w:rPr>
                <w:rFonts w:asciiTheme="minorEastAsia" w:hAnsiTheme="minorEastAsia" w:hint="eastAsia"/>
                <w:color w:val="000000"/>
                <w:sz w:val="24"/>
                <w:szCs w:val="24"/>
              </w:rPr>
              <w:t>拆卸（拆为单个零件）</w:t>
            </w:r>
          </w:p>
        </w:tc>
      </w:tr>
      <w:tr w:rsidR="00386BC1">
        <w:trPr>
          <w:trHeight w:val="556"/>
          <w:jc w:val="center"/>
        </w:trPr>
        <w:tc>
          <w:tcPr>
            <w:tcW w:w="709" w:type="dxa"/>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t>3</w:t>
            </w:r>
          </w:p>
        </w:tc>
        <w:tc>
          <w:tcPr>
            <w:tcW w:w="1532" w:type="dxa"/>
            <w:gridSpan w:val="2"/>
            <w:vAlign w:val="center"/>
          </w:tcPr>
          <w:p w:rsidR="00386BC1" w:rsidRDefault="00D009AA">
            <w:pPr>
              <w:tabs>
                <w:tab w:val="left" w:pos="1905"/>
                <w:tab w:val="left" w:pos="4410"/>
                <w:tab w:val="left" w:pos="6435"/>
                <w:tab w:val="left" w:pos="7680"/>
              </w:tabs>
              <w:jc w:val="center"/>
              <w:rPr>
                <w:rFonts w:asciiTheme="minorEastAsia" w:hAnsiTheme="minorEastAsia"/>
                <w:color w:val="000000"/>
                <w:sz w:val="24"/>
                <w:szCs w:val="24"/>
              </w:rPr>
            </w:pPr>
            <w:r>
              <w:rPr>
                <w:rFonts w:asciiTheme="minorEastAsia" w:hAnsiTheme="minorEastAsia" w:hint="eastAsia"/>
                <w:color w:val="000000"/>
                <w:sz w:val="24"/>
                <w:szCs w:val="24"/>
              </w:rPr>
              <w:t>清洗零件</w:t>
            </w:r>
          </w:p>
        </w:tc>
        <w:tc>
          <w:tcPr>
            <w:tcW w:w="6548" w:type="dxa"/>
            <w:gridSpan w:val="3"/>
            <w:vAlign w:val="center"/>
          </w:tcPr>
          <w:p w:rsidR="00386BC1" w:rsidRDefault="00D009AA">
            <w:pPr>
              <w:rPr>
                <w:rFonts w:asciiTheme="minorEastAsia" w:hAnsiTheme="minorEastAsia"/>
                <w:color w:val="000000"/>
                <w:sz w:val="24"/>
                <w:szCs w:val="24"/>
              </w:rPr>
            </w:pPr>
            <w:r>
              <w:rPr>
                <w:rFonts w:asciiTheme="minorEastAsia" w:hAnsiTheme="minorEastAsia" w:hint="eastAsia"/>
                <w:color w:val="000000"/>
                <w:sz w:val="24"/>
                <w:szCs w:val="24"/>
              </w:rPr>
              <w:t>清洗、清理配合面。</w:t>
            </w:r>
          </w:p>
        </w:tc>
      </w:tr>
      <w:tr w:rsidR="00386BC1">
        <w:trPr>
          <w:trHeight w:val="858"/>
          <w:jc w:val="center"/>
        </w:trPr>
        <w:tc>
          <w:tcPr>
            <w:tcW w:w="709" w:type="dxa"/>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t>4</w:t>
            </w:r>
          </w:p>
        </w:tc>
        <w:tc>
          <w:tcPr>
            <w:tcW w:w="1532" w:type="dxa"/>
            <w:gridSpan w:val="2"/>
            <w:vAlign w:val="center"/>
          </w:tcPr>
          <w:p w:rsidR="00386BC1" w:rsidRDefault="00D009AA">
            <w:pPr>
              <w:tabs>
                <w:tab w:val="left" w:pos="1905"/>
                <w:tab w:val="left" w:pos="4410"/>
                <w:tab w:val="left" w:pos="6435"/>
                <w:tab w:val="left" w:pos="7680"/>
              </w:tabs>
              <w:spacing w:line="300" w:lineRule="auto"/>
              <w:jc w:val="center"/>
              <w:rPr>
                <w:rFonts w:asciiTheme="minorEastAsia" w:hAnsiTheme="minorEastAsia"/>
                <w:sz w:val="24"/>
                <w:szCs w:val="24"/>
              </w:rPr>
            </w:pPr>
            <w:proofErr w:type="gramStart"/>
            <w:r>
              <w:rPr>
                <w:rFonts w:asciiTheme="minorEastAsia" w:hAnsiTheme="minorEastAsia" w:hint="eastAsia"/>
                <w:sz w:val="24"/>
                <w:szCs w:val="24"/>
              </w:rPr>
              <w:t>齿侧间隙</w:t>
            </w:r>
            <w:proofErr w:type="gramEnd"/>
          </w:p>
        </w:tc>
        <w:tc>
          <w:tcPr>
            <w:tcW w:w="6548" w:type="dxa"/>
            <w:gridSpan w:val="3"/>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利用压铅丝法调整变速动力箱用大锥齿轮（</w:t>
            </w:r>
            <w:r>
              <w:rPr>
                <w:rFonts w:asciiTheme="minorEastAsia" w:hAnsiTheme="minorEastAsia" w:hint="eastAsia"/>
                <w:sz w:val="24"/>
                <w:szCs w:val="24"/>
              </w:rPr>
              <w:t>36</w:t>
            </w:r>
            <w:r>
              <w:rPr>
                <w:rFonts w:asciiTheme="minorEastAsia" w:hAnsiTheme="minorEastAsia" w:hint="eastAsia"/>
                <w:sz w:val="24"/>
                <w:szCs w:val="24"/>
              </w:rPr>
              <w:t>）与动力箱用小锥齿轮（</w:t>
            </w:r>
            <w:r>
              <w:rPr>
                <w:rFonts w:asciiTheme="minorEastAsia" w:hAnsiTheme="minorEastAsia" w:hint="eastAsia"/>
                <w:sz w:val="24"/>
                <w:szCs w:val="24"/>
              </w:rPr>
              <w:t>39</w:t>
            </w:r>
            <w:r>
              <w:rPr>
                <w:rFonts w:asciiTheme="minorEastAsia" w:hAnsiTheme="minorEastAsia" w:hint="eastAsia"/>
                <w:sz w:val="24"/>
                <w:szCs w:val="24"/>
              </w:rPr>
              <w:t>）之间</w:t>
            </w:r>
            <w:proofErr w:type="gramStart"/>
            <w:r>
              <w:rPr>
                <w:rFonts w:asciiTheme="minorEastAsia" w:hAnsiTheme="minorEastAsia" w:hint="eastAsia"/>
                <w:sz w:val="24"/>
                <w:szCs w:val="24"/>
              </w:rPr>
              <w:t>的齿侧间隙</w:t>
            </w:r>
            <w:proofErr w:type="gramEnd"/>
            <w:r>
              <w:rPr>
                <w:rFonts w:asciiTheme="minorEastAsia" w:hAnsiTheme="minorEastAsia" w:hint="eastAsia"/>
                <w:sz w:val="24"/>
                <w:szCs w:val="24"/>
              </w:rPr>
              <w:t>0.05</w:t>
            </w:r>
            <w:r>
              <w:rPr>
                <w:rFonts w:asciiTheme="minorEastAsia" w:hAnsiTheme="minorEastAsia"/>
                <w:sz w:val="24"/>
                <w:szCs w:val="24"/>
              </w:rPr>
              <w:t>mm≤</w:t>
            </w:r>
            <w:r>
              <w:rPr>
                <w:rFonts w:asciiTheme="minorEastAsia" w:hAnsiTheme="minorEastAsia" w:hint="eastAsia"/>
                <w:sz w:val="24"/>
                <w:szCs w:val="24"/>
              </w:rPr>
              <w:t xml:space="preserve"> x</w:t>
            </w:r>
            <w:r>
              <w:rPr>
                <w:rFonts w:asciiTheme="minorEastAsia" w:hAnsiTheme="minorEastAsia"/>
                <w:sz w:val="24"/>
                <w:szCs w:val="24"/>
              </w:rPr>
              <w:t>≤</w:t>
            </w:r>
            <w:r>
              <w:rPr>
                <w:rFonts w:asciiTheme="minorEastAsia" w:hAnsiTheme="minorEastAsia" w:hint="eastAsia"/>
                <w:sz w:val="24"/>
                <w:szCs w:val="24"/>
              </w:rPr>
              <w:t>0.10</w:t>
            </w:r>
            <w:r>
              <w:rPr>
                <w:rFonts w:asciiTheme="minorEastAsia" w:hAnsiTheme="minorEastAsia"/>
                <w:sz w:val="24"/>
                <w:szCs w:val="24"/>
              </w:rPr>
              <w:t>mm</w:t>
            </w:r>
            <w:r>
              <w:rPr>
                <w:rFonts w:asciiTheme="minorEastAsia" w:hAnsiTheme="minorEastAsia" w:hint="eastAsia"/>
                <w:sz w:val="24"/>
                <w:szCs w:val="24"/>
              </w:rPr>
              <w:t>。</w:t>
            </w:r>
          </w:p>
        </w:tc>
      </w:tr>
      <w:tr w:rsidR="00386BC1">
        <w:trPr>
          <w:trHeight w:val="858"/>
          <w:jc w:val="center"/>
        </w:trPr>
        <w:tc>
          <w:tcPr>
            <w:tcW w:w="709" w:type="dxa"/>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t>5</w:t>
            </w:r>
          </w:p>
        </w:tc>
        <w:tc>
          <w:tcPr>
            <w:tcW w:w="1532" w:type="dxa"/>
            <w:gridSpan w:val="2"/>
            <w:vAlign w:val="center"/>
          </w:tcPr>
          <w:p w:rsidR="00386BC1" w:rsidRDefault="00D009AA">
            <w:pPr>
              <w:tabs>
                <w:tab w:val="left" w:pos="1905"/>
                <w:tab w:val="left" w:pos="4410"/>
                <w:tab w:val="left" w:pos="6435"/>
                <w:tab w:val="left" w:pos="7680"/>
              </w:tabs>
              <w:jc w:val="center"/>
              <w:rPr>
                <w:rFonts w:asciiTheme="minorEastAsia" w:hAnsiTheme="minorEastAsia"/>
                <w:sz w:val="24"/>
                <w:szCs w:val="24"/>
              </w:rPr>
            </w:pPr>
            <w:r>
              <w:rPr>
                <w:rFonts w:asciiTheme="minorEastAsia" w:hAnsiTheme="minorEastAsia" w:hint="eastAsia"/>
                <w:sz w:val="24"/>
                <w:szCs w:val="24"/>
              </w:rPr>
              <w:t>齿轮调整</w:t>
            </w:r>
          </w:p>
        </w:tc>
        <w:tc>
          <w:tcPr>
            <w:tcW w:w="6548" w:type="dxa"/>
            <w:gridSpan w:val="3"/>
            <w:vAlign w:val="center"/>
          </w:tcPr>
          <w:p w:rsidR="00386BC1" w:rsidRDefault="00D009AA">
            <w:pPr>
              <w:rPr>
                <w:rFonts w:asciiTheme="minorEastAsia" w:hAnsiTheme="minorEastAsia"/>
                <w:sz w:val="24"/>
                <w:szCs w:val="24"/>
              </w:rPr>
            </w:pPr>
            <w:r>
              <w:rPr>
                <w:rFonts w:asciiTheme="minorEastAsia" w:hAnsiTheme="minorEastAsia" w:hint="eastAsia"/>
                <w:sz w:val="24"/>
                <w:szCs w:val="24"/>
              </w:rPr>
              <w:t>调整齿轮箱内大齿轮（</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）与齿轮箱内小齿轮（</w:t>
            </w:r>
            <w:r>
              <w:rPr>
                <w:rFonts w:asciiTheme="minorEastAsia" w:hAnsiTheme="minorEastAsia" w:hint="eastAsia"/>
                <w:sz w:val="24"/>
                <w:szCs w:val="24"/>
              </w:rPr>
              <w:t>35</w:t>
            </w:r>
            <w:r>
              <w:rPr>
                <w:rFonts w:asciiTheme="minorEastAsia" w:hAnsiTheme="minorEastAsia" w:hint="eastAsia"/>
                <w:sz w:val="24"/>
                <w:szCs w:val="24"/>
              </w:rPr>
              <w:t>）的</w:t>
            </w:r>
            <w:r>
              <w:rPr>
                <w:rFonts w:asciiTheme="minorEastAsia" w:hAnsiTheme="minorEastAsia"/>
                <w:sz w:val="24"/>
                <w:szCs w:val="24"/>
              </w:rPr>
              <w:t>端面轴向错位量</w:t>
            </w:r>
            <w:r>
              <w:rPr>
                <w:rFonts w:asciiTheme="minorEastAsia" w:hAnsiTheme="minorEastAsia"/>
                <w:sz w:val="24"/>
                <w:szCs w:val="24"/>
              </w:rPr>
              <w:t>≤</w:t>
            </w:r>
            <w:r>
              <w:rPr>
                <w:rFonts w:asciiTheme="minorEastAsia" w:hAnsiTheme="minorEastAsia" w:hint="eastAsia"/>
                <w:sz w:val="24"/>
                <w:szCs w:val="24"/>
              </w:rPr>
              <w:t>0.5</w:t>
            </w:r>
            <w:r>
              <w:rPr>
                <w:rFonts w:asciiTheme="minorEastAsia" w:hAnsiTheme="minorEastAsia"/>
                <w:sz w:val="24"/>
                <w:szCs w:val="24"/>
              </w:rPr>
              <w:t>mm</w:t>
            </w:r>
            <w:r>
              <w:rPr>
                <w:rFonts w:asciiTheme="minorEastAsia" w:hAnsiTheme="minorEastAsia"/>
                <w:sz w:val="24"/>
                <w:szCs w:val="24"/>
              </w:rPr>
              <w:t>。</w:t>
            </w:r>
          </w:p>
        </w:tc>
      </w:tr>
      <w:tr w:rsidR="00386BC1">
        <w:trPr>
          <w:trHeight w:val="858"/>
          <w:jc w:val="center"/>
        </w:trPr>
        <w:tc>
          <w:tcPr>
            <w:tcW w:w="709" w:type="dxa"/>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t>6</w:t>
            </w:r>
          </w:p>
        </w:tc>
        <w:tc>
          <w:tcPr>
            <w:tcW w:w="1532" w:type="dxa"/>
            <w:gridSpan w:val="2"/>
            <w:vAlign w:val="center"/>
          </w:tcPr>
          <w:p w:rsidR="00386BC1" w:rsidRDefault="00D009AA">
            <w:pPr>
              <w:tabs>
                <w:tab w:val="left" w:pos="1905"/>
                <w:tab w:val="left" w:pos="4410"/>
                <w:tab w:val="left" w:pos="6435"/>
                <w:tab w:val="left" w:pos="7680"/>
              </w:tabs>
              <w:jc w:val="center"/>
              <w:rPr>
                <w:rFonts w:asciiTheme="minorEastAsia" w:hAnsiTheme="minorEastAsia"/>
                <w:sz w:val="24"/>
                <w:szCs w:val="24"/>
              </w:rPr>
            </w:pPr>
            <w:r>
              <w:rPr>
                <w:rFonts w:asciiTheme="minorEastAsia" w:hAnsiTheme="minorEastAsia" w:hint="eastAsia"/>
                <w:sz w:val="24"/>
                <w:szCs w:val="24"/>
              </w:rPr>
              <w:t>大带轮（</w:t>
            </w:r>
            <w:r>
              <w:rPr>
                <w:rFonts w:asciiTheme="minorEastAsia" w:hAnsiTheme="minorEastAsia" w:hint="eastAsia"/>
                <w:sz w:val="24"/>
                <w:szCs w:val="24"/>
              </w:rPr>
              <w:t>31</w:t>
            </w:r>
            <w:r>
              <w:rPr>
                <w:rFonts w:asciiTheme="minorEastAsia" w:hAnsiTheme="minorEastAsia" w:hint="eastAsia"/>
                <w:sz w:val="24"/>
                <w:szCs w:val="24"/>
              </w:rPr>
              <w:t>）</w:t>
            </w:r>
          </w:p>
        </w:tc>
        <w:tc>
          <w:tcPr>
            <w:tcW w:w="6548" w:type="dxa"/>
            <w:gridSpan w:val="3"/>
            <w:vAlign w:val="center"/>
          </w:tcPr>
          <w:p w:rsidR="00386BC1" w:rsidRDefault="00D009AA">
            <w:pPr>
              <w:rPr>
                <w:rFonts w:asciiTheme="minorEastAsia" w:hAnsiTheme="minorEastAsia"/>
                <w:sz w:val="24"/>
                <w:szCs w:val="24"/>
              </w:rPr>
            </w:pPr>
            <w:r>
              <w:rPr>
                <w:rFonts w:asciiTheme="minorEastAsia" w:hAnsiTheme="minorEastAsia" w:hint="eastAsia"/>
                <w:sz w:val="24"/>
                <w:szCs w:val="24"/>
              </w:rPr>
              <w:t>检测调整大带轮（</w:t>
            </w:r>
            <w:r>
              <w:rPr>
                <w:rFonts w:asciiTheme="minorEastAsia" w:hAnsiTheme="minorEastAsia" w:hint="eastAsia"/>
                <w:sz w:val="24"/>
                <w:szCs w:val="24"/>
              </w:rPr>
              <w:t>31</w:t>
            </w:r>
            <w:r>
              <w:rPr>
                <w:rFonts w:asciiTheme="minorEastAsia" w:hAnsiTheme="minorEastAsia" w:hint="eastAsia"/>
                <w:sz w:val="24"/>
                <w:szCs w:val="24"/>
              </w:rPr>
              <w:t>）的径向跳动允差≤</w:t>
            </w:r>
            <w:r>
              <w:rPr>
                <w:rFonts w:asciiTheme="minorEastAsia" w:hAnsiTheme="minorEastAsia" w:hint="eastAsia"/>
                <w:sz w:val="24"/>
                <w:szCs w:val="24"/>
              </w:rPr>
              <w:t>0.05</w:t>
            </w:r>
            <w:r>
              <w:rPr>
                <w:rFonts w:asciiTheme="minorEastAsia" w:hAnsiTheme="minorEastAsia"/>
                <w:sz w:val="24"/>
                <w:szCs w:val="24"/>
              </w:rPr>
              <w:t>mm</w:t>
            </w:r>
            <w:r>
              <w:rPr>
                <w:rFonts w:asciiTheme="minorEastAsia" w:hAnsiTheme="minorEastAsia" w:hint="eastAsia"/>
                <w:sz w:val="24"/>
                <w:szCs w:val="24"/>
              </w:rPr>
              <w:t>。</w:t>
            </w:r>
          </w:p>
        </w:tc>
      </w:tr>
      <w:tr w:rsidR="00386BC1">
        <w:trPr>
          <w:trHeight w:val="838"/>
          <w:jc w:val="center"/>
        </w:trPr>
        <w:tc>
          <w:tcPr>
            <w:tcW w:w="709" w:type="dxa"/>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t>7</w:t>
            </w:r>
          </w:p>
        </w:tc>
        <w:tc>
          <w:tcPr>
            <w:tcW w:w="1532" w:type="dxa"/>
            <w:gridSpan w:val="2"/>
            <w:vAlign w:val="center"/>
          </w:tcPr>
          <w:p w:rsidR="00386BC1" w:rsidRDefault="00D009AA">
            <w:pPr>
              <w:tabs>
                <w:tab w:val="left" w:pos="1905"/>
                <w:tab w:val="left" w:pos="4410"/>
                <w:tab w:val="left" w:pos="6435"/>
                <w:tab w:val="left" w:pos="7680"/>
              </w:tabs>
              <w:rPr>
                <w:rFonts w:asciiTheme="minorEastAsia" w:hAnsiTheme="minorEastAsia"/>
                <w:sz w:val="24"/>
                <w:szCs w:val="24"/>
              </w:rPr>
            </w:pPr>
            <w:r>
              <w:rPr>
                <w:rFonts w:asciiTheme="minorEastAsia" w:hAnsiTheme="minorEastAsia" w:hint="eastAsia"/>
                <w:sz w:val="24"/>
                <w:szCs w:val="24"/>
              </w:rPr>
              <w:t>变速动力箱的安装</w:t>
            </w:r>
          </w:p>
        </w:tc>
        <w:tc>
          <w:tcPr>
            <w:tcW w:w="6548" w:type="dxa"/>
            <w:gridSpan w:val="3"/>
            <w:vAlign w:val="center"/>
          </w:tcPr>
          <w:p w:rsidR="00386BC1" w:rsidRDefault="00D009AA">
            <w:pPr>
              <w:rPr>
                <w:rFonts w:asciiTheme="minorEastAsia" w:hAnsiTheme="minorEastAsia"/>
                <w:sz w:val="24"/>
                <w:szCs w:val="24"/>
              </w:rPr>
            </w:pPr>
            <w:r>
              <w:rPr>
                <w:rFonts w:asciiTheme="minorEastAsia" w:hAnsiTheme="minorEastAsia"/>
                <w:sz w:val="24"/>
                <w:szCs w:val="24"/>
              </w:rPr>
              <w:t>安装后，</w:t>
            </w:r>
            <w:r>
              <w:rPr>
                <w:rFonts w:asciiTheme="minorEastAsia" w:hAnsiTheme="minorEastAsia" w:hint="eastAsia"/>
                <w:sz w:val="24"/>
                <w:szCs w:val="24"/>
              </w:rPr>
              <w:t>变速动力箱运转灵活</w:t>
            </w:r>
            <w:r>
              <w:rPr>
                <w:rFonts w:asciiTheme="minorEastAsia" w:hAnsiTheme="minorEastAsia"/>
                <w:sz w:val="24"/>
                <w:szCs w:val="24"/>
              </w:rPr>
              <w:t>，齿轮啮合正确，传动平稳。</w:t>
            </w:r>
          </w:p>
        </w:tc>
      </w:tr>
    </w:tbl>
    <w:p w:rsidR="00386BC1" w:rsidRDefault="00D009AA">
      <w:pPr>
        <w:spacing w:line="440" w:lineRule="exact"/>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2</w:t>
      </w:r>
      <w:r>
        <w:rPr>
          <w:rFonts w:ascii="仿宋_GB2312" w:eastAsia="仿宋_GB2312" w:hAnsi="仿宋" w:hint="eastAsia"/>
          <w:sz w:val="24"/>
          <w:szCs w:val="24"/>
        </w:rPr>
        <w:t>）过程检测与记录</w:t>
      </w:r>
    </w:p>
    <w:p w:rsidR="00386BC1" w:rsidRDefault="00D009AA">
      <w:pPr>
        <w:spacing w:line="440" w:lineRule="exact"/>
        <w:jc w:val="center"/>
        <w:rPr>
          <w:rFonts w:ascii="仿宋_GB2312" w:eastAsia="仿宋_GB2312" w:hAnsi="仿宋"/>
          <w:sz w:val="24"/>
          <w:szCs w:val="24"/>
        </w:rPr>
      </w:pPr>
      <w:r>
        <w:rPr>
          <w:rFonts w:ascii="仿宋_GB2312" w:eastAsia="仿宋_GB2312" w:hAnsi="仿宋" w:hint="eastAsia"/>
          <w:sz w:val="24"/>
          <w:szCs w:val="24"/>
        </w:rPr>
        <w:t>选手自检后，把数值填入相应的表格，并举手示意，操作演示给裁判确认。</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479"/>
        <w:gridCol w:w="2977"/>
        <w:gridCol w:w="2268"/>
        <w:gridCol w:w="1298"/>
      </w:tblGrid>
      <w:tr w:rsidR="00386BC1">
        <w:trPr>
          <w:trHeight w:val="454"/>
          <w:jc w:val="center"/>
        </w:trPr>
        <w:tc>
          <w:tcPr>
            <w:tcW w:w="8779" w:type="dxa"/>
            <w:gridSpan w:val="5"/>
            <w:vAlign w:val="center"/>
          </w:tcPr>
          <w:p w:rsidR="00386BC1" w:rsidRDefault="00D009AA">
            <w:pPr>
              <w:jc w:val="center"/>
              <w:rPr>
                <w:rFonts w:asciiTheme="minorEastAsia" w:hAnsiTheme="minorEastAsia" w:cs="仿宋_GB2312"/>
                <w:szCs w:val="21"/>
              </w:rPr>
            </w:pPr>
            <w:r>
              <w:rPr>
                <w:rFonts w:asciiTheme="minorEastAsia" w:hAnsiTheme="minorEastAsia" w:hint="eastAsia"/>
                <w:sz w:val="24"/>
                <w:szCs w:val="24"/>
              </w:rPr>
              <w:t>变速动力箱部件装调过程考核内容</w:t>
            </w:r>
          </w:p>
        </w:tc>
      </w:tr>
      <w:tr w:rsidR="00386BC1">
        <w:trPr>
          <w:trHeight w:val="454"/>
          <w:jc w:val="center"/>
        </w:trPr>
        <w:tc>
          <w:tcPr>
            <w:tcW w:w="757" w:type="dxa"/>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序号</w:t>
            </w:r>
          </w:p>
        </w:tc>
        <w:tc>
          <w:tcPr>
            <w:tcW w:w="1479" w:type="dxa"/>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项目</w:t>
            </w:r>
          </w:p>
        </w:tc>
        <w:tc>
          <w:tcPr>
            <w:tcW w:w="2977" w:type="dxa"/>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要求</w:t>
            </w:r>
          </w:p>
        </w:tc>
        <w:tc>
          <w:tcPr>
            <w:tcW w:w="2268" w:type="dxa"/>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自检记录</w:t>
            </w:r>
          </w:p>
        </w:tc>
        <w:tc>
          <w:tcPr>
            <w:tcW w:w="1298" w:type="dxa"/>
            <w:vAlign w:val="center"/>
          </w:tcPr>
          <w:p w:rsidR="00386BC1" w:rsidRDefault="00D009AA">
            <w:pPr>
              <w:jc w:val="center"/>
              <w:rPr>
                <w:rFonts w:asciiTheme="minorEastAsia" w:hAnsiTheme="minorEastAsia"/>
                <w:b/>
                <w:sz w:val="24"/>
                <w:szCs w:val="24"/>
              </w:rPr>
            </w:pPr>
            <w:r>
              <w:rPr>
                <w:rFonts w:asciiTheme="minorEastAsia" w:hAnsiTheme="minorEastAsia" w:hint="eastAsia"/>
                <w:b/>
                <w:sz w:val="24"/>
                <w:szCs w:val="24"/>
              </w:rPr>
              <w:t>备注</w:t>
            </w:r>
          </w:p>
        </w:tc>
      </w:tr>
      <w:tr w:rsidR="00386BC1">
        <w:trPr>
          <w:trHeight w:val="454"/>
          <w:jc w:val="center"/>
        </w:trPr>
        <w:tc>
          <w:tcPr>
            <w:tcW w:w="757" w:type="dxa"/>
            <w:vAlign w:val="center"/>
          </w:tcPr>
          <w:p w:rsidR="00386BC1" w:rsidRDefault="00D009AA">
            <w:pPr>
              <w:jc w:val="center"/>
              <w:rPr>
                <w:rFonts w:asciiTheme="minorEastAsia" w:hAnsiTheme="minorEastAsia"/>
                <w:sz w:val="24"/>
                <w:szCs w:val="24"/>
              </w:rPr>
            </w:pPr>
            <w:r>
              <w:rPr>
                <w:rFonts w:asciiTheme="minorEastAsia" w:hAnsiTheme="minorEastAsia" w:hint="eastAsia"/>
                <w:sz w:val="24"/>
                <w:szCs w:val="24"/>
              </w:rPr>
              <w:t>1</w:t>
            </w:r>
          </w:p>
        </w:tc>
        <w:tc>
          <w:tcPr>
            <w:tcW w:w="1479" w:type="dxa"/>
            <w:vAlign w:val="center"/>
          </w:tcPr>
          <w:p w:rsidR="00386BC1" w:rsidRDefault="00D009AA">
            <w:pPr>
              <w:widowControl/>
              <w:tabs>
                <w:tab w:val="left" w:pos="1905"/>
                <w:tab w:val="left" w:pos="4410"/>
                <w:tab w:val="left" w:pos="6435"/>
                <w:tab w:val="left" w:pos="7680"/>
              </w:tabs>
              <w:jc w:val="center"/>
              <w:rPr>
                <w:rFonts w:asciiTheme="minorEastAsia" w:hAnsiTheme="minorEastAsia"/>
                <w:sz w:val="24"/>
                <w:szCs w:val="24"/>
              </w:rPr>
            </w:pPr>
            <w:r>
              <w:rPr>
                <w:rFonts w:asciiTheme="minorEastAsia" w:hAnsiTheme="minorEastAsia" w:hint="eastAsia"/>
                <w:sz w:val="24"/>
                <w:szCs w:val="24"/>
              </w:rPr>
              <w:t>输入轴</w:t>
            </w:r>
          </w:p>
        </w:tc>
        <w:tc>
          <w:tcPr>
            <w:tcW w:w="2977" w:type="dxa"/>
            <w:vAlign w:val="center"/>
          </w:tcPr>
          <w:p w:rsidR="00386BC1" w:rsidRDefault="00D009AA">
            <w:pPr>
              <w:rPr>
                <w:rFonts w:asciiTheme="minorEastAsia" w:hAnsiTheme="minorEastAsia"/>
                <w:sz w:val="24"/>
                <w:szCs w:val="24"/>
              </w:rPr>
            </w:pPr>
            <w:r>
              <w:rPr>
                <w:rFonts w:asciiTheme="minorEastAsia" w:hAnsiTheme="minorEastAsia" w:hint="eastAsia"/>
                <w:sz w:val="24"/>
                <w:szCs w:val="24"/>
              </w:rPr>
              <w:t>拆装完整、工具选用合理、步骤规范</w:t>
            </w:r>
          </w:p>
        </w:tc>
        <w:tc>
          <w:tcPr>
            <w:tcW w:w="2268" w:type="dxa"/>
            <w:vAlign w:val="center"/>
          </w:tcPr>
          <w:p w:rsidR="00386BC1" w:rsidRDefault="00386BC1">
            <w:pPr>
              <w:spacing w:line="560" w:lineRule="exact"/>
              <w:jc w:val="center"/>
              <w:rPr>
                <w:rFonts w:asciiTheme="minorEastAsia" w:hAnsiTheme="minorEastAsia"/>
                <w:sz w:val="24"/>
              </w:rPr>
            </w:pPr>
          </w:p>
        </w:tc>
        <w:tc>
          <w:tcPr>
            <w:tcW w:w="1298" w:type="dxa"/>
            <w:vAlign w:val="center"/>
          </w:tcPr>
          <w:p w:rsidR="00386BC1" w:rsidRDefault="00D009AA">
            <w:pPr>
              <w:spacing w:line="560" w:lineRule="exact"/>
              <w:jc w:val="center"/>
              <w:rPr>
                <w:rFonts w:asciiTheme="minorEastAsia" w:hAnsiTheme="minorEastAsia"/>
                <w:sz w:val="24"/>
              </w:rPr>
            </w:pPr>
            <w:r>
              <w:rPr>
                <w:rFonts w:asciiTheme="minorEastAsia" w:hAnsiTheme="minorEastAsia" w:hint="eastAsia"/>
                <w:noProof/>
              </w:rPr>
              <w:drawing>
                <wp:inline distT="0" distB="0" distL="0" distR="0">
                  <wp:extent cx="205105" cy="25209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54"/>
          <w:jc w:val="center"/>
        </w:trPr>
        <w:tc>
          <w:tcPr>
            <w:tcW w:w="757" w:type="dxa"/>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2</w:t>
            </w:r>
          </w:p>
        </w:tc>
        <w:tc>
          <w:tcPr>
            <w:tcW w:w="1479" w:type="dxa"/>
            <w:vAlign w:val="center"/>
          </w:tcPr>
          <w:p w:rsidR="00386BC1" w:rsidRDefault="00D009AA">
            <w:pPr>
              <w:widowControl/>
              <w:tabs>
                <w:tab w:val="left" w:pos="1905"/>
                <w:tab w:val="left" w:pos="4410"/>
                <w:tab w:val="left" w:pos="6435"/>
                <w:tab w:val="left" w:pos="7680"/>
              </w:tabs>
              <w:jc w:val="center"/>
              <w:rPr>
                <w:rFonts w:asciiTheme="minorEastAsia" w:hAnsiTheme="minorEastAsia"/>
                <w:sz w:val="24"/>
                <w:szCs w:val="24"/>
              </w:rPr>
            </w:pPr>
            <w:proofErr w:type="gramStart"/>
            <w:r>
              <w:rPr>
                <w:rFonts w:asciiTheme="minorEastAsia" w:hAnsiTheme="minorEastAsia" w:hint="eastAsia"/>
                <w:sz w:val="24"/>
                <w:szCs w:val="24"/>
              </w:rPr>
              <w:t>齿侧间隙</w:t>
            </w:r>
            <w:proofErr w:type="gramEnd"/>
          </w:p>
        </w:tc>
        <w:tc>
          <w:tcPr>
            <w:tcW w:w="2977" w:type="dxa"/>
            <w:vAlign w:val="center"/>
          </w:tcPr>
          <w:p w:rsidR="00386BC1" w:rsidRDefault="00D009AA">
            <w:pPr>
              <w:spacing w:line="300" w:lineRule="auto"/>
              <w:rPr>
                <w:rFonts w:asciiTheme="minorEastAsia" w:hAnsiTheme="minorEastAsia"/>
                <w:sz w:val="24"/>
                <w:szCs w:val="24"/>
              </w:rPr>
            </w:pPr>
            <w:proofErr w:type="gramStart"/>
            <w:r>
              <w:rPr>
                <w:rFonts w:asciiTheme="minorEastAsia" w:hAnsiTheme="minorEastAsia" w:hint="eastAsia"/>
                <w:sz w:val="24"/>
                <w:szCs w:val="24"/>
              </w:rPr>
              <w:t>齿侧间隙</w:t>
            </w:r>
            <w:proofErr w:type="gramEnd"/>
            <w:r>
              <w:rPr>
                <w:rFonts w:asciiTheme="minorEastAsia" w:hAnsiTheme="minorEastAsia" w:hint="eastAsia"/>
                <w:sz w:val="24"/>
                <w:szCs w:val="24"/>
              </w:rPr>
              <w:t>0.05mm</w:t>
            </w:r>
            <w:r>
              <w:rPr>
                <w:rFonts w:asciiTheme="minorEastAsia" w:hAnsiTheme="minorEastAsia" w:hint="eastAsia"/>
                <w:sz w:val="24"/>
                <w:szCs w:val="24"/>
              </w:rPr>
              <w:t>≤</w:t>
            </w:r>
            <w:r>
              <w:rPr>
                <w:rFonts w:asciiTheme="minorEastAsia" w:hAnsiTheme="minorEastAsia" w:hint="eastAsia"/>
                <w:sz w:val="24"/>
                <w:szCs w:val="24"/>
              </w:rPr>
              <w:t xml:space="preserve"> x</w:t>
            </w:r>
            <w:r>
              <w:rPr>
                <w:rFonts w:asciiTheme="minorEastAsia" w:hAnsiTheme="minorEastAsia" w:hint="eastAsia"/>
                <w:sz w:val="24"/>
                <w:szCs w:val="24"/>
              </w:rPr>
              <w:t>≤</w:t>
            </w:r>
            <w:r>
              <w:rPr>
                <w:rFonts w:asciiTheme="minorEastAsia" w:hAnsiTheme="minorEastAsia" w:hint="eastAsia"/>
                <w:sz w:val="24"/>
                <w:szCs w:val="24"/>
              </w:rPr>
              <w:t>0.10mm</w:t>
            </w:r>
          </w:p>
        </w:tc>
        <w:tc>
          <w:tcPr>
            <w:tcW w:w="2268" w:type="dxa"/>
            <w:vAlign w:val="center"/>
          </w:tcPr>
          <w:p w:rsidR="00386BC1" w:rsidRDefault="00386BC1">
            <w:pPr>
              <w:spacing w:line="560" w:lineRule="exact"/>
              <w:jc w:val="center"/>
              <w:rPr>
                <w:rFonts w:asciiTheme="minorEastAsia" w:hAnsiTheme="minorEastAsia"/>
                <w:sz w:val="24"/>
                <w:u w:val="single"/>
              </w:rPr>
            </w:pPr>
          </w:p>
        </w:tc>
        <w:tc>
          <w:tcPr>
            <w:tcW w:w="1298" w:type="dxa"/>
            <w:vAlign w:val="center"/>
          </w:tcPr>
          <w:p w:rsidR="00386BC1" w:rsidRDefault="00D009AA">
            <w:pPr>
              <w:spacing w:line="560" w:lineRule="exact"/>
              <w:jc w:val="center"/>
              <w:rPr>
                <w:rFonts w:asciiTheme="minorEastAsia" w:hAnsiTheme="minorEastAsia"/>
                <w:sz w:val="24"/>
              </w:rPr>
            </w:pPr>
            <w:r>
              <w:rPr>
                <w:rFonts w:asciiTheme="minorEastAsia" w:hAnsiTheme="minorEastAsia" w:hint="eastAsia"/>
                <w:noProof/>
              </w:rPr>
              <w:drawing>
                <wp:inline distT="0" distB="0" distL="0" distR="0">
                  <wp:extent cx="205105" cy="2520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54"/>
          <w:jc w:val="center"/>
        </w:trPr>
        <w:tc>
          <w:tcPr>
            <w:tcW w:w="757" w:type="dxa"/>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3</w:t>
            </w:r>
          </w:p>
        </w:tc>
        <w:tc>
          <w:tcPr>
            <w:tcW w:w="1479" w:type="dxa"/>
            <w:vAlign w:val="center"/>
          </w:tcPr>
          <w:p w:rsidR="00386BC1" w:rsidRDefault="00D009AA">
            <w:pPr>
              <w:widowControl/>
              <w:tabs>
                <w:tab w:val="left" w:pos="1905"/>
                <w:tab w:val="left" w:pos="4410"/>
                <w:tab w:val="left" w:pos="6435"/>
                <w:tab w:val="left" w:pos="7680"/>
              </w:tabs>
              <w:jc w:val="center"/>
              <w:rPr>
                <w:rFonts w:asciiTheme="minorEastAsia" w:hAnsiTheme="minorEastAsia"/>
                <w:sz w:val="24"/>
                <w:szCs w:val="24"/>
              </w:rPr>
            </w:pPr>
            <w:r>
              <w:rPr>
                <w:rFonts w:asciiTheme="minorEastAsia" w:hAnsiTheme="minorEastAsia" w:hint="eastAsia"/>
                <w:sz w:val="24"/>
                <w:szCs w:val="24"/>
              </w:rPr>
              <w:t>齿轮调整</w:t>
            </w:r>
          </w:p>
        </w:tc>
        <w:tc>
          <w:tcPr>
            <w:tcW w:w="2977" w:type="dxa"/>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端面轴向错位量≤</w:t>
            </w:r>
            <w:r>
              <w:rPr>
                <w:rFonts w:asciiTheme="minorEastAsia" w:hAnsiTheme="minorEastAsia" w:hint="eastAsia"/>
                <w:sz w:val="24"/>
                <w:szCs w:val="24"/>
              </w:rPr>
              <w:t>0.5mm</w:t>
            </w:r>
            <w:r>
              <w:rPr>
                <w:rFonts w:asciiTheme="minorEastAsia" w:hAnsiTheme="minorEastAsia" w:hint="eastAsia"/>
                <w:sz w:val="24"/>
                <w:szCs w:val="24"/>
              </w:rPr>
              <w:t>。</w:t>
            </w:r>
          </w:p>
        </w:tc>
        <w:tc>
          <w:tcPr>
            <w:tcW w:w="2268" w:type="dxa"/>
            <w:vAlign w:val="center"/>
          </w:tcPr>
          <w:p w:rsidR="00386BC1" w:rsidRDefault="00386BC1">
            <w:pPr>
              <w:spacing w:line="560" w:lineRule="exact"/>
              <w:jc w:val="center"/>
              <w:rPr>
                <w:rFonts w:asciiTheme="minorEastAsia" w:hAnsiTheme="minorEastAsia"/>
                <w:sz w:val="24"/>
                <w:u w:val="single"/>
              </w:rPr>
            </w:pPr>
          </w:p>
        </w:tc>
        <w:tc>
          <w:tcPr>
            <w:tcW w:w="1298" w:type="dxa"/>
            <w:vAlign w:val="center"/>
          </w:tcPr>
          <w:p w:rsidR="00386BC1" w:rsidRDefault="00D009AA">
            <w:pPr>
              <w:spacing w:line="560" w:lineRule="exact"/>
              <w:jc w:val="center"/>
              <w:rPr>
                <w:rFonts w:asciiTheme="minorEastAsia" w:hAnsiTheme="minorEastAsia"/>
                <w:sz w:val="24"/>
              </w:rPr>
            </w:pPr>
            <w:r>
              <w:rPr>
                <w:rFonts w:asciiTheme="minorEastAsia" w:hAnsiTheme="minorEastAsia" w:hint="eastAsia"/>
                <w:noProof/>
              </w:rPr>
              <w:drawing>
                <wp:inline distT="0" distB="0" distL="0" distR="0">
                  <wp:extent cx="205105" cy="2520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54"/>
          <w:jc w:val="center"/>
        </w:trPr>
        <w:tc>
          <w:tcPr>
            <w:tcW w:w="757" w:type="dxa"/>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4</w:t>
            </w:r>
          </w:p>
        </w:tc>
        <w:tc>
          <w:tcPr>
            <w:tcW w:w="1479" w:type="dxa"/>
            <w:vAlign w:val="center"/>
          </w:tcPr>
          <w:p w:rsidR="00386BC1" w:rsidRDefault="00D009AA">
            <w:pPr>
              <w:widowControl/>
              <w:tabs>
                <w:tab w:val="left" w:pos="1905"/>
                <w:tab w:val="left" w:pos="4410"/>
                <w:tab w:val="left" w:pos="6435"/>
                <w:tab w:val="left" w:pos="7680"/>
              </w:tabs>
              <w:jc w:val="cente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大带轮（</w:t>
            </w:r>
            <w:r>
              <w:rPr>
                <w:rFonts w:asciiTheme="minorEastAsia" w:hAnsiTheme="minorEastAsia" w:hint="eastAsia"/>
                <w:sz w:val="24"/>
                <w:szCs w:val="24"/>
              </w:rPr>
              <w:t>31</w:t>
            </w:r>
            <w:r>
              <w:rPr>
                <w:rFonts w:asciiTheme="minorEastAsia" w:hAnsiTheme="minorEastAsia" w:hint="eastAsia"/>
                <w:sz w:val="24"/>
                <w:szCs w:val="24"/>
              </w:rPr>
              <w:t>）</w:t>
            </w:r>
          </w:p>
        </w:tc>
        <w:tc>
          <w:tcPr>
            <w:tcW w:w="2977" w:type="dxa"/>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径向跳动允差≤</w:t>
            </w:r>
            <w:r>
              <w:rPr>
                <w:rFonts w:asciiTheme="minorEastAsia" w:hAnsiTheme="minorEastAsia" w:hint="eastAsia"/>
                <w:sz w:val="24"/>
                <w:szCs w:val="24"/>
              </w:rPr>
              <w:t>0.05mm</w:t>
            </w:r>
          </w:p>
        </w:tc>
        <w:tc>
          <w:tcPr>
            <w:tcW w:w="2268" w:type="dxa"/>
            <w:vAlign w:val="center"/>
          </w:tcPr>
          <w:p w:rsidR="00386BC1" w:rsidRDefault="00386BC1">
            <w:pPr>
              <w:spacing w:line="560" w:lineRule="exact"/>
              <w:jc w:val="center"/>
              <w:rPr>
                <w:rFonts w:asciiTheme="minorEastAsia" w:hAnsiTheme="minorEastAsia"/>
                <w:sz w:val="24"/>
                <w:u w:val="single"/>
              </w:rPr>
            </w:pPr>
          </w:p>
        </w:tc>
        <w:tc>
          <w:tcPr>
            <w:tcW w:w="1298" w:type="dxa"/>
            <w:vAlign w:val="center"/>
          </w:tcPr>
          <w:p w:rsidR="00386BC1" w:rsidRDefault="00D009AA">
            <w:pPr>
              <w:spacing w:line="560" w:lineRule="exact"/>
              <w:jc w:val="center"/>
              <w:rPr>
                <w:rFonts w:asciiTheme="minorEastAsia" w:hAnsiTheme="minorEastAsia"/>
                <w:sz w:val="24"/>
              </w:rPr>
            </w:pPr>
            <w:r>
              <w:rPr>
                <w:rFonts w:asciiTheme="minorEastAsia" w:hAnsiTheme="minorEastAsia" w:hint="eastAsia"/>
                <w:noProof/>
              </w:rPr>
              <w:drawing>
                <wp:inline distT="0" distB="0" distL="0" distR="0">
                  <wp:extent cx="205105" cy="2520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bl>
    <w:p w:rsidR="00386BC1" w:rsidRDefault="00D009AA">
      <w:pPr>
        <w:spacing w:line="360" w:lineRule="auto"/>
        <w:rPr>
          <w:rFonts w:ascii="仿宋_GB2312" w:eastAsia="仿宋_GB2312" w:hAnsi="仿宋"/>
          <w:b/>
          <w:sz w:val="28"/>
          <w:szCs w:val="28"/>
        </w:rPr>
      </w:pPr>
      <w:r>
        <w:rPr>
          <w:rFonts w:ascii="仿宋_GB2312" w:eastAsia="仿宋_GB2312" w:hAnsi="仿宋" w:hint="eastAsia"/>
          <w:b/>
          <w:sz w:val="28"/>
          <w:szCs w:val="28"/>
        </w:rPr>
        <w:t>四、机械设备的装配与调整</w:t>
      </w:r>
    </w:p>
    <w:p w:rsidR="00386BC1" w:rsidRDefault="00D009AA">
      <w:pPr>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根据图纸选择合适的装配工艺，正确完成机械设备的装配与调整。</w:t>
      </w:r>
    </w:p>
    <w:p w:rsidR="00386BC1" w:rsidRDefault="00D009AA">
      <w:pPr>
        <w:spacing w:line="360" w:lineRule="auto"/>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1</w:t>
      </w:r>
      <w:r>
        <w:rPr>
          <w:rFonts w:ascii="仿宋_GB2312" w:eastAsia="仿宋_GB2312" w:hAnsi="仿宋" w:hint="eastAsia"/>
          <w:sz w:val="24"/>
          <w:szCs w:val="24"/>
        </w:rPr>
        <w:t>）装配要求</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992"/>
        <w:gridCol w:w="480"/>
        <w:gridCol w:w="3063"/>
        <w:gridCol w:w="1559"/>
        <w:gridCol w:w="1985"/>
      </w:tblGrid>
      <w:tr w:rsidR="00386BC1">
        <w:trPr>
          <w:trHeight w:val="454"/>
          <w:jc w:val="center"/>
        </w:trPr>
        <w:tc>
          <w:tcPr>
            <w:tcW w:w="1820"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零部件名称</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机械设备（整体）</w:t>
            </w:r>
          </w:p>
        </w:tc>
        <w:tc>
          <w:tcPr>
            <w:tcW w:w="1559"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零部件图号</w:t>
            </w:r>
          </w:p>
        </w:tc>
        <w:tc>
          <w:tcPr>
            <w:tcW w:w="1985"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附图一、五、六</w:t>
            </w:r>
          </w:p>
        </w:tc>
      </w:tr>
      <w:tr w:rsidR="00386BC1">
        <w:trPr>
          <w:trHeight w:val="454"/>
          <w:jc w:val="center"/>
        </w:trPr>
        <w:tc>
          <w:tcPr>
            <w:tcW w:w="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技术</w:t>
            </w:r>
          </w:p>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资料</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设备总装图</w:t>
            </w:r>
            <w:r>
              <w:rPr>
                <w:rFonts w:asciiTheme="minorEastAsia" w:hAnsiTheme="minorEastAsia" w:hint="eastAsia"/>
                <w:sz w:val="24"/>
                <w:szCs w:val="24"/>
              </w:rPr>
              <w:t xml:space="preserve"> /</w:t>
            </w:r>
            <w:r>
              <w:rPr>
                <w:rFonts w:asciiTheme="minorEastAsia" w:hAnsiTheme="minorEastAsia" w:hint="eastAsia"/>
                <w:sz w:val="24"/>
                <w:szCs w:val="24"/>
              </w:rPr>
              <w:t>自动</w:t>
            </w:r>
            <w:proofErr w:type="gramStart"/>
            <w:r>
              <w:rPr>
                <w:rFonts w:asciiTheme="minorEastAsia" w:hAnsiTheme="minorEastAsia" w:hint="eastAsia"/>
                <w:sz w:val="24"/>
                <w:szCs w:val="24"/>
              </w:rPr>
              <w:t>打标机</w:t>
            </w:r>
            <w:proofErr w:type="gramEnd"/>
            <w:r>
              <w:rPr>
                <w:rFonts w:asciiTheme="minorEastAsia" w:hAnsiTheme="minorEastAsia" w:hint="eastAsia"/>
                <w:sz w:val="24"/>
                <w:szCs w:val="24"/>
              </w:rPr>
              <w:t>部件图</w:t>
            </w:r>
            <w:r>
              <w:rPr>
                <w:rFonts w:asciiTheme="minorEastAsia" w:hAnsiTheme="minorEastAsia" w:hint="eastAsia"/>
                <w:sz w:val="24"/>
                <w:szCs w:val="24"/>
              </w:rPr>
              <w:t>/</w:t>
            </w:r>
            <w:r>
              <w:rPr>
                <w:rFonts w:asciiTheme="minorEastAsia" w:hAnsiTheme="minorEastAsia" w:hint="eastAsia"/>
                <w:sz w:val="24"/>
                <w:szCs w:val="24"/>
              </w:rPr>
              <w:t>齿轮齿条部件图</w:t>
            </w:r>
            <w:r>
              <w:rPr>
                <w:rFonts w:asciiTheme="minorEastAsia" w:hAnsiTheme="minorEastAsia" w:hint="eastAsia"/>
                <w:sz w:val="24"/>
                <w:szCs w:val="24"/>
              </w:rPr>
              <w:t>/</w:t>
            </w:r>
            <w:r>
              <w:rPr>
                <w:rFonts w:asciiTheme="minorEastAsia" w:hAnsiTheme="minorEastAsia" w:hint="eastAsia"/>
                <w:sz w:val="24"/>
                <w:szCs w:val="24"/>
              </w:rPr>
              <w:t>变速动力箱部件图</w:t>
            </w:r>
            <w:r>
              <w:rPr>
                <w:rFonts w:asciiTheme="minorEastAsia" w:hAnsiTheme="minorEastAsia" w:hint="eastAsia"/>
                <w:sz w:val="24"/>
                <w:szCs w:val="24"/>
              </w:rPr>
              <w:t>/</w:t>
            </w:r>
            <w:r>
              <w:rPr>
                <w:rFonts w:asciiTheme="minorEastAsia" w:hAnsiTheme="minorEastAsia" w:hint="eastAsia"/>
                <w:sz w:val="24"/>
                <w:szCs w:val="24"/>
              </w:rPr>
              <w:t>自动钻床进给机构部件图</w:t>
            </w:r>
          </w:p>
        </w:tc>
      </w:tr>
      <w:tr w:rsidR="00386BC1">
        <w:trPr>
          <w:trHeight w:val="454"/>
          <w:jc w:val="center"/>
        </w:trPr>
        <w:tc>
          <w:tcPr>
            <w:tcW w:w="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项目</w:t>
            </w:r>
          </w:p>
        </w:tc>
        <w:tc>
          <w:tcPr>
            <w:tcW w:w="6607"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b/>
                <w:sz w:val="24"/>
                <w:szCs w:val="24"/>
              </w:rPr>
            </w:pPr>
            <w:r>
              <w:rPr>
                <w:rFonts w:asciiTheme="minorEastAsia" w:hAnsiTheme="minorEastAsia" w:hint="eastAsia"/>
                <w:b/>
                <w:sz w:val="24"/>
                <w:szCs w:val="24"/>
              </w:rPr>
              <w:t>内容及要求</w:t>
            </w:r>
          </w:p>
        </w:tc>
      </w:tr>
      <w:tr w:rsidR="00386BC1">
        <w:trPr>
          <w:trHeight w:val="454"/>
          <w:jc w:val="center"/>
        </w:trPr>
        <w:tc>
          <w:tcPr>
            <w:tcW w:w="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1</w:t>
            </w: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准备工作</w:t>
            </w:r>
          </w:p>
        </w:tc>
        <w:tc>
          <w:tcPr>
            <w:tcW w:w="6607"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left"/>
              <w:rPr>
                <w:rFonts w:asciiTheme="minorEastAsia" w:hAnsiTheme="minorEastAsia"/>
                <w:sz w:val="24"/>
                <w:szCs w:val="24"/>
              </w:rPr>
            </w:pPr>
            <w:r>
              <w:rPr>
                <w:rFonts w:asciiTheme="minorEastAsia" w:hAnsiTheme="minorEastAsia" w:hint="eastAsia"/>
                <w:sz w:val="24"/>
                <w:szCs w:val="24"/>
              </w:rPr>
              <w:t>准备工、量具。</w:t>
            </w:r>
          </w:p>
        </w:tc>
      </w:tr>
      <w:tr w:rsidR="00386BC1">
        <w:trPr>
          <w:trHeight w:val="954"/>
          <w:jc w:val="center"/>
        </w:trPr>
        <w:tc>
          <w:tcPr>
            <w:tcW w:w="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lastRenderedPageBreak/>
              <w:t>2</w:t>
            </w: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自动</w:t>
            </w:r>
            <w:proofErr w:type="gramStart"/>
            <w:r>
              <w:rPr>
                <w:rFonts w:asciiTheme="minorEastAsia" w:hAnsiTheme="minorEastAsia" w:hint="eastAsia"/>
                <w:sz w:val="24"/>
                <w:szCs w:val="24"/>
              </w:rPr>
              <w:t>打标机</w:t>
            </w:r>
            <w:proofErr w:type="gramEnd"/>
          </w:p>
        </w:tc>
        <w:tc>
          <w:tcPr>
            <w:tcW w:w="6607"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）调整离合器总成的六角凸轮位置使曲轴在最远端停止。</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sz w:val="24"/>
                <w:szCs w:val="24"/>
              </w:rPr>
              <w:t>安装后，</w:t>
            </w:r>
            <w:r>
              <w:rPr>
                <w:rFonts w:asciiTheme="minorEastAsia" w:hAnsiTheme="minorEastAsia" w:hint="eastAsia"/>
                <w:sz w:val="24"/>
                <w:szCs w:val="24"/>
              </w:rPr>
              <w:t>自动</w:t>
            </w:r>
            <w:proofErr w:type="gramStart"/>
            <w:r>
              <w:rPr>
                <w:rFonts w:asciiTheme="minorEastAsia" w:hAnsiTheme="minorEastAsia" w:hint="eastAsia"/>
                <w:sz w:val="24"/>
                <w:szCs w:val="24"/>
              </w:rPr>
              <w:t>打标机</w:t>
            </w:r>
            <w:proofErr w:type="gramEnd"/>
            <w:r>
              <w:rPr>
                <w:rFonts w:asciiTheme="minorEastAsia" w:hAnsiTheme="minorEastAsia" w:hint="eastAsia"/>
                <w:sz w:val="24"/>
                <w:szCs w:val="24"/>
              </w:rPr>
              <w:t>运转灵活</w:t>
            </w:r>
            <w:r>
              <w:rPr>
                <w:rFonts w:asciiTheme="minorEastAsia" w:hAnsiTheme="minorEastAsia"/>
                <w:sz w:val="24"/>
                <w:szCs w:val="24"/>
              </w:rPr>
              <w:t>，传动平稳。</w:t>
            </w:r>
          </w:p>
        </w:tc>
      </w:tr>
      <w:tr w:rsidR="00386BC1">
        <w:trPr>
          <w:trHeight w:val="454"/>
          <w:jc w:val="center"/>
        </w:trPr>
        <w:tc>
          <w:tcPr>
            <w:tcW w:w="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3</w:t>
            </w: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自动钻床进给机构</w:t>
            </w:r>
          </w:p>
        </w:tc>
        <w:tc>
          <w:tcPr>
            <w:tcW w:w="6607"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 w:val="24"/>
                <w:szCs w:val="24"/>
              </w:rPr>
            </w:pPr>
            <w:r>
              <w:rPr>
                <w:rFonts w:asciiTheme="minorEastAsia" w:hAnsiTheme="minorEastAsia" w:hint="eastAsia"/>
                <w:sz w:val="24"/>
                <w:szCs w:val="24"/>
              </w:rPr>
              <w:t>调整导柱（</w:t>
            </w:r>
            <w:r>
              <w:rPr>
                <w:rFonts w:asciiTheme="minorEastAsia" w:hAnsiTheme="minorEastAsia" w:hint="eastAsia"/>
                <w:sz w:val="24"/>
                <w:szCs w:val="24"/>
              </w:rPr>
              <w:t>19</w:t>
            </w:r>
            <w:r>
              <w:rPr>
                <w:rFonts w:asciiTheme="minorEastAsia" w:hAnsiTheme="minorEastAsia" w:hint="eastAsia"/>
                <w:sz w:val="24"/>
                <w:szCs w:val="24"/>
              </w:rPr>
              <w:t>）与圆柱凸轮（</w:t>
            </w:r>
            <w:r>
              <w:rPr>
                <w:rFonts w:asciiTheme="minorEastAsia" w:hAnsiTheme="minorEastAsia" w:hint="eastAsia"/>
                <w:sz w:val="24"/>
                <w:szCs w:val="24"/>
              </w:rPr>
              <w:t>24</w:t>
            </w:r>
            <w:r>
              <w:rPr>
                <w:rFonts w:asciiTheme="minorEastAsia" w:hAnsiTheme="minorEastAsia" w:hint="eastAsia"/>
                <w:sz w:val="24"/>
                <w:szCs w:val="24"/>
              </w:rPr>
              <w:t>）的位置精度转动圆柱凸轮使钻孔部分来回运动自如。</w:t>
            </w:r>
          </w:p>
        </w:tc>
      </w:tr>
      <w:tr w:rsidR="00386BC1">
        <w:trPr>
          <w:trHeight w:val="454"/>
          <w:jc w:val="center"/>
        </w:trPr>
        <w:tc>
          <w:tcPr>
            <w:tcW w:w="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4</w:t>
            </w: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总体调整</w:t>
            </w:r>
          </w:p>
        </w:tc>
        <w:tc>
          <w:tcPr>
            <w:tcW w:w="6607"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）调整小带轮（</w:t>
            </w:r>
            <w:r>
              <w:rPr>
                <w:rFonts w:asciiTheme="minorEastAsia" w:hAnsiTheme="minorEastAsia" w:hint="eastAsia"/>
                <w:sz w:val="24"/>
                <w:szCs w:val="24"/>
              </w:rPr>
              <w:t>7</w:t>
            </w:r>
            <w:r>
              <w:rPr>
                <w:rFonts w:asciiTheme="minorEastAsia" w:hAnsiTheme="minorEastAsia" w:hint="eastAsia"/>
                <w:sz w:val="24"/>
                <w:szCs w:val="24"/>
              </w:rPr>
              <w:t>）和大带轮（</w:t>
            </w:r>
            <w:r>
              <w:rPr>
                <w:rFonts w:asciiTheme="minorEastAsia" w:hAnsiTheme="minorEastAsia" w:hint="eastAsia"/>
                <w:sz w:val="24"/>
                <w:szCs w:val="24"/>
              </w:rPr>
              <w:t>31</w:t>
            </w:r>
            <w:r>
              <w:rPr>
                <w:rFonts w:asciiTheme="minorEastAsia" w:hAnsiTheme="minorEastAsia" w:hint="eastAsia"/>
                <w:sz w:val="24"/>
                <w:szCs w:val="24"/>
              </w:rPr>
              <w:t>）的端面</w:t>
            </w:r>
            <w:proofErr w:type="gramStart"/>
            <w:r>
              <w:rPr>
                <w:rFonts w:asciiTheme="minorEastAsia" w:hAnsiTheme="minorEastAsia" w:hint="eastAsia"/>
                <w:sz w:val="24"/>
                <w:szCs w:val="24"/>
              </w:rPr>
              <w:t>共面量允差</w:t>
            </w:r>
            <w:proofErr w:type="gramEnd"/>
            <w:r>
              <w:rPr>
                <w:rFonts w:asciiTheme="minorEastAsia" w:hAnsiTheme="minorEastAsia" w:hint="eastAsia"/>
                <w:sz w:val="24"/>
                <w:szCs w:val="24"/>
              </w:rPr>
              <w:t>≤</w:t>
            </w:r>
            <w:r>
              <w:rPr>
                <w:rFonts w:asciiTheme="minorEastAsia" w:hAnsiTheme="minorEastAsia" w:hint="eastAsia"/>
                <w:sz w:val="24"/>
                <w:szCs w:val="24"/>
              </w:rPr>
              <w:t>0.3mm</w:t>
            </w:r>
            <w:r>
              <w:rPr>
                <w:rFonts w:asciiTheme="minorEastAsia" w:hAnsiTheme="minorEastAsia" w:hint="eastAsia"/>
                <w:sz w:val="24"/>
                <w:szCs w:val="24"/>
              </w:rPr>
              <w:t>，并调整两根三角带的张紧度。</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）调整自动钻床进给机构（</w:t>
            </w:r>
            <w:r>
              <w:rPr>
                <w:rFonts w:asciiTheme="minorEastAsia" w:hAnsiTheme="minorEastAsia" w:hint="eastAsia"/>
                <w:sz w:val="24"/>
                <w:szCs w:val="24"/>
              </w:rPr>
              <w:t>12</w:t>
            </w:r>
            <w:r>
              <w:rPr>
                <w:rFonts w:asciiTheme="minorEastAsia" w:hAnsiTheme="minorEastAsia" w:hint="eastAsia"/>
                <w:sz w:val="24"/>
                <w:szCs w:val="24"/>
              </w:rPr>
              <w:t>）与工作台转盘（</w:t>
            </w:r>
            <w:r>
              <w:rPr>
                <w:rFonts w:asciiTheme="minorEastAsia" w:hAnsiTheme="minorEastAsia" w:hint="eastAsia"/>
                <w:sz w:val="24"/>
                <w:szCs w:val="24"/>
              </w:rPr>
              <w:t>7</w:t>
            </w:r>
            <w:r>
              <w:rPr>
                <w:rFonts w:asciiTheme="minorEastAsia" w:hAnsiTheme="minorEastAsia" w:hint="eastAsia"/>
                <w:sz w:val="24"/>
                <w:szCs w:val="24"/>
              </w:rPr>
              <w:t>）的配合要求，符合设备的工作原理要求，并修配自动钻床进给机构控制电磁离合器用凸轮（</w:t>
            </w:r>
            <w:r>
              <w:rPr>
                <w:rFonts w:asciiTheme="minorEastAsia" w:hAnsiTheme="minorEastAsia" w:hint="eastAsia"/>
                <w:sz w:val="24"/>
                <w:szCs w:val="24"/>
              </w:rPr>
              <w:t>20</w:t>
            </w:r>
            <w:r>
              <w:rPr>
                <w:rFonts w:asciiTheme="minorEastAsia" w:hAnsiTheme="minorEastAsia" w:hint="eastAsia"/>
                <w:sz w:val="24"/>
                <w:szCs w:val="24"/>
              </w:rPr>
              <w:t>）使电磁离合器控制工作台准确四分度。</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）联接离合器用大齿轮</w:t>
            </w:r>
            <w:r>
              <w:rPr>
                <w:rFonts w:asciiTheme="minorEastAsia" w:hAnsiTheme="minorEastAsia"/>
                <w:sz w:val="24"/>
                <w:szCs w:val="24"/>
              </w:rPr>
              <w:t>（</w:t>
            </w:r>
            <w:r>
              <w:rPr>
                <w:rFonts w:asciiTheme="minorEastAsia" w:hAnsiTheme="minorEastAsia" w:hint="eastAsia"/>
                <w:sz w:val="24"/>
                <w:szCs w:val="24"/>
              </w:rPr>
              <w:t>52</w:t>
            </w:r>
            <w:r>
              <w:rPr>
                <w:rFonts w:asciiTheme="minorEastAsia" w:hAnsiTheme="minorEastAsia"/>
                <w:sz w:val="24"/>
                <w:szCs w:val="24"/>
              </w:rPr>
              <w:t>）和与之相啮合的</w:t>
            </w:r>
            <w:r>
              <w:rPr>
                <w:rFonts w:asciiTheme="minorEastAsia" w:hAnsiTheme="minorEastAsia" w:hint="eastAsia"/>
                <w:sz w:val="24"/>
                <w:szCs w:val="24"/>
              </w:rPr>
              <w:t>联接离合器用小齿轮（</w:t>
            </w:r>
            <w:r>
              <w:rPr>
                <w:rFonts w:asciiTheme="minorEastAsia" w:hAnsiTheme="minorEastAsia" w:hint="eastAsia"/>
                <w:sz w:val="24"/>
                <w:szCs w:val="24"/>
              </w:rPr>
              <w:t>73</w:t>
            </w:r>
            <w:r>
              <w:rPr>
                <w:rFonts w:asciiTheme="minorEastAsia" w:hAnsiTheme="minorEastAsia" w:hint="eastAsia"/>
                <w:sz w:val="24"/>
                <w:szCs w:val="24"/>
              </w:rPr>
              <w:t>）</w:t>
            </w:r>
            <w:r>
              <w:rPr>
                <w:rFonts w:asciiTheme="minorEastAsia" w:hAnsiTheme="minorEastAsia"/>
                <w:sz w:val="24"/>
                <w:szCs w:val="24"/>
              </w:rPr>
              <w:t>的两端面轴向错位量</w:t>
            </w:r>
            <w:r>
              <w:rPr>
                <w:rFonts w:asciiTheme="minorEastAsia" w:hAnsiTheme="minorEastAsia"/>
                <w:sz w:val="24"/>
                <w:szCs w:val="24"/>
              </w:rPr>
              <w:t>≤1mm</w:t>
            </w:r>
            <w:r>
              <w:rPr>
                <w:rFonts w:asciiTheme="minorEastAsia" w:hAnsiTheme="minorEastAsia" w:hint="eastAsia"/>
                <w:sz w:val="24"/>
                <w:szCs w:val="24"/>
              </w:rPr>
              <w:t>，两齿轮</w:t>
            </w:r>
            <w:proofErr w:type="gramStart"/>
            <w:r>
              <w:rPr>
                <w:rFonts w:asciiTheme="minorEastAsia" w:hAnsiTheme="minorEastAsia" w:hint="eastAsia"/>
                <w:sz w:val="24"/>
                <w:szCs w:val="24"/>
              </w:rPr>
              <w:t>的齿侧间隙</w:t>
            </w:r>
            <w:proofErr w:type="gramEnd"/>
            <w:r>
              <w:rPr>
                <w:rFonts w:asciiTheme="minorEastAsia" w:hAnsiTheme="minorEastAsia" w:hint="eastAsia"/>
                <w:sz w:val="24"/>
                <w:szCs w:val="24"/>
              </w:rPr>
              <w:t>0.03</w:t>
            </w:r>
            <w:r>
              <w:rPr>
                <w:rFonts w:asciiTheme="minorEastAsia" w:hAnsiTheme="minorEastAsia"/>
                <w:sz w:val="24"/>
                <w:szCs w:val="24"/>
              </w:rPr>
              <w:t>mm≤</w:t>
            </w:r>
            <w:r>
              <w:rPr>
                <w:rFonts w:asciiTheme="minorEastAsia" w:hAnsiTheme="minorEastAsia" w:hint="eastAsia"/>
                <w:sz w:val="24"/>
                <w:szCs w:val="24"/>
              </w:rPr>
              <w:t xml:space="preserve"> x</w:t>
            </w:r>
            <w:r>
              <w:rPr>
                <w:rFonts w:asciiTheme="minorEastAsia" w:hAnsiTheme="minorEastAsia"/>
                <w:sz w:val="24"/>
                <w:szCs w:val="24"/>
              </w:rPr>
              <w:t>≤</w:t>
            </w:r>
            <w:r>
              <w:rPr>
                <w:rFonts w:asciiTheme="minorEastAsia" w:hAnsiTheme="minorEastAsia" w:hint="eastAsia"/>
                <w:sz w:val="24"/>
                <w:szCs w:val="24"/>
              </w:rPr>
              <w:t>0.08</w:t>
            </w:r>
            <w:r>
              <w:rPr>
                <w:rFonts w:asciiTheme="minorEastAsia" w:hAnsiTheme="minorEastAsia"/>
                <w:sz w:val="24"/>
                <w:szCs w:val="24"/>
              </w:rPr>
              <w:t>mm</w:t>
            </w:r>
            <w:r>
              <w:rPr>
                <w:rFonts w:asciiTheme="minorEastAsia" w:hAnsiTheme="minorEastAsia"/>
                <w:sz w:val="24"/>
                <w:szCs w:val="24"/>
              </w:rPr>
              <w:t>。</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）装配调整齿轮齿条传动机构连杆上调节杆（</w:t>
            </w:r>
            <w:r>
              <w:rPr>
                <w:rFonts w:asciiTheme="minorEastAsia" w:hAnsiTheme="minorEastAsia" w:hint="eastAsia"/>
                <w:sz w:val="24"/>
                <w:szCs w:val="24"/>
              </w:rPr>
              <w:t>16</w:t>
            </w:r>
            <w:r>
              <w:rPr>
                <w:rFonts w:asciiTheme="minorEastAsia" w:hAnsiTheme="minorEastAsia" w:hint="eastAsia"/>
                <w:sz w:val="24"/>
                <w:szCs w:val="24"/>
              </w:rPr>
              <w:t>）的高度位置使自动</w:t>
            </w:r>
            <w:proofErr w:type="gramStart"/>
            <w:r>
              <w:rPr>
                <w:rFonts w:asciiTheme="minorEastAsia" w:hAnsiTheme="minorEastAsia" w:hint="eastAsia"/>
                <w:sz w:val="24"/>
                <w:szCs w:val="24"/>
              </w:rPr>
              <w:t>打标机</w:t>
            </w:r>
            <w:proofErr w:type="gramEnd"/>
            <w:r>
              <w:rPr>
                <w:rFonts w:asciiTheme="minorEastAsia" w:hAnsiTheme="minorEastAsia" w:hint="eastAsia"/>
                <w:sz w:val="24"/>
                <w:szCs w:val="24"/>
              </w:rPr>
              <w:t>实现一次打标的动作，并调整与工作台转盘（</w:t>
            </w:r>
            <w:r>
              <w:rPr>
                <w:rFonts w:asciiTheme="minorEastAsia" w:hAnsiTheme="minorEastAsia" w:hint="eastAsia"/>
                <w:sz w:val="24"/>
                <w:szCs w:val="24"/>
              </w:rPr>
              <w:t>7</w:t>
            </w:r>
            <w:r>
              <w:rPr>
                <w:rFonts w:asciiTheme="minorEastAsia" w:hAnsiTheme="minorEastAsia" w:hint="eastAsia"/>
                <w:sz w:val="24"/>
                <w:szCs w:val="24"/>
              </w:rPr>
              <w:t>）的配合符合设备的工作原理要求。</w:t>
            </w:r>
          </w:p>
          <w:p w:rsidR="00386BC1" w:rsidRDefault="00D009AA">
            <w:pPr>
              <w:adjustRightInd w:val="0"/>
              <w:jc w:val="left"/>
              <w:rPr>
                <w:rFonts w:asciiTheme="minorEastAsia" w:hAnsiTheme="minorEastAsia"/>
                <w:color w:val="FF0000"/>
                <w:sz w:val="24"/>
                <w:szCs w:val="24"/>
              </w:rPr>
            </w:pPr>
            <w:r>
              <w:rPr>
                <w:rFonts w:asciiTheme="minorEastAsia" w:hAnsiTheme="minorEastAsia" w:hint="eastAsia"/>
                <w:sz w:val="24"/>
                <w:szCs w:val="24"/>
              </w:rPr>
              <w:t>5</w:t>
            </w:r>
            <w:r>
              <w:rPr>
                <w:rFonts w:asciiTheme="minorEastAsia" w:hAnsiTheme="minorEastAsia" w:hint="eastAsia"/>
                <w:sz w:val="24"/>
                <w:szCs w:val="24"/>
              </w:rPr>
              <w:t>）调整钻夹头用轴（</w:t>
            </w:r>
            <w:r>
              <w:rPr>
                <w:rFonts w:asciiTheme="minorEastAsia" w:hAnsiTheme="minorEastAsia" w:hint="eastAsia"/>
                <w:sz w:val="24"/>
                <w:szCs w:val="24"/>
              </w:rPr>
              <w:t>8</w:t>
            </w:r>
            <w:r>
              <w:rPr>
                <w:rFonts w:asciiTheme="minorEastAsia" w:hAnsiTheme="minorEastAsia" w:hint="eastAsia"/>
                <w:sz w:val="24"/>
                <w:szCs w:val="24"/>
              </w:rPr>
              <w:t>）与夹具安装盘盘（</w:t>
            </w:r>
            <w:r>
              <w:rPr>
                <w:rFonts w:asciiTheme="minorEastAsia" w:hAnsiTheme="minorEastAsia" w:hint="eastAsia"/>
                <w:sz w:val="24"/>
                <w:szCs w:val="24"/>
              </w:rPr>
              <w:t>14</w:t>
            </w:r>
            <w:r>
              <w:rPr>
                <w:rFonts w:asciiTheme="minorEastAsia" w:hAnsiTheme="minorEastAsia" w:hint="eastAsia"/>
                <w:sz w:val="24"/>
                <w:szCs w:val="24"/>
              </w:rPr>
              <w:t>）的</w:t>
            </w:r>
            <w:proofErr w:type="gramStart"/>
            <w:r>
              <w:rPr>
                <w:rFonts w:asciiTheme="minorEastAsia" w:hAnsiTheme="minorEastAsia" w:hint="eastAsia"/>
                <w:sz w:val="24"/>
                <w:szCs w:val="24"/>
              </w:rPr>
              <w:t>垂直度允差</w:t>
            </w:r>
            <w:proofErr w:type="gramEnd"/>
            <w:r>
              <w:rPr>
                <w:rFonts w:asciiTheme="minorEastAsia" w:hAnsiTheme="minorEastAsia" w:hint="eastAsia"/>
                <w:sz w:val="24"/>
                <w:szCs w:val="24"/>
              </w:rPr>
              <w:t>≤</w:t>
            </w:r>
            <w:r>
              <w:rPr>
                <w:rFonts w:asciiTheme="minorEastAsia" w:hAnsiTheme="minorEastAsia" w:hint="eastAsia"/>
                <w:sz w:val="24"/>
                <w:szCs w:val="24"/>
              </w:rPr>
              <w:t>0.05mm</w:t>
            </w:r>
            <w:r>
              <w:rPr>
                <w:rFonts w:asciiTheme="minorEastAsia" w:hAnsiTheme="minorEastAsia" w:hint="eastAsia"/>
                <w:sz w:val="24"/>
                <w:szCs w:val="24"/>
              </w:rPr>
              <w:t>。</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）调整好设备后</w:t>
            </w:r>
            <w:proofErr w:type="gramStart"/>
            <w:r>
              <w:rPr>
                <w:rFonts w:asciiTheme="minorEastAsia" w:hAnsiTheme="minorEastAsia" w:hint="eastAsia"/>
                <w:sz w:val="24"/>
                <w:szCs w:val="24"/>
              </w:rPr>
              <w:t>试加工</w:t>
            </w:r>
            <w:proofErr w:type="gramEnd"/>
            <w:r>
              <w:rPr>
                <w:rFonts w:asciiTheme="minorEastAsia" w:hAnsiTheme="minorEastAsia" w:hint="eastAsia"/>
                <w:sz w:val="24"/>
                <w:szCs w:val="24"/>
              </w:rPr>
              <w:t>工件，加工过程必须保证在一个运动加工周期内（及要求加工</w:t>
            </w:r>
            <w:r>
              <w:rPr>
                <w:rFonts w:asciiTheme="minorEastAsia" w:hAnsiTheme="minorEastAsia" w:hint="eastAsia"/>
                <w:sz w:val="24"/>
                <w:szCs w:val="24"/>
              </w:rPr>
              <w:t>4</w:t>
            </w:r>
            <w:r>
              <w:rPr>
                <w:rFonts w:asciiTheme="minorEastAsia" w:hAnsiTheme="minorEastAsia" w:hint="eastAsia"/>
                <w:sz w:val="24"/>
                <w:szCs w:val="24"/>
              </w:rPr>
              <w:t>个工件）。</w:t>
            </w:r>
          </w:p>
        </w:tc>
      </w:tr>
      <w:tr w:rsidR="00386BC1">
        <w:trPr>
          <w:trHeight w:val="454"/>
          <w:jc w:val="center"/>
        </w:trPr>
        <w:tc>
          <w:tcPr>
            <w:tcW w:w="82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 w:val="24"/>
                <w:szCs w:val="24"/>
              </w:rPr>
            </w:pPr>
            <w:r>
              <w:rPr>
                <w:rFonts w:asciiTheme="minorEastAsia" w:hAnsiTheme="minorEastAsia" w:hint="eastAsia"/>
                <w:sz w:val="24"/>
                <w:szCs w:val="24"/>
              </w:rPr>
              <w:t>5</w:t>
            </w: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386BC1" w:rsidRDefault="00D009AA">
            <w:pPr>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试车</w:t>
            </w:r>
          </w:p>
        </w:tc>
        <w:tc>
          <w:tcPr>
            <w:tcW w:w="6607" w:type="dxa"/>
            <w:gridSpan w:val="3"/>
            <w:tcBorders>
              <w:top w:val="single" w:sz="4" w:space="0" w:color="auto"/>
              <w:left w:val="single" w:sz="4" w:space="0" w:color="auto"/>
              <w:bottom w:val="single" w:sz="4" w:space="0" w:color="auto"/>
              <w:right w:val="single" w:sz="4" w:space="0" w:color="auto"/>
            </w:tcBorders>
            <w:vAlign w:val="center"/>
          </w:tcPr>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装配完整性及试车前的盘车检查；</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试车前润滑工作；</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传动的完整性、平稳性检查；</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4.</w:t>
            </w:r>
            <w:proofErr w:type="gramStart"/>
            <w:r>
              <w:rPr>
                <w:rFonts w:asciiTheme="minorEastAsia" w:hAnsiTheme="minorEastAsia" w:hint="eastAsia"/>
                <w:sz w:val="24"/>
                <w:szCs w:val="24"/>
              </w:rPr>
              <w:t>牙嵌式</w:t>
            </w:r>
            <w:proofErr w:type="gramEnd"/>
            <w:r>
              <w:rPr>
                <w:rFonts w:asciiTheme="minorEastAsia" w:hAnsiTheme="minorEastAsia" w:hint="eastAsia"/>
                <w:sz w:val="24"/>
                <w:szCs w:val="24"/>
              </w:rPr>
              <w:t>电磁离合器应合顺畅自如，无联动或离合跳齿现象；</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台面整理整洁</w:t>
            </w:r>
            <w:r>
              <w:rPr>
                <w:rFonts w:asciiTheme="minorEastAsia" w:hAnsiTheme="minorEastAsia" w:hint="eastAsia"/>
                <w:sz w:val="24"/>
                <w:szCs w:val="24"/>
              </w:rPr>
              <w:t>,</w:t>
            </w:r>
            <w:r>
              <w:rPr>
                <w:rFonts w:asciiTheme="minorEastAsia" w:hAnsiTheme="minorEastAsia" w:hint="eastAsia"/>
                <w:sz w:val="24"/>
                <w:szCs w:val="24"/>
              </w:rPr>
              <w:t>安装防护罩</w:t>
            </w:r>
            <w:r>
              <w:rPr>
                <w:rFonts w:asciiTheme="minorEastAsia" w:hAnsiTheme="minorEastAsia" w:hint="eastAsia"/>
                <w:sz w:val="24"/>
                <w:szCs w:val="24"/>
              </w:rPr>
              <w:t>;</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在裁判的允许后才能进行试车。</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sz w:val="24"/>
                <w:szCs w:val="24"/>
              </w:rPr>
              <w:t>整体运动平稳，没有卡阻爬行现象。</w:t>
            </w:r>
          </w:p>
          <w:p w:rsidR="00386BC1" w:rsidRDefault="00D009AA">
            <w:pPr>
              <w:adjustRightInd w:val="0"/>
              <w:jc w:val="lef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运行噪声低。</w:t>
            </w:r>
          </w:p>
        </w:tc>
      </w:tr>
    </w:tbl>
    <w:p w:rsidR="00386BC1" w:rsidRDefault="00D009AA">
      <w:pPr>
        <w:spacing w:line="360" w:lineRule="auto"/>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2</w:t>
      </w:r>
      <w:r>
        <w:rPr>
          <w:rFonts w:ascii="仿宋_GB2312" w:eastAsia="仿宋_GB2312" w:hAnsi="仿宋" w:hint="eastAsia"/>
          <w:sz w:val="24"/>
          <w:szCs w:val="24"/>
        </w:rPr>
        <w:t>）过程检测与记录</w:t>
      </w:r>
    </w:p>
    <w:p w:rsidR="00386BC1" w:rsidRDefault="00D009AA">
      <w:pPr>
        <w:spacing w:line="360" w:lineRule="auto"/>
        <w:ind w:firstLineChars="200" w:firstLine="480"/>
        <w:rPr>
          <w:rFonts w:ascii="仿宋_GB2312" w:eastAsia="仿宋_GB2312" w:hAnsi="仿宋"/>
          <w:sz w:val="24"/>
          <w:szCs w:val="24"/>
        </w:rPr>
      </w:pPr>
      <w:r>
        <w:rPr>
          <w:rFonts w:ascii="仿宋_GB2312" w:eastAsia="仿宋_GB2312" w:hAnsi="仿宋" w:cs="仿宋_GB2312" w:hint="eastAsia"/>
          <w:bCs/>
          <w:sz w:val="24"/>
          <w:szCs w:val="24"/>
        </w:rPr>
        <w:t>选手自检后，把数值填入相应的表格，并举手示意，操作演示给裁判确认。</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1134"/>
        <w:gridCol w:w="3402"/>
        <w:gridCol w:w="2268"/>
        <w:gridCol w:w="1231"/>
      </w:tblGrid>
      <w:tr w:rsidR="00386BC1">
        <w:trPr>
          <w:trHeight w:val="454"/>
          <w:jc w:val="center"/>
        </w:trPr>
        <w:tc>
          <w:tcPr>
            <w:tcW w:w="8929" w:type="dxa"/>
            <w:gridSpan w:val="5"/>
            <w:tcBorders>
              <w:top w:val="single" w:sz="4" w:space="0" w:color="auto"/>
              <w:left w:val="single" w:sz="4" w:space="0" w:color="auto"/>
              <w:bottom w:val="single" w:sz="4" w:space="0" w:color="auto"/>
              <w:right w:val="single" w:sz="4" w:space="0" w:color="auto"/>
            </w:tcBorders>
            <w:vAlign w:val="center"/>
          </w:tcPr>
          <w:p w:rsidR="00386BC1" w:rsidRDefault="00D009AA">
            <w:pPr>
              <w:jc w:val="center"/>
              <w:rPr>
                <w:rFonts w:asciiTheme="minorEastAsia" w:hAnsiTheme="minorEastAsia" w:cs="仿宋_GB2312"/>
                <w:bCs/>
                <w:sz w:val="24"/>
                <w:szCs w:val="24"/>
              </w:rPr>
            </w:pPr>
            <w:r>
              <w:rPr>
                <w:rFonts w:asciiTheme="minorEastAsia" w:hAnsiTheme="minorEastAsia" w:cs="仿宋_GB2312" w:hint="eastAsia"/>
                <w:bCs/>
                <w:sz w:val="24"/>
                <w:szCs w:val="24"/>
              </w:rPr>
              <w:t>机械设备（整体）装调过程考核内容</w:t>
            </w:r>
          </w:p>
        </w:tc>
      </w:tr>
      <w:tr w:rsidR="00386BC1">
        <w:trPr>
          <w:trHeight w:val="454"/>
          <w:jc w:val="center"/>
        </w:trPr>
        <w:tc>
          <w:tcPr>
            <w:tcW w:w="894" w:type="dxa"/>
            <w:tcBorders>
              <w:top w:val="single" w:sz="4" w:space="0" w:color="auto"/>
              <w:left w:val="single" w:sz="4" w:space="0" w:color="auto"/>
              <w:bottom w:val="single" w:sz="4" w:space="0" w:color="auto"/>
              <w:right w:val="single" w:sz="4" w:space="0" w:color="auto"/>
            </w:tcBorders>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项目</w:t>
            </w:r>
          </w:p>
        </w:tc>
        <w:tc>
          <w:tcPr>
            <w:tcW w:w="3402" w:type="dxa"/>
            <w:tcBorders>
              <w:top w:val="single" w:sz="4" w:space="0" w:color="auto"/>
              <w:left w:val="single" w:sz="4" w:space="0" w:color="auto"/>
              <w:bottom w:val="single" w:sz="4" w:space="0" w:color="auto"/>
              <w:right w:val="single" w:sz="4" w:space="0" w:color="auto"/>
            </w:tcBorders>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要求</w:t>
            </w: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D009AA">
            <w:pPr>
              <w:jc w:val="center"/>
              <w:rPr>
                <w:rFonts w:asciiTheme="minorEastAsia" w:hAnsiTheme="minorEastAsia" w:cs="仿宋_GB2312"/>
                <w:b/>
                <w:bCs/>
                <w:sz w:val="24"/>
                <w:szCs w:val="24"/>
              </w:rPr>
            </w:pPr>
            <w:r>
              <w:rPr>
                <w:rFonts w:asciiTheme="minorEastAsia" w:hAnsiTheme="minorEastAsia" w:cs="仿宋_GB2312" w:hint="eastAsia"/>
                <w:b/>
                <w:bCs/>
                <w:sz w:val="24"/>
                <w:szCs w:val="24"/>
              </w:rPr>
              <w:t>自检记录</w:t>
            </w: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D009AA">
            <w:pPr>
              <w:jc w:val="center"/>
              <w:rPr>
                <w:rFonts w:asciiTheme="minorEastAsia" w:hAnsiTheme="minorEastAsia" w:cs="仿宋_GB2312"/>
                <w:b/>
                <w:bCs/>
                <w:sz w:val="24"/>
                <w:szCs w:val="24"/>
              </w:rPr>
            </w:pPr>
            <w:r>
              <w:rPr>
                <w:rFonts w:asciiTheme="minorEastAsia" w:hAnsiTheme="minorEastAsia" w:hint="eastAsia"/>
                <w:b/>
                <w:sz w:val="24"/>
                <w:szCs w:val="24"/>
              </w:rPr>
              <w:t>备注</w:t>
            </w:r>
          </w:p>
        </w:tc>
      </w:tr>
      <w:tr w:rsidR="00386BC1">
        <w:trPr>
          <w:trHeight w:val="454"/>
          <w:jc w:val="center"/>
        </w:trPr>
        <w:tc>
          <w:tcPr>
            <w:tcW w:w="894" w:type="dxa"/>
            <w:vMerge w:val="restart"/>
            <w:tcBorders>
              <w:top w:val="single" w:sz="4" w:space="0" w:color="auto"/>
              <w:left w:val="single" w:sz="4" w:space="0" w:color="auto"/>
              <w:right w:val="single" w:sz="4" w:space="0" w:color="auto"/>
            </w:tcBorders>
            <w:vAlign w:val="center"/>
          </w:tcPr>
          <w:p w:rsidR="00386BC1" w:rsidRDefault="00D009AA">
            <w:pPr>
              <w:spacing w:line="300" w:lineRule="auto"/>
              <w:jc w:val="center"/>
              <w:rPr>
                <w:rFonts w:asciiTheme="minorEastAsia" w:hAnsiTheme="minorEastAsia" w:cs="仿宋_GB2312"/>
                <w:bCs/>
                <w:sz w:val="24"/>
                <w:szCs w:val="24"/>
              </w:rPr>
            </w:pPr>
            <w:r>
              <w:rPr>
                <w:rFonts w:asciiTheme="minorEastAsia" w:hAnsiTheme="minorEastAsia" w:cs="仿宋_GB2312" w:hint="eastAsia"/>
                <w:bCs/>
                <w:sz w:val="24"/>
                <w:szCs w:val="24"/>
              </w:rPr>
              <w:t>1</w:t>
            </w:r>
          </w:p>
        </w:tc>
        <w:tc>
          <w:tcPr>
            <w:tcW w:w="1134" w:type="dxa"/>
            <w:vMerge w:val="restart"/>
            <w:tcBorders>
              <w:top w:val="single" w:sz="4" w:space="0" w:color="auto"/>
              <w:left w:val="single" w:sz="4" w:space="0" w:color="auto"/>
              <w:right w:val="single" w:sz="4" w:space="0" w:color="auto"/>
            </w:tcBorders>
            <w:vAlign w:val="center"/>
          </w:tcPr>
          <w:p w:rsidR="00386BC1" w:rsidRDefault="00D009AA">
            <w:pPr>
              <w:tabs>
                <w:tab w:val="left" w:pos="1905"/>
                <w:tab w:val="left" w:pos="4410"/>
                <w:tab w:val="left" w:pos="6435"/>
                <w:tab w:val="left" w:pos="7680"/>
              </w:tabs>
              <w:spacing w:line="300" w:lineRule="auto"/>
              <w:jc w:val="center"/>
              <w:rPr>
                <w:rFonts w:asciiTheme="minorEastAsia" w:hAnsiTheme="minorEastAsia" w:cs="仿宋_GB2312"/>
                <w:bCs/>
                <w:sz w:val="24"/>
                <w:szCs w:val="24"/>
              </w:rPr>
            </w:pPr>
            <w:r>
              <w:rPr>
                <w:rFonts w:asciiTheme="minorEastAsia" w:hAnsiTheme="minorEastAsia" w:cs="仿宋_GB2312" w:hint="eastAsia"/>
                <w:bCs/>
                <w:sz w:val="24"/>
                <w:szCs w:val="24"/>
              </w:rPr>
              <w:t>总体</w:t>
            </w:r>
          </w:p>
          <w:p w:rsidR="00386BC1" w:rsidRDefault="00D009AA">
            <w:pPr>
              <w:tabs>
                <w:tab w:val="left" w:pos="1905"/>
                <w:tab w:val="left" w:pos="4410"/>
                <w:tab w:val="left" w:pos="6435"/>
                <w:tab w:val="left" w:pos="7680"/>
              </w:tabs>
              <w:spacing w:line="300" w:lineRule="auto"/>
              <w:jc w:val="center"/>
              <w:rPr>
                <w:rFonts w:asciiTheme="minorEastAsia" w:hAnsiTheme="minorEastAsia" w:cs="仿宋_GB2312"/>
                <w:bCs/>
                <w:sz w:val="24"/>
                <w:szCs w:val="24"/>
              </w:rPr>
            </w:pPr>
            <w:r>
              <w:rPr>
                <w:rFonts w:asciiTheme="minorEastAsia" w:hAnsiTheme="minorEastAsia" w:cs="仿宋_GB2312" w:hint="eastAsia"/>
                <w:bCs/>
                <w:sz w:val="24"/>
                <w:szCs w:val="24"/>
              </w:rPr>
              <w:t>调整</w:t>
            </w:r>
          </w:p>
        </w:tc>
        <w:tc>
          <w:tcPr>
            <w:tcW w:w="3402" w:type="dxa"/>
            <w:tcBorders>
              <w:top w:val="single" w:sz="4" w:space="0" w:color="auto"/>
              <w:left w:val="single" w:sz="4" w:space="0" w:color="auto"/>
              <w:bottom w:val="single" w:sz="4" w:space="0" w:color="auto"/>
              <w:right w:val="single" w:sz="4" w:space="0" w:color="auto"/>
            </w:tcBorders>
            <w:vAlign w:val="center"/>
          </w:tcPr>
          <w:p w:rsidR="00386BC1" w:rsidRDefault="00D009AA">
            <w:pPr>
              <w:jc w:val="left"/>
              <w:rPr>
                <w:rFonts w:asciiTheme="minorEastAsia" w:hAnsiTheme="minorEastAsia" w:cs="仿宋_GB2312"/>
                <w:bCs/>
                <w:sz w:val="24"/>
                <w:szCs w:val="24"/>
              </w:rPr>
            </w:pPr>
            <w:r>
              <w:rPr>
                <w:rFonts w:asciiTheme="minorEastAsia" w:hAnsiTheme="minorEastAsia" w:hint="eastAsia"/>
                <w:sz w:val="24"/>
                <w:szCs w:val="24"/>
              </w:rPr>
              <w:t>调整离合器总成的六角凸轮位置使曲轴在最远端停止</w:t>
            </w: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386BC1">
            <w:pPr>
              <w:jc w:val="center"/>
              <w:rPr>
                <w:rFonts w:asciiTheme="minorEastAsia" w:hAnsiTheme="minorEastAsia" w:cs="仿宋_GB2312"/>
                <w:bCs/>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D009AA">
            <w:pPr>
              <w:jc w:val="center"/>
              <w:rPr>
                <w:rFonts w:asciiTheme="minorEastAsia" w:hAnsiTheme="minorEastAsia"/>
                <w:sz w:val="24"/>
                <w:szCs w:val="24"/>
              </w:rPr>
            </w:pPr>
            <w:r>
              <w:rPr>
                <w:rFonts w:asciiTheme="minorEastAsia" w:hAnsiTheme="minorEastAsia"/>
                <w:noProof/>
              </w:rPr>
              <w:drawing>
                <wp:inline distT="0" distB="0" distL="0" distR="0">
                  <wp:extent cx="205105" cy="2520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14"/>
          <w:jc w:val="center"/>
        </w:trPr>
        <w:tc>
          <w:tcPr>
            <w:tcW w:w="894" w:type="dxa"/>
            <w:vMerge/>
            <w:tcBorders>
              <w:left w:val="single" w:sz="4" w:space="0" w:color="auto"/>
              <w:right w:val="single" w:sz="4" w:space="0" w:color="auto"/>
            </w:tcBorders>
            <w:vAlign w:val="center"/>
          </w:tcPr>
          <w:p w:rsidR="00386BC1" w:rsidRDefault="00386BC1">
            <w:pPr>
              <w:spacing w:line="300" w:lineRule="auto"/>
              <w:jc w:val="center"/>
              <w:rPr>
                <w:rFonts w:asciiTheme="minorEastAsia" w:hAnsiTheme="minorEastAsia" w:cs="仿宋_GB2312"/>
                <w:bCs/>
                <w:sz w:val="24"/>
                <w:szCs w:val="24"/>
              </w:rPr>
            </w:pPr>
          </w:p>
        </w:tc>
        <w:tc>
          <w:tcPr>
            <w:tcW w:w="1134" w:type="dxa"/>
            <w:vMerge/>
            <w:tcBorders>
              <w:left w:val="single" w:sz="4" w:space="0" w:color="auto"/>
              <w:right w:val="single" w:sz="4" w:space="0" w:color="auto"/>
            </w:tcBorders>
            <w:vAlign w:val="center"/>
          </w:tcPr>
          <w:p w:rsidR="00386BC1" w:rsidRDefault="00386BC1">
            <w:pPr>
              <w:tabs>
                <w:tab w:val="left" w:pos="1905"/>
                <w:tab w:val="left" w:pos="4410"/>
                <w:tab w:val="left" w:pos="6435"/>
                <w:tab w:val="left" w:pos="7680"/>
              </w:tabs>
              <w:spacing w:line="300" w:lineRule="auto"/>
              <w:jc w:val="center"/>
              <w:rPr>
                <w:rFonts w:asciiTheme="minorEastAsia" w:hAnsiTheme="minorEastAsia" w:cs="仿宋_GB2312"/>
                <w:bCs/>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cs="仿宋_GB2312"/>
                <w:bCs/>
                <w:sz w:val="24"/>
                <w:szCs w:val="24"/>
              </w:rPr>
            </w:pPr>
            <w:r>
              <w:rPr>
                <w:rFonts w:asciiTheme="minorEastAsia" w:hAnsiTheme="minorEastAsia" w:cs="仿宋_GB2312" w:hint="eastAsia"/>
                <w:bCs/>
                <w:sz w:val="24"/>
                <w:szCs w:val="24"/>
              </w:rPr>
              <w:t>小带轮（</w:t>
            </w:r>
            <w:r>
              <w:rPr>
                <w:rFonts w:asciiTheme="minorEastAsia" w:hAnsiTheme="minorEastAsia" w:cs="仿宋_GB2312" w:hint="eastAsia"/>
                <w:bCs/>
                <w:sz w:val="24"/>
                <w:szCs w:val="24"/>
              </w:rPr>
              <w:t>7</w:t>
            </w:r>
            <w:r>
              <w:rPr>
                <w:rFonts w:asciiTheme="minorEastAsia" w:hAnsiTheme="minorEastAsia" w:cs="仿宋_GB2312" w:hint="eastAsia"/>
                <w:bCs/>
                <w:sz w:val="24"/>
                <w:szCs w:val="24"/>
              </w:rPr>
              <w:t>）和大带轮（</w:t>
            </w:r>
            <w:r>
              <w:rPr>
                <w:rFonts w:asciiTheme="minorEastAsia" w:hAnsiTheme="minorEastAsia" w:cs="仿宋_GB2312" w:hint="eastAsia"/>
                <w:bCs/>
                <w:sz w:val="24"/>
                <w:szCs w:val="24"/>
              </w:rPr>
              <w:t>31</w:t>
            </w:r>
            <w:r>
              <w:rPr>
                <w:rFonts w:asciiTheme="minorEastAsia" w:hAnsiTheme="minorEastAsia" w:cs="仿宋_GB2312" w:hint="eastAsia"/>
                <w:bCs/>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Cs w:val="21"/>
                <w:u w:val="single"/>
              </w:rPr>
            </w:pPr>
            <w:r>
              <w:rPr>
                <w:rFonts w:asciiTheme="minorEastAsia" w:hAnsiTheme="minorEastAsia" w:cs="仿宋_GB2312" w:hint="eastAsia"/>
                <w:bCs/>
                <w:sz w:val="24"/>
                <w:szCs w:val="24"/>
              </w:rPr>
              <w:t>端面共面量</w:t>
            </w:r>
            <w:r>
              <w:rPr>
                <w:rFonts w:asciiTheme="minorEastAsia" w:hAnsiTheme="minorEastAsia" w:hint="eastAsia"/>
                <w:szCs w:val="21"/>
              </w:rPr>
              <w:t>：</w:t>
            </w: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49"/>
          <w:jc w:val="center"/>
        </w:trPr>
        <w:tc>
          <w:tcPr>
            <w:tcW w:w="89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113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Cs w:val="21"/>
                <w:u w:val="single"/>
              </w:rPr>
            </w:pPr>
            <w:r>
              <w:rPr>
                <w:rFonts w:asciiTheme="minorEastAsia" w:hAnsiTheme="minorEastAsia" w:cs="仿宋_GB2312" w:hint="eastAsia"/>
                <w:bCs/>
                <w:sz w:val="24"/>
                <w:szCs w:val="24"/>
              </w:rPr>
              <w:t>皮带张紧度</w:t>
            </w:r>
            <w:r>
              <w:rPr>
                <w:rFonts w:asciiTheme="minorEastAsia" w:hAnsiTheme="minorEastAsia" w:hint="eastAsia"/>
                <w:szCs w:val="21"/>
              </w:rPr>
              <w:t>：</w:t>
            </w: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r>
      <w:tr w:rsidR="00386BC1">
        <w:trPr>
          <w:trHeight w:val="618"/>
          <w:jc w:val="center"/>
        </w:trPr>
        <w:tc>
          <w:tcPr>
            <w:tcW w:w="89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113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3402" w:type="dxa"/>
            <w:vMerge w:val="restart"/>
            <w:tcBorders>
              <w:top w:val="single" w:sz="4" w:space="0" w:color="auto"/>
              <w:left w:val="single" w:sz="4" w:space="0" w:color="auto"/>
              <w:right w:val="single" w:sz="4" w:space="0" w:color="auto"/>
            </w:tcBorders>
            <w:vAlign w:val="center"/>
          </w:tcPr>
          <w:p w:rsidR="00386BC1" w:rsidRDefault="00D009AA">
            <w:pPr>
              <w:spacing w:line="300" w:lineRule="auto"/>
              <w:rPr>
                <w:rFonts w:asciiTheme="minorEastAsia" w:hAnsiTheme="minorEastAsia" w:cs="仿宋_GB2312"/>
                <w:bCs/>
                <w:sz w:val="24"/>
                <w:szCs w:val="24"/>
              </w:rPr>
            </w:pPr>
            <w:r>
              <w:rPr>
                <w:rFonts w:asciiTheme="minorEastAsia" w:hAnsiTheme="minorEastAsia" w:cs="仿宋_GB2312" w:hint="eastAsia"/>
                <w:bCs/>
                <w:sz w:val="24"/>
                <w:szCs w:val="24"/>
              </w:rPr>
              <w:t>联接离合器用大齿轮</w:t>
            </w:r>
            <w:r>
              <w:rPr>
                <w:rFonts w:asciiTheme="minorEastAsia" w:hAnsiTheme="minorEastAsia" w:cs="仿宋_GB2312"/>
                <w:bCs/>
                <w:sz w:val="24"/>
                <w:szCs w:val="24"/>
              </w:rPr>
              <w:t>（</w:t>
            </w:r>
            <w:r>
              <w:rPr>
                <w:rFonts w:asciiTheme="minorEastAsia" w:hAnsiTheme="minorEastAsia" w:cs="仿宋_GB2312" w:hint="eastAsia"/>
                <w:bCs/>
                <w:sz w:val="24"/>
                <w:szCs w:val="24"/>
              </w:rPr>
              <w:t>52</w:t>
            </w:r>
            <w:r>
              <w:rPr>
                <w:rFonts w:asciiTheme="minorEastAsia" w:hAnsiTheme="minorEastAsia" w:cs="仿宋_GB2312"/>
                <w:bCs/>
                <w:sz w:val="24"/>
                <w:szCs w:val="24"/>
              </w:rPr>
              <w:t>）和与之相啮合的</w:t>
            </w:r>
            <w:r>
              <w:rPr>
                <w:rFonts w:asciiTheme="minorEastAsia" w:hAnsiTheme="minorEastAsia" w:cs="仿宋_GB2312" w:hint="eastAsia"/>
                <w:bCs/>
                <w:sz w:val="24"/>
                <w:szCs w:val="24"/>
              </w:rPr>
              <w:t>联接离合器用小</w:t>
            </w:r>
            <w:r>
              <w:rPr>
                <w:rFonts w:asciiTheme="minorEastAsia" w:hAnsiTheme="minorEastAsia" w:cs="仿宋_GB2312" w:hint="eastAsia"/>
                <w:bCs/>
                <w:sz w:val="24"/>
                <w:szCs w:val="24"/>
              </w:rPr>
              <w:lastRenderedPageBreak/>
              <w:t>齿轮（</w:t>
            </w:r>
            <w:r>
              <w:rPr>
                <w:rFonts w:asciiTheme="minorEastAsia" w:hAnsiTheme="minorEastAsia" w:cs="仿宋_GB2312" w:hint="eastAsia"/>
                <w:bCs/>
                <w:sz w:val="24"/>
                <w:szCs w:val="24"/>
              </w:rPr>
              <w:t>73</w:t>
            </w:r>
            <w:r>
              <w:rPr>
                <w:rFonts w:asciiTheme="minorEastAsia" w:hAnsiTheme="minorEastAsia" w:cs="仿宋_GB2312" w:hint="eastAsia"/>
                <w:bCs/>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cs="仿宋_GB2312"/>
                <w:szCs w:val="21"/>
              </w:rPr>
            </w:pPr>
            <w:r>
              <w:rPr>
                <w:rFonts w:asciiTheme="minorEastAsia" w:hAnsiTheme="minorEastAsia" w:cs="仿宋_GB2312"/>
                <w:bCs/>
                <w:sz w:val="24"/>
                <w:szCs w:val="24"/>
              </w:rPr>
              <w:lastRenderedPageBreak/>
              <w:t>两端面轴向错位量</w:t>
            </w:r>
            <w:r>
              <w:rPr>
                <w:rFonts w:asciiTheme="minorEastAsia" w:hAnsiTheme="minorEastAsia" w:cs="仿宋_GB2312" w:hint="eastAsia"/>
                <w:szCs w:val="21"/>
              </w:rPr>
              <w:t>：</w:t>
            </w:r>
          </w:p>
          <w:p w:rsidR="00386BC1" w:rsidRDefault="00386BC1">
            <w:pPr>
              <w:spacing w:line="300" w:lineRule="auto"/>
              <w:rPr>
                <w:rFonts w:asciiTheme="minorEastAsia" w:hAnsiTheme="minorEastAsia"/>
                <w:szCs w:val="21"/>
                <w:u w:val="single"/>
              </w:rPr>
            </w:pP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86"/>
          <w:jc w:val="center"/>
        </w:trPr>
        <w:tc>
          <w:tcPr>
            <w:tcW w:w="89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113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3402" w:type="dxa"/>
            <w:vMerge/>
            <w:tcBorders>
              <w:left w:val="single" w:sz="4" w:space="0" w:color="auto"/>
              <w:bottom w:val="single" w:sz="4" w:space="0" w:color="auto"/>
              <w:right w:val="single" w:sz="4" w:space="0" w:color="auto"/>
            </w:tcBorders>
            <w:vAlign w:val="center"/>
          </w:tcPr>
          <w:p w:rsidR="00386BC1" w:rsidRDefault="00386BC1">
            <w:pPr>
              <w:spacing w:line="300" w:lineRule="auto"/>
              <w:ind w:firstLineChars="200" w:firstLine="480"/>
              <w:rPr>
                <w:rFonts w:asciiTheme="minorEastAsia" w:hAnsiTheme="minorEastAsia" w:cs="仿宋_GB2312"/>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Cs w:val="21"/>
                <w:u w:val="single"/>
              </w:rPr>
            </w:pPr>
            <w:proofErr w:type="gramStart"/>
            <w:r>
              <w:rPr>
                <w:rFonts w:asciiTheme="minorEastAsia" w:hAnsiTheme="minorEastAsia" w:cs="仿宋_GB2312" w:hint="eastAsia"/>
                <w:bCs/>
                <w:sz w:val="24"/>
                <w:szCs w:val="24"/>
              </w:rPr>
              <w:t>齿侧间隙</w:t>
            </w:r>
            <w:proofErr w:type="gramEnd"/>
            <w:r>
              <w:rPr>
                <w:rFonts w:asciiTheme="minorEastAsia" w:hAnsiTheme="minorEastAsia" w:cs="仿宋_GB2312" w:hint="eastAsia"/>
                <w:szCs w:val="21"/>
              </w:rPr>
              <w:t>：</w:t>
            </w: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530"/>
          <w:jc w:val="center"/>
        </w:trPr>
        <w:tc>
          <w:tcPr>
            <w:tcW w:w="89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113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cs="仿宋_GB2312"/>
                <w:bCs/>
                <w:sz w:val="24"/>
                <w:szCs w:val="24"/>
              </w:rPr>
            </w:pPr>
            <w:r>
              <w:rPr>
                <w:rFonts w:asciiTheme="minorEastAsia" w:hAnsiTheme="minorEastAsia" w:cs="仿宋_GB2312" w:hint="eastAsia"/>
                <w:bCs/>
                <w:sz w:val="24"/>
                <w:szCs w:val="24"/>
              </w:rPr>
              <w:t>钻夹头用轴（</w:t>
            </w:r>
            <w:r>
              <w:rPr>
                <w:rFonts w:asciiTheme="minorEastAsia" w:hAnsiTheme="minorEastAsia" w:cs="仿宋_GB2312" w:hint="eastAsia"/>
                <w:bCs/>
                <w:sz w:val="24"/>
                <w:szCs w:val="24"/>
              </w:rPr>
              <w:t>8</w:t>
            </w:r>
            <w:r>
              <w:rPr>
                <w:rFonts w:asciiTheme="minorEastAsia" w:hAnsiTheme="minorEastAsia" w:cs="仿宋_GB2312" w:hint="eastAsia"/>
                <w:bCs/>
                <w:sz w:val="24"/>
                <w:szCs w:val="24"/>
              </w:rPr>
              <w:t>）与工作台转盘（</w:t>
            </w:r>
            <w:r>
              <w:rPr>
                <w:rFonts w:asciiTheme="minorEastAsia" w:hAnsiTheme="minorEastAsia" w:cs="仿宋_GB2312" w:hint="eastAsia"/>
                <w:bCs/>
                <w:sz w:val="24"/>
                <w:szCs w:val="24"/>
              </w:rPr>
              <w:t>7</w:t>
            </w:r>
            <w:r>
              <w:rPr>
                <w:rFonts w:asciiTheme="minorEastAsia" w:hAnsiTheme="minorEastAsia" w:cs="仿宋_GB2312" w:hint="eastAsia"/>
                <w:bCs/>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szCs w:val="21"/>
                <w:u w:val="single"/>
              </w:rPr>
            </w:pPr>
            <w:r>
              <w:rPr>
                <w:rFonts w:asciiTheme="minorEastAsia" w:hAnsiTheme="minorEastAsia" w:cs="仿宋_GB2312" w:hint="eastAsia"/>
                <w:bCs/>
                <w:sz w:val="24"/>
                <w:szCs w:val="24"/>
              </w:rPr>
              <w:t>垂直度</w:t>
            </w:r>
            <w:r>
              <w:rPr>
                <w:rFonts w:asciiTheme="minorEastAsia" w:hAnsiTheme="minorEastAsia" w:cs="仿宋_GB2312" w:hint="eastAsia"/>
                <w:szCs w:val="21"/>
              </w:rPr>
              <w:t>：</w:t>
            </w: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center"/>
              <w:rPr>
                <w:rFonts w:asciiTheme="minorEastAsia" w:hAnsiTheme="minorEastAsia"/>
                <w:szCs w:val="21"/>
              </w:rPr>
            </w:pPr>
            <w:r>
              <w:rPr>
                <w:rFonts w:asciiTheme="minorEastAsia" w:hAnsiTheme="minorEastAsia"/>
                <w:noProof/>
              </w:rPr>
              <w:drawing>
                <wp:inline distT="0" distB="0" distL="0" distR="0">
                  <wp:extent cx="205105" cy="2520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105" cy="252095"/>
                          </a:xfrm>
                          <a:prstGeom prst="rect">
                            <a:avLst/>
                          </a:prstGeom>
                          <a:noFill/>
                          <a:ln>
                            <a:noFill/>
                          </a:ln>
                        </pic:spPr>
                      </pic:pic>
                    </a:graphicData>
                  </a:graphic>
                </wp:inline>
              </w:drawing>
            </w:r>
          </w:p>
        </w:tc>
      </w:tr>
      <w:tr w:rsidR="00386BC1">
        <w:trPr>
          <w:trHeight w:val="454"/>
          <w:jc w:val="center"/>
        </w:trPr>
        <w:tc>
          <w:tcPr>
            <w:tcW w:w="89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113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凸轮控制电磁离合器四分度</w:t>
            </w: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u w:val="single"/>
              </w:rPr>
            </w:pP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r>
      <w:tr w:rsidR="00386BC1">
        <w:trPr>
          <w:trHeight w:val="454"/>
          <w:jc w:val="center"/>
        </w:trPr>
        <w:tc>
          <w:tcPr>
            <w:tcW w:w="89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1134" w:type="dxa"/>
            <w:vMerge/>
            <w:tcBorders>
              <w:left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86BC1" w:rsidRDefault="00D009AA">
            <w:pPr>
              <w:spacing w:line="300" w:lineRule="auto"/>
              <w:rPr>
                <w:rFonts w:asciiTheme="minorEastAsia" w:hAnsiTheme="minorEastAsia" w:cs="仿宋_GB2312"/>
                <w:bCs/>
                <w:sz w:val="24"/>
                <w:szCs w:val="24"/>
              </w:rPr>
            </w:pPr>
            <w:r>
              <w:rPr>
                <w:rFonts w:asciiTheme="minorEastAsia" w:hAnsiTheme="minorEastAsia" w:cs="仿宋_GB2312" w:hint="eastAsia"/>
                <w:bCs/>
                <w:sz w:val="24"/>
                <w:szCs w:val="24"/>
              </w:rPr>
              <w:t>齿轮齿条传动机构和自动</w:t>
            </w:r>
            <w:proofErr w:type="gramStart"/>
            <w:r>
              <w:rPr>
                <w:rFonts w:asciiTheme="minorEastAsia" w:hAnsiTheme="minorEastAsia" w:cs="仿宋_GB2312" w:hint="eastAsia"/>
                <w:bCs/>
                <w:sz w:val="24"/>
                <w:szCs w:val="24"/>
              </w:rPr>
              <w:t>打标机</w:t>
            </w:r>
            <w:proofErr w:type="gramEnd"/>
            <w:r>
              <w:rPr>
                <w:rFonts w:asciiTheme="minorEastAsia" w:hAnsiTheme="minorEastAsia" w:cs="仿宋_GB2312" w:hint="eastAsia"/>
                <w:bCs/>
                <w:sz w:val="24"/>
                <w:szCs w:val="24"/>
              </w:rPr>
              <w:t>的调整</w:t>
            </w:r>
          </w:p>
        </w:tc>
        <w:tc>
          <w:tcPr>
            <w:tcW w:w="2268"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u w:val="single"/>
              </w:rPr>
            </w:pPr>
          </w:p>
        </w:tc>
        <w:tc>
          <w:tcPr>
            <w:tcW w:w="1231" w:type="dxa"/>
            <w:tcBorders>
              <w:top w:val="single" w:sz="4" w:space="0" w:color="auto"/>
              <w:left w:val="single" w:sz="4" w:space="0" w:color="auto"/>
              <w:bottom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r>
      <w:tr w:rsidR="00386BC1">
        <w:trPr>
          <w:trHeight w:val="656"/>
          <w:jc w:val="center"/>
        </w:trPr>
        <w:tc>
          <w:tcPr>
            <w:tcW w:w="894" w:type="dxa"/>
            <w:vMerge/>
            <w:tcBorders>
              <w:left w:val="single" w:sz="4" w:space="0" w:color="auto"/>
              <w:bottom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1134" w:type="dxa"/>
            <w:vMerge/>
            <w:tcBorders>
              <w:left w:val="single" w:sz="4" w:space="0" w:color="auto"/>
              <w:bottom w:val="single" w:sz="4" w:space="0" w:color="auto"/>
              <w:right w:val="single" w:sz="4" w:space="0" w:color="auto"/>
            </w:tcBorders>
            <w:vAlign w:val="center"/>
          </w:tcPr>
          <w:p w:rsidR="00386BC1" w:rsidRDefault="00386BC1">
            <w:pPr>
              <w:widowControl/>
              <w:jc w:val="left"/>
              <w:rPr>
                <w:rFonts w:asciiTheme="minorEastAsia" w:hAnsiTheme="minorEastAsia" w:cs="仿宋_GB2312"/>
                <w:bCs/>
                <w:sz w:val="24"/>
                <w:szCs w:val="24"/>
              </w:rPr>
            </w:pPr>
          </w:p>
        </w:tc>
        <w:tc>
          <w:tcPr>
            <w:tcW w:w="3402" w:type="dxa"/>
            <w:tcBorders>
              <w:top w:val="single" w:sz="4" w:space="0" w:color="auto"/>
              <w:left w:val="single" w:sz="4" w:space="0" w:color="auto"/>
              <w:right w:val="single" w:sz="4" w:space="0" w:color="auto"/>
            </w:tcBorders>
            <w:vAlign w:val="center"/>
          </w:tcPr>
          <w:p w:rsidR="00386BC1" w:rsidRDefault="00D009AA">
            <w:pPr>
              <w:spacing w:line="300" w:lineRule="auto"/>
              <w:rPr>
                <w:rFonts w:asciiTheme="minorEastAsia" w:hAnsiTheme="minorEastAsia" w:cs="仿宋_GB2312"/>
                <w:bCs/>
                <w:sz w:val="24"/>
                <w:szCs w:val="24"/>
              </w:rPr>
            </w:pPr>
            <w:r>
              <w:rPr>
                <w:rFonts w:asciiTheme="minorEastAsia" w:hAnsiTheme="minorEastAsia" w:cs="仿宋_GB2312" w:hint="eastAsia"/>
                <w:bCs/>
                <w:sz w:val="24"/>
                <w:szCs w:val="24"/>
              </w:rPr>
              <w:t>工件加工如附图</w:t>
            </w:r>
            <w:r>
              <w:rPr>
                <w:rFonts w:asciiTheme="minorEastAsia" w:hAnsiTheme="minorEastAsia" w:cs="仿宋_GB2312" w:hint="eastAsia"/>
                <w:bCs/>
                <w:sz w:val="24"/>
                <w:szCs w:val="24"/>
              </w:rPr>
              <w:t>2</w:t>
            </w:r>
            <w:r>
              <w:rPr>
                <w:rFonts w:asciiTheme="minorEastAsia" w:hAnsiTheme="minorEastAsia" w:cs="仿宋_GB2312" w:hint="eastAsia"/>
                <w:bCs/>
                <w:sz w:val="24"/>
                <w:szCs w:val="24"/>
              </w:rPr>
              <w:t>（装配不</w:t>
            </w:r>
            <w:proofErr w:type="gramStart"/>
            <w:r>
              <w:rPr>
                <w:rFonts w:asciiTheme="minorEastAsia" w:hAnsiTheme="minorEastAsia" w:cs="仿宋_GB2312" w:hint="eastAsia"/>
                <w:bCs/>
                <w:sz w:val="24"/>
                <w:szCs w:val="24"/>
              </w:rPr>
              <w:t>完整不</w:t>
            </w:r>
            <w:proofErr w:type="gramEnd"/>
            <w:r>
              <w:rPr>
                <w:rFonts w:asciiTheme="minorEastAsia" w:hAnsiTheme="minorEastAsia" w:cs="仿宋_GB2312" w:hint="eastAsia"/>
                <w:bCs/>
                <w:sz w:val="24"/>
                <w:szCs w:val="24"/>
              </w:rPr>
              <w:t>允许试车加工）</w:t>
            </w:r>
          </w:p>
        </w:tc>
        <w:tc>
          <w:tcPr>
            <w:tcW w:w="2268"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u w:val="single"/>
              </w:rPr>
            </w:pPr>
          </w:p>
        </w:tc>
        <w:tc>
          <w:tcPr>
            <w:tcW w:w="1231" w:type="dxa"/>
            <w:tcBorders>
              <w:top w:val="single" w:sz="4" w:space="0" w:color="auto"/>
              <w:left w:val="single" w:sz="4" w:space="0" w:color="auto"/>
              <w:right w:val="single" w:sz="4" w:space="0" w:color="auto"/>
            </w:tcBorders>
            <w:vAlign w:val="center"/>
          </w:tcPr>
          <w:p w:rsidR="00386BC1" w:rsidRDefault="00386BC1">
            <w:pPr>
              <w:spacing w:line="300" w:lineRule="auto"/>
              <w:jc w:val="center"/>
              <w:rPr>
                <w:rFonts w:asciiTheme="minorEastAsia" w:hAnsiTheme="minorEastAsia"/>
                <w:szCs w:val="21"/>
              </w:rPr>
            </w:pPr>
          </w:p>
        </w:tc>
      </w:tr>
    </w:tbl>
    <w:p w:rsidR="00386BC1" w:rsidRDefault="00D009AA">
      <w:pPr>
        <w:spacing w:line="360" w:lineRule="auto"/>
        <w:rPr>
          <w:rFonts w:ascii="仿宋_GB2312" w:eastAsia="仿宋_GB2312" w:hAnsi="仿宋"/>
          <w:b/>
          <w:sz w:val="28"/>
          <w:szCs w:val="28"/>
        </w:rPr>
      </w:pPr>
      <w:r>
        <w:rPr>
          <w:rFonts w:ascii="仿宋_GB2312" w:eastAsia="仿宋_GB2312" w:hAnsi="仿宋" w:hint="eastAsia"/>
          <w:b/>
          <w:sz w:val="28"/>
          <w:szCs w:val="28"/>
        </w:rPr>
        <w:t>五、职业素养</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3066"/>
        <w:gridCol w:w="4816"/>
      </w:tblGrid>
      <w:tr w:rsidR="00386BC1">
        <w:trPr>
          <w:trHeight w:val="525"/>
          <w:jc w:val="center"/>
        </w:trPr>
        <w:tc>
          <w:tcPr>
            <w:tcW w:w="1079" w:type="dxa"/>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序号</w:t>
            </w:r>
          </w:p>
        </w:tc>
        <w:tc>
          <w:tcPr>
            <w:tcW w:w="3066" w:type="dxa"/>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项目</w:t>
            </w:r>
          </w:p>
        </w:tc>
        <w:tc>
          <w:tcPr>
            <w:tcW w:w="4816" w:type="dxa"/>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要求</w:t>
            </w:r>
          </w:p>
        </w:tc>
      </w:tr>
      <w:tr w:rsidR="00386BC1">
        <w:trPr>
          <w:trHeight w:val="525"/>
          <w:jc w:val="center"/>
        </w:trPr>
        <w:tc>
          <w:tcPr>
            <w:tcW w:w="1079" w:type="dxa"/>
            <w:vMerge w:val="restart"/>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1</w:t>
            </w:r>
          </w:p>
        </w:tc>
        <w:tc>
          <w:tcPr>
            <w:tcW w:w="3066" w:type="dxa"/>
            <w:vMerge w:val="restart"/>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劳保用品穿戴</w:t>
            </w:r>
          </w:p>
        </w:tc>
        <w:tc>
          <w:tcPr>
            <w:tcW w:w="4816" w:type="dxa"/>
            <w:vAlign w:val="center"/>
          </w:tcPr>
          <w:p w:rsidR="00386BC1" w:rsidRDefault="00D009AA">
            <w:pPr>
              <w:spacing w:line="300" w:lineRule="auto"/>
              <w:jc w:val="left"/>
              <w:rPr>
                <w:rFonts w:ascii="仿宋_GB2312" w:eastAsia="仿宋_GB2312" w:hAnsi="仿宋" w:cs="仿宋_GB2312"/>
                <w:bCs/>
                <w:sz w:val="24"/>
                <w:szCs w:val="24"/>
              </w:rPr>
            </w:pPr>
            <w:r>
              <w:rPr>
                <w:rFonts w:ascii="仿宋_GB2312" w:eastAsia="仿宋_GB2312" w:hAnsi="仿宋" w:cs="仿宋_GB2312" w:hint="eastAsia"/>
                <w:bCs/>
                <w:sz w:val="24"/>
                <w:szCs w:val="24"/>
              </w:rPr>
              <w:t>鞋穿戴符合要求</w:t>
            </w:r>
          </w:p>
        </w:tc>
      </w:tr>
      <w:tr w:rsidR="00386BC1">
        <w:trPr>
          <w:trHeight w:val="525"/>
          <w:jc w:val="center"/>
        </w:trPr>
        <w:tc>
          <w:tcPr>
            <w:tcW w:w="1079" w:type="dxa"/>
            <w:vMerge/>
          </w:tcPr>
          <w:p w:rsidR="00386BC1" w:rsidRDefault="00386BC1">
            <w:pPr>
              <w:spacing w:line="300" w:lineRule="auto"/>
              <w:jc w:val="center"/>
              <w:rPr>
                <w:rFonts w:ascii="仿宋_GB2312" w:eastAsia="仿宋_GB2312" w:hAnsi="仿宋" w:cs="仿宋_GB2312"/>
                <w:bCs/>
                <w:sz w:val="24"/>
                <w:szCs w:val="24"/>
              </w:rPr>
            </w:pPr>
          </w:p>
        </w:tc>
        <w:tc>
          <w:tcPr>
            <w:tcW w:w="3066" w:type="dxa"/>
            <w:vMerge/>
          </w:tcPr>
          <w:p w:rsidR="00386BC1" w:rsidRDefault="00386BC1">
            <w:pPr>
              <w:spacing w:line="300" w:lineRule="auto"/>
              <w:jc w:val="center"/>
              <w:rPr>
                <w:rFonts w:ascii="仿宋_GB2312" w:eastAsia="仿宋_GB2312" w:hAnsi="仿宋" w:cs="仿宋_GB2312"/>
                <w:bCs/>
                <w:sz w:val="24"/>
                <w:szCs w:val="24"/>
              </w:rPr>
            </w:pP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工装衣袖口穿戴符合要求</w:t>
            </w:r>
          </w:p>
        </w:tc>
      </w:tr>
      <w:tr w:rsidR="00386BC1">
        <w:trPr>
          <w:trHeight w:val="525"/>
          <w:jc w:val="center"/>
        </w:trPr>
        <w:tc>
          <w:tcPr>
            <w:tcW w:w="1079" w:type="dxa"/>
            <w:vMerge w:val="restart"/>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2</w:t>
            </w:r>
          </w:p>
        </w:tc>
        <w:tc>
          <w:tcPr>
            <w:tcW w:w="3066" w:type="dxa"/>
            <w:vMerge w:val="restart"/>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工、量、检具</w:t>
            </w: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工、量、检具摆放整齐</w:t>
            </w:r>
          </w:p>
        </w:tc>
      </w:tr>
      <w:tr w:rsidR="00386BC1">
        <w:trPr>
          <w:trHeight w:val="525"/>
          <w:jc w:val="center"/>
        </w:trPr>
        <w:tc>
          <w:tcPr>
            <w:tcW w:w="1079" w:type="dxa"/>
            <w:vMerge/>
          </w:tcPr>
          <w:p w:rsidR="00386BC1" w:rsidRDefault="00386BC1">
            <w:pPr>
              <w:spacing w:line="300" w:lineRule="auto"/>
              <w:jc w:val="center"/>
              <w:rPr>
                <w:rFonts w:ascii="仿宋_GB2312" w:eastAsia="仿宋_GB2312" w:hAnsi="仿宋" w:cs="仿宋_GB2312"/>
                <w:bCs/>
                <w:sz w:val="24"/>
                <w:szCs w:val="24"/>
              </w:rPr>
            </w:pPr>
          </w:p>
        </w:tc>
        <w:tc>
          <w:tcPr>
            <w:tcW w:w="3066"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工、量、检具使用规范</w:t>
            </w:r>
          </w:p>
        </w:tc>
      </w:tr>
      <w:tr w:rsidR="00386BC1">
        <w:trPr>
          <w:trHeight w:val="525"/>
          <w:jc w:val="center"/>
        </w:trPr>
        <w:tc>
          <w:tcPr>
            <w:tcW w:w="1079" w:type="dxa"/>
            <w:vMerge w:val="restart"/>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3</w:t>
            </w:r>
          </w:p>
        </w:tc>
        <w:tc>
          <w:tcPr>
            <w:tcW w:w="3066" w:type="dxa"/>
            <w:vMerge w:val="restart"/>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安全文明生产</w:t>
            </w: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安全用电</w:t>
            </w:r>
            <w:r>
              <w:rPr>
                <w:rFonts w:ascii="仿宋_GB2312" w:eastAsia="仿宋_GB2312" w:hAnsi="仿宋" w:cs="仿宋_GB2312" w:hint="eastAsia"/>
                <w:b/>
                <w:bCs/>
                <w:sz w:val="24"/>
                <w:szCs w:val="24"/>
              </w:rPr>
              <w:t>（严禁带电操作）</w:t>
            </w:r>
          </w:p>
        </w:tc>
      </w:tr>
      <w:tr w:rsidR="00386BC1">
        <w:trPr>
          <w:trHeight w:val="525"/>
          <w:jc w:val="center"/>
        </w:trPr>
        <w:tc>
          <w:tcPr>
            <w:tcW w:w="1079"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3066"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周围人员及自身安全</w:t>
            </w:r>
          </w:p>
        </w:tc>
      </w:tr>
      <w:tr w:rsidR="00386BC1">
        <w:trPr>
          <w:trHeight w:val="525"/>
          <w:jc w:val="center"/>
        </w:trPr>
        <w:tc>
          <w:tcPr>
            <w:tcW w:w="1079"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3066"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各防护、保险装置安装牢固</w:t>
            </w:r>
          </w:p>
        </w:tc>
      </w:tr>
      <w:tr w:rsidR="00386BC1">
        <w:trPr>
          <w:trHeight w:val="525"/>
          <w:jc w:val="center"/>
        </w:trPr>
        <w:tc>
          <w:tcPr>
            <w:tcW w:w="1079"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3066"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检查机器内是否有遗留物</w:t>
            </w:r>
          </w:p>
        </w:tc>
      </w:tr>
      <w:tr w:rsidR="00386BC1">
        <w:trPr>
          <w:trHeight w:val="525"/>
          <w:jc w:val="center"/>
        </w:trPr>
        <w:tc>
          <w:tcPr>
            <w:tcW w:w="1079" w:type="dxa"/>
            <w:vMerge w:val="restart"/>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4</w:t>
            </w:r>
          </w:p>
        </w:tc>
        <w:tc>
          <w:tcPr>
            <w:tcW w:w="3066" w:type="dxa"/>
            <w:vMerge w:val="restart"/>
            <w:vAlign w:val="center"/>
          </w:tcPr>
          <w:p w:rsidR="00386BC1" w:rsidRDefault="00D009AA">
            <w:pPr>
              <w:spacing w:line="300" w:lineRule="auto"/>
              <w:jc w:val="center"/>
              <w:rPr>
                <w:rFonts w:ascii="仿宋_GB2312" w:eastAsia="仿宋_GB2312" w:hAnsi="仿宋" w:cs="仿宋_GB2312"/>
                <w:bCs/>
                <w:sz w:val="24"/>
                <w:szCs w:val="24"/>
              </w:rPr>
            </w:pPr>
            <w:r>
              <w:rPr>
                <w:rFonts w:ascii="仿宋_GB2312" w:eastAsia="仿宋_GB2312" w:hAnsi="仿宋" w:cs="仿宋_GB2312" w:hint="eastAsia"/>
                <w:bCs/>
                <w:sz w:val="24"/>
                <w:szCs w:val="24"/>
              </w:rPr>
              <w:t>废油、废弃物处理</w:t>
            </w: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对赛场使用过的废油处理符合要求</w:t>
            </w:r>
          </w:p>
        </w:tc>
      </w:tr>
      <w:tr w:rsidR="00386BC1">
        <w:trPr>
          <w:trHeight w:val="525"/>
          <w:jc w:val="center"/>
        </w:trPr>
        <w:tc>
          <w:tcPr>
            <w:tcW w:w="1079"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3066" w:type="dxa"/>
            <w:vMerge/>
            <w:vAlign w:val="center"/>
          </w:tcPr>
          <w:p w:rsidR="00386BC1" w:rsidRDefault="00386BC1">
            <w:pPr>
              <w:spacing w:line="300" w:lineRule="auto"/>
              <w:jc w:val="center"/>
              <w:rPr>
                <w:rFonts w:ascii="仿宋_GB2312" w:eastAsia="仿宋_GB2312" w:hAnsi="仿宋" w:cs="仿宋_GB2312"/>
                <w:bCs/>
                <w:sz w:val="24"/>
                <w:szCs w:val="24"/>
              </w:rPr>
            </w:pPr>
          </w:p>
        </w:tc>
        <w:tc>
          <w:tcPr>
            <w:tcW w:w="4816" w:type="dxa"/>
            <w:vAlign w:val="center"/>
          </w:tcPr>
          <w:p w:rsidR="00386BC1" w:rsidRDefault="00D009AA">
            <w:pPr>
              <w:spacing w:line="300" w:lineRule="auto"/>
              <w:rPr>
                <w:rFonts w:ascii="仿宋_GB2312" w:eastAsia="仿宋_GB2312" w:hAnsi="仿宋" w:cs="仿宋_GB2312"/>
                <w:bCs/>
                <w:sz w:val="24"/>
                <w:szCs w:val="24"/>
              </w:rPr>
            </w:pPr>
            <w:r>
              <w:rPr>
                <w:rFonts w:ascii="仿宋_GB2312" w:eastAsia="仿宋_GB2312" w:hAnsi="仿宋" w:cs="仿宋_GB2312" w:hint="eastAsia"/>
                <w:bCs/>
                <w:sz w:val="24"/>
                <w:szCs w:val="24"/>
              </w:rPr>
              <w:t>废弃物处理符合要求</w:t>
            </w:r>
          </w:p>
        </w:tc>
      </w:tr>
    </w:tbl>
    <w:p w:rsidR="00386BC1" w:rsidRDefault="00386BC1">
      <w:pPr>
        <w:jc w:val="left"/>
        <w:textAlignment w:val="baseline"/>
        <w:rPr>
          <w:rFonts w:ascii="仿宋_GB2312" w:eastAsia="仿宋_GB2312" w:hAnsi="宋体"/>
          <w:b/>
          <w:sz w:val="30"/>
          <w:szCs w:val="30"/>
        </w:rPr>
      </w:pPr>
    </w:p>
    <w:sectPr w:rsidR="00386BC1" w:rsidSect="00386BC1">
      <w:footerReference w:type="default" r:id="rId14"/>
      <w:pgSz w:w="11906" w:h="16838"/>
      <w:pgMar w:top="1440" w:right="1289" w:bottom="1440" w:left="1377" w:header="851" w:footer="79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AA" w:rsidRDefault="00D009AA" w:rsidP="00386BC1">
      <w:r>
        <w:separator/>
      </w:r>
    </w:p>
  </w:endnote>
  <w:endnote w:type="continuationSeparator" w:id="0">
    <w:p w:rsidR="00D009AA" w:rsidRDefault="00D009AA" w:rsidP="00386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73610"/>
    </w:sdtPr>
    <w:sdtContent>
      <w:p w:rsidR="00386BC1" w:rsidRDefault="00386BC1">
        <w:pPr>
          <w:pStyle w:val="a8"/>
          <w:jc w:val="center"/>
        </w:pPr>
        <w:r>
          <w:rPr>
            <w:rFonts w:asciiTheme="minorEastAsia" w:hAnsiTheme="minorEastAsia"/>
            <w:sz w:val="21"/>
            <w:szCs w:val="21"/>
          </w:rPr>
          <w:fldChar w:fldCharType="begin"/>
        </w:r>
        <w:r w:rsidR="00D009AA">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sidR="007877B3" w:rsidRPr="007877B3">
          <w:rPr>
            <w:rFonts w:asciiTheme="minorEastAsia" w:hAnsiTheme="minorEastAsia"/>
            <w:noProof/>
            <w:sz w:val="21"/>
            <w:szCs w:val="21"/>
            <w:lang w:val="zh-CN"/>
          </w:rPr>
          <w:t>28</w:t>
        </w:r>
        <w:r>
          <w:rPr>
            <w:rFonts w:asciiTheme="minorEastAsia" w:hAnsiTheme="minorEastAsia"/>
            <w:sz w:val="21"/>
            <w:szCs w:val="21"/>
          </w:rPr>
          <w:fldChar w:fldCharType="end"/>
        </w:r>
      </w:p>
    </w:sdtContent>
  </w:sdt>
  <w:p w:rsidR="00386BC1" w:rsidRDefault="00386B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AA" w:rsidRDefault="00D009AA" w:rsidP="00386BC1">
      <w:r>
        <w:separator/>
      </w:r>
    </w:p>
  </w:footnote>
  <w:footnote w:type="continuationSeparator" w:id="0">
    <w:p w:rsidR="00D009AA" w:rsidRDefault="00D009AA" w:rsidP="00386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DF1"/>
    <w:multiLevelType w:val="multilevel"/>
    <w:tmpl w:val="12E05DF1"/>
    <w:lvl w:ilvl="0">
      <w:start w:val="1"/>
      <w:numFmt w:val="decimal"/>
      <w:lvlText w:val="%1."/>
      <w:lvlJc w:val="left"/>
      <w:pPr>
        <w:tabs>
          <w:tab w:val="left" w:pos="960"/>
        </w:tabs>
        <w:ind w:left="960" w:hanging="36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51D30"/>
    <w:rsid w:val="0005766E"/>
    <w:rsid w:val="0006606C"/>
    <w:rsid w:val="000850D9"/>
    <w:rsid w:val="000B5299"/>
    <w:rsid w:val="000C6AD2"/>
    <w:rsid w:val="000D0CF0"/>
    <w:rsid w:val="000D1E5E"/>
    <w:rsid w:val="000D5F96"/>
    <w:rsid w:val="000F010A"/>
    <w:rsid w:val="000F18BC"/>
    <w:rsid w:val="00105CCE"/>
    <w:rsid w:val="001128F4"/>
    <w:rsid w:val="0012379E"/>
    <w:rsid w:val="001327C8"/>
    <w:rsid w:val="001479DE"/>
    <w:rsid w:val="00160D03"/>
    <w:rsid w:val="00164A61"/>
    <w:rsid w:val="00176DAE"/>
    <w:rsid w:val="001824BB"/>
    <w:rsid w:val="001861DC"/>
    <w:rsid w:val="001926B9"/>
    <w:rsid w:val="001A20AB"/>
    <w:rsid w:val="001B0D73"/>
    <w:rsid w:val="001B59F7"/>
    <w:rsid w:val="001C5053"/>
    <w:rsid w:val="001C5FE1"/>
    <w:rsid w:val="001D2A0A"/>
    <w:rsid w:val="001D3CE3"/>
    <w:rsid w:val="001D7208"/>
    <w:rsid w:val="001E1FED"/>
    <w:rsid w:val="001E4FE0"/>
    <w:rsid w:val="001E5403"/>
    <w:rsid w:val="001F0272"/>
    <w:rsid w:val="00210CB3"/>
    <w:rsid w:val="002130A6"/>
    <w:rsid w:val="00224F4B"/>
    <w:rsid w:val="00224FF0"/>
    <w:rsid w:val="002310F6"/>
    <w:rsid w:val="002320BC"/>
    <w:rsid w:val="00246E6E"/>
    <w:rsid w:val="00256341"/>
    <w:rsid w:val="00261449"/>
    <w:rsid w:val="002632B2"/>
    <w:rsid w:val="002714AC"/>
    <w:rsid w:val="002747B0"/>
    <w:rsid w:val="00276697"/>
    <w:rsid w:val="002813D2"/>
    <w:rsid w:val="00285C08"/>
    <w:rsid w:val="002924CF"/>
    <w:rsid w:val="002933CF"/>
    <w:rsid w:val="002A319E"/>
    <w:rsid w:val="002D7664"/>
    <w:rsid w:val="002D7B3C"/>
    <w:rsid w:val="002E64F6"/>
    <w:rsid w:val="002F0AB6"/>
    <w:rsid w:val="002F40A6"/>
    <w:rsid w:val="00311D7F"/>
    <w:rsid w:val="00335165"/>
    <w:rsid w:val="00340C33"/>
    <w:rsid w:val="0035009B"/>
    <w:rsid w:val="0035596A"/>
    <w:rsid w:val="00366B7B"/>
    <w:rsid w:val="00374157"/>
    <w:rsid w:val="00377020"/>
    <w:rsid w:val="00381EF1"/>
    <w:rsid w:val="00386BC1"/>
    <w:rsid w:val="003A0FDD"/>
    <w:rsid w:val="003A5B90"/>
    <w:rsid w:val="003D4D85"/>
    <w:rsid w:val="003D7497"/>
    <w:rsid w:val="003F299C"/>
    <w:rsid w:val="00405C4C"/>
    <w:rsid w:val="00412716"/>
    <w:rsid w:val="00425929"/>
    <w:rsid w:val="004319A6"/>
    <w:rsid w:val="00451C24"/>
    <w:rsid w:val="00457115"/>
    <w:rsid w:val="00460573"/>
    <w:rsid w:val="004643EF"/>
    <w:rsid w:val="00464B38"/>
    <w:rsid w:val="00476D74"/>
    <w:rsid w:val="00480973"/>
    <w:rsid w:val="00483AB7"/>
    <w:rsid w:val="00486153"/>
    <w:rsid w:val="004A5994"/>
    <w:rsid w:val="004B6C29"/>
    <w:rsid w:val="004B7F4A"/>
    <w:rsid w:val="004C7426"/>
    <w:rsid w:val="004D2844"/>
    <w:rsid w:val="004D6EF2"/>
    <w:rsid w:val="004E0F22"/>
    <w:rsid w:val="004F4E84"/>
    <w:rsid w:val="00514DC6"/>
    <w:rsid w:val="0051699E"/>
    <w:rsid w:val="00526CF2"/>
    <w:rsid w:val="005332D9"/>
    <w:rsid w:val="005376E0"/>
    <w:rsid w:val="00546540"/>
    <w:rsid w:val="005671B7"/>
    <w:rsid w:val="005767AD"/>
    <w:rsid w:val="00595861"/>
    <w:rsid w:val="00595EE4"/>
    <w:rsid w:val="005C33DE"/>
    <w:rsid w:val="005D5843"/>
    <w:rsid w:val="005F3750"/>
    <w:rsid w:val="005F5AD8"/>
    <w:rsid w:val="00603B09"/>
    <w:rsid w:val="0061535D"/>
    <w:rsid w:val="006214E9"/>
    <w:rsid w:val="00624E43"/>
    <w:rsid w:val="00636594"/>
    <w:rsid w:val="00645503"/>
    <w:rsid w:val="006512BF"/>
    <w:rsid w:val="00654700"/>
    <w:rsid w:val="00675A05"/>
    <w:rsid w:val="006A2E40"/>
    <w:rsid w:val="006A2F45"/>
    <w:rsid w:val="006A3583"/>
    <w:rsid w:val="006C03DD"/>
    <w:rsid w:val="006D081C"/>
    <w:rsid w:val="006D1A2D"/>
    <w:rsid w:val="006E375F"/>
    <w:rsid w:val="006F4221"/>
    <w:rsid w:val="00701671"/>
    <w:rsid w:val="00716C04"/>
    <w:rsid w:val="00720AE4"/>
    <w:rsid w:val="00725D4B"/>
    <w:rsid w:val="007414B6"/>
    <w:rsid w:val="007444B0"/>
    <w:rsid w:val="0075722E"/>
    <w:rsid w:val="0076598A"/>
    <w:rsid w:val="00767F90"/>
    <w:rsid w:val="007877B3"/>
    <w:rsid w:val="00793673"/>
    <w:rsid w:val="0079544A"/>
    <w:rsid w:val="007C0830"/>
    <w:rsid w:val="007C3351"/>
    <w:rsid w:val="007D1447"/>
    <w:rsid w:val="007D72D0"/>
    <w:rsid w:val="007F09F8"/>
    <w:rsid w:val="007F598B"/>
    <w:rsid w:val="007F7C6B"/>
    <w:rsid w:val="00811A92"/>
    <w:rsid w:val="008121B2"/>
    <w:rsid w:val="00821934"/>
    <w:rsid w:val="00827AE2"/>
    <w:rsid w:val="008406F1"/>
    <w:rsid w:val="008579A9"/>
    <w:rsid w:val="00860219"/>
    <w:rsid w:val="008620EC"/>
    <w:rsid w:val="00872A6F"/>
    <w:rsid w:val="00882A98"/>
    <w:rsid w:val="0088766E"/>
    <w:rsid w:val="00891C9C"/>
    <w:rsid w:val="008922B9"/>
    <w:rsid w:val="008A600F"/>
    <w:rsid w:val="008B2D49"/>
    <w:rsid w:val="008D0A6C"/>
    <w:rsid w:val="008E3BE0"/>
    <w:rsid w:val="0090034F"/>
    <w:rsid w:val="009124BE"/>
    <w:rsid w:val="00926875"/>
    <w:rsid w:val="009359C3"/>
    <w:rsid w:val="0098077D"/>
    <w:rsid w:val="009976C1"/>
    <w:rsid w:val="009B3FDD"/>
    <w:rsid w:val="009C4B1A"/>
    <w:rsid w:val="009C66D5"/>
    <w:rsid w:val="009E29C9"/>
    <w:rsid w:val="009E609F"/>
    <w:rsid w:val="009E660E"/>
    <w:rsid w:val="009F7C0C"/>
    <w:rsid w:val="00A124CB"/>
    <w:rsid w:val="00A16FBD"/>
    <w:rsid w:val="00A17C48"/>
    <w:rsid w:val="00A30E09"/>
    <w:rsid w:val="00A314C1"/>
    <w:rsid w:val="00A365B9"/>
    <w:rsid w:val="00A47BB2"/>
    <w:rsid w:val="00A61CDB"/>
    <w:rsid w:val="00A72F12"/>
    <w:rsid w:val="00A90BC6"/>
    <w:rsid w:val="00AC0D1B"/>
    <w:rsid w:val="00AD1242"/>
    <w:rsid w:val="00AD3AF4"/>
    <w:rsid w:val="00AD48C5"/>
    <w:rsid w:val="00AD72E4"/>
    <w:rsid w:val="00AE2FAB"/>
    <w:rsid w:val="00AF7ABB"/>
    <w:rsid w:val="00B20A6B"/>
    <w:rsid w:val="00B43111"/>
    <w:rsid w:val="00B508AB"/>
    <w:rsid w:val="00B62294"/>
    <w:rsid w:val="00B63918"/>
    <w:rsid w:val="00B650C3"/>
    <w:rsid w:val="00B66917"/>
    <w:rsid w:val="00B807C4"/>
    <w:rsid w:val="00B96216"/>
    <w:rsid w:val="00BA3975"/>
    <w:rsid w:val="00BA6443"/>
    <w:rsid w:val="00BB065A"/>
    <w:rsid w:val="00BC038C"/>
    <w:rsid w:val="00BD70E3"/>
    <w:rsid w:val="00BE5215"/>
    <w:rsid w:val="00BF2821"/>
    <w:rsid w:val="00BF648D"/>
    <w:rsid w:val="00C07D92"/>
    <w:rsid w:val="00C23559"/>
    <w:rsid w:val="00C43562"/>
    <w:rsid w:val="00C46464"/>
    <w:rsid w:val="00C47913"/>
    <w:rsid w:val="00C61C4E"/>
    <w:rsid w:val="00C67B59"/>
    <w:rsid w:val="00CB4EF5"/>
    <w:rsid w:val="00CC44BF"/>
    <w:rsid w:val="00CC699A"/>
    <w:rsid w:val="00CC74B2"/>
    <w:rsid w:val="00CD4692"/>
    <w:rsid w:val="00CD7B8C"/>
    <w:rsid w:val="00CE2ABB"/>
    <w:rsid w:val="00CE3532"/>
    <w:rsid w:val="00CE78D0"/>
    <w:rsid w:val="00CF4634"/>
    <w:rsid w:val="00D009AA"/>
    <w:rsid w:val="00D03E70"/>
    <w:rsid w:val="00D078DE"/>
    <w:rsid w:val="00D220AD"/>
    <w:rsid w:val="00D22E70"/>
    <w:rsid w:val="00D328EC"/>
    <w:rsid w:val="00D45675"/>
    <w:rsid w:val="00D4619E"/>
    <w:rsid w:val="00D56857"/>
    <w:rsid w:val="00D715C7"/>
    <w:rsid w:val="00D82403"/>
    <w:rsid w:val="00D871BB"/>
    <w:rsid w:val="00DC11C7"/>
    <w:rsid w:val="00DC3CA2"/>
    <w:rsid w:val="00DC43F7"/>
    <w:rsid w:val="00DF3033"/>
    <w:rsid w:val="00E01213"/>
    <w:rsid w:val="00E06BF5"/>
    <w:rsid w:val="00E077BD"/>
    <w:rsid w:val="00E33AE1"/>
    <w:rsid w:val="00E51354"/>
    <w:rsid w:val="00E54B6F"/>
    <w:rsid w:val="00E6667A"/>
    <w:rsid w:val="00E77E3C"/>
    <w:rsid w:val="00E834C8"/>
    <w:rsid w:val="00EA1554"/>
    <w:rsid w:val="00EB67B0"/>
    <w:rsid w:val="00EC30F7"/>
    <w:rsid w:val="00ED35FC"/>
    <w:rsid w:val="00EE6587"/>
    <w:rsid w:val="00EE6FDC"/>
    <w:rsid w:val="00F06EA0"/>
    <w:rsid w:val="00F07577"/>
    <w:rsid w:val="00F434F7"/>
    <w:rsid w:val="00F4532C"/>
    <w:rsid w:val="00F5106D"/>
    <w:rsid w:val="00F5419B"/>
    <w:rsid w:val="00F54751"/>
    <w:rsid w:val="00F84209"/>
    <w:rsid w:val="00F95773"/>
    <w:rsid w:val="00F95CCD"/>
    <w:rsid w:val="00F979E8"/>
    <w:rsid w:val="00FA4E78"/>
    <w:rsid w:val="00FB3452"/>
    <w:rsid w:val="00FB4048"/>
    <w:rsid w:val="00FB6E5C"/>
    <w:rsid w:val="00FB73FD"/>
    <w:rsid w:val="00FC60E2"/>
    <w:rsid w:val="00FD1D1B"/>
    <w:rsid w:val="00FF0A95"/>
    <w:rsid w:val="00FF129B"/>
    <w:rsid w:val="03BC39DE"/>
    <w:rsid w:val="06F24775"/>
    <w:rsid w:val="10907F32"/>
    <w:rsid w:val="15405F2B"/>
    <w:rsid w:val="1F8F1677"/>
    <w:rsid w:val="28627691"/>
    <w:rsid w:val="398C421F"/>
    <w:rsid w:val="4E011963"/>
    <w:rsid w:val="51DB12F6"/>
    <w:rsid w:val="58764702"/>
    <w:rsid w:val="5E4A6A02"/>
    <w:rsid w:val="5F9C1C10"/>
    <w:rsid w:val="62411A37"/>
    <w:rsid w:val="62860A3B"/>
    <w:rsid w:val="635A65A3"/>
    <w:rsid w:val="7259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B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386BC1"/>
    <w:rPr>
      <w:b/>
      <w:bCs/>
    </w:rPr>
  </w:style>
  <w:style w:type="paragraph" w:styleId="a4">
    <w:name w:val="annotation text"/>
    <w:basedOn w:val="a"/>
    <w:link w:val="Char0"/>
    <w:qFormat/>
    <w:rsid w:val="00386BC1"/>
    <w:pPr>
      <w:jc w:val="left"/>
    </w:pPr>
  </w:style>
  <w:style w:type="paragraph" w:styleId="a5">
    <w:name w:val="Document Map"/>
    <w:basedOn w:val="a"/>
    <w:link w:val="Char1"/>
    <w:qFormat/>
    <w:rsid w:val="00386BC1"/>
    <w:rPr>
      <w:rFonts w:ascii="宋体" w:eastAsia="宋体"/>
      <w:sz w:val="18"/>
      <w:szCs w:val="18"/>
    </w:rPr>
  </w:style>
  <w:style w:type="paragraph" w:styleId="a6">
    <w:name w:val="Plain Text"/>
    <w:basedOn w:val="a"/>
    <w:link w:val="Char2"/>
    <w:qFormat/>
    <w:rsid w:val="00386BC1"/>
    <w:rPr>
      <w:rFonts w:ascii="宋体" w:eastAsia="宋体" w:hAnsi="Courier New" w:cs="Times New Roman"/>
      <w:szCs w:val="20"/>
    </w:rPr>
  </w:style>
  <w:style w:type="paragraph" w:styleId="a7">
    <w:name w:val="Balloon Text"/>
    <w:basedOn w:val="a"/>
    <w:link w:val="Char3"/>
    <w:qFormat/>
    <w:rsid w:val="00386BC1"/>
    <w:rPr>
      <w:sz w:val="18"/>
      <w:szCs w:val="18"/>
    </w:rPr>
  </w:style>
  <w:style w:type="paragraph" w:styleId="a8">
    <w:name w:val="footer"/>
    <w:basedOn w:val="a"/>
    <w:link w:val="Char4"/>
    <w:uiPriority w:val="99"/>
    <w:qFormat/>
    <w:rsid w:val="00386BC1"/>
    <w:pPr>
      <w:tabs>
        <w:tab w:val="center" w:pos="4153"/>
        <w:tab w:val="right" w:pos="8306"/>
      </w:tabs>
      <w:snapToGrid w:val="0"/>
      <w:jc w:val="left"/>
    </w:pPr>
    <w:rPr>
      <w:sz w:val="18"/>
    </w:rPr>
  </w:style>
  <w:style w:type="paragraph" w:styleId="a9">
    <w:name w:val="header"/>
    <w:basedOn w:val="a"/>
    <w:qFormat/>
    <w:rsid w:val="00386BC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footnote text"/>
    <w:basedOn w:val="a"/>
    <w:qFormat/>
    <w:rsid w:val="00386BC1"/>
    <w:pPr>
      <w:snapToGrid w:val="0"/>
      <w:jc w:val="left"/>
    </w:pPr>
    <w:rPr>
      <w:kern w:val="0"/>
      <w:sz w:val="18"/>
      <w:szCs w:val="18"/>
    </w:rPr>
  </w:style>
  <w:style w:type="character" w:styleId="ab">
    <w:name w:val="page number"/>
    <w:basedOn w:val="a0"/>
    <w:qFormat/>
    <w:rsid w:val="00386BC1"/>
  </w:style>
  <w:style w:type="character" w:styleId="ac">
    <w:name w:val="Hyperlink"/>
    <w:basedOn w:val="a0"/>
    <w:qFormat/>
    <w:rsid w:val="00386BC1"/>
    <w:rPr>
      <w:color w:val="0563C1" w:themeColor="hyperlink"/>
      <w:u w:val="single"/>
    </w:rPr>
  </w:style>
  <w:style w:type="character" w:styleId="ad">
    <w:name w:val="annotation reference"/>
    <w:basedOn w:val="a0"/>
    <w:qFormat/>
    <w:rsid w:val="00386BC1"/>
    <w:rPr>
      <w:sz w:val="21"/>
      <w:szCs w:val="21"/>
    </w:rPr>
  </w:style>
  <w:style w:type="character" w:styleId="ae">
    <w:name w:val="footnote reference"/>
    <w:qFormat/>
    <w:rsid w:val="00386BC1"/>
    <w:rPr>
      <w:rFonts w:cs="Times New Roman"/>
      <w:vertAlign w:val="superscript"/>
    </w:rPr>
  </w:style>
  <w:style w:type="character" w:customStyle="1" w:styleId="Char0">
    <w:name w:val="批注文字 Char"/>
    <w:basedOn w:val="a0"/>
    <w:link w:val="a4"/>
    <w:qFormat/>
    <w:rsid w:val="00386BC1"/>
    <w:rPr>
      <w:kern w:val="2"/>
      <w:sz w:val="21"/>
      <w:szCs w:val="22"/>
    </w:rPr>
  </w:style>
  <w:style w:type="character" w:customStyle="1" w:styleId="Char">
    <w:name w:val="批注主题 Char"/>
    <w:basedOn w:val="Char0"/>
    <w:link w:val="a3"/>
    <w:qFormat/>
    <w:rsid w:val="00386BC1"/>
    <w:rPr>
      <w:b/>
      <w:bCs/>
      <w:kern w:val="2"/>
      <w:sz w:val="21"/>
      <w:szCs w:val="22"/>
    </w:rPr>
  </w:style>
  <w:style w:type="character" w:customStyle="1" w:styleId="Char3">
    <w:name w:val="批注框文本 Char"/>
    <w:basedOn w:val="a0"/>
    <w:link w:val="a7"/>
    <w:qFormat/>
    <w:rsid w:val="00386BC1"/>
    <w:rPr>
      <w:kern w:val="2"/>
      <w:sz w:val="18"/>
      <w:szCs w:val="18"/>
    </w:rPr>
  </w:style>
  <w:style w:type="paragraph" w:customStyle="1" w:styleId="1">
    <w:name w:val="列出段落1"/>
    <w:basedOn w:val="a"/>
    <w:qFormat/>
    <w:rsid w:val="00386BC1"/>
    <w:pPr>
      <w:ind w:firstLineChars="200" w:firstLine="420"/>
    </w:pPr>
    <w:rPr>
      <w:rFonts w:ascii="Calibri" w:eastAsia="宋体" w:hAnsi="Calibri" w:cs="Times New Roman"/>
    </w:rPr>
  </w:style>
  <w:style w:type="paragraph" w:customStyle="1" w:styleId="ParaChar">
    <w:name w:val="默认段落字体 Para Char"/>
    <w:basedOn w:val="a"/>
    <w:qFormat/>
    <w:rsid w:val="00386BC1"/>
    <w:rPr>
      <w:rFonts w:ascii="Times New Roman" w:eastAsia="宋体" w:hAnsi="Times New Roman" w:cs="Times New Roman"/>
      <w:szCs w:val="20"/>
    </w:rPr>
  </w:style>
  <w:style w:type="character" w:customStyle="1" w:styleId="Char2">
    <w:name w:val="纯文本 Char"/>
    <w:basedOn w:val="a0"/>
    <w:link w:val="a6"/>
    <w:qFormat/>
    <w:rsid w:val="00386BC1"/>
    <w:rPr>
      <w:rFonts w:ascii="宋体" w:eastAsia="宋体" w:hAnsi="Courier New" w:cs="Times New Roman"/>
      <w:kern w:val="2"/>
      <w:sz w:val="21"/>
    </w:rPr>
  </w:style>
  <w:style w:type="character" w:customStyle="1" w:styleId="Char4">
    <w:name w:val="页脚 Char"/>
    <w:basedOn w:val="a0"/>
    <w:link w:val="a8"/>
    <w:uiPriority w:val="99"/>
    <w:qFormat/>
    <w:rsid w:val="00386BC1"/>
    <w:rPr>
      <w:kern w:val="2"/>
      <w:sz w:val="18"/>
      <w:szCs w:val="22"/>
    </w:rPr>
  </w:style>
  <w:style w:type="character" w:customStyle="1" w:styleId="Char1">
    <w:name w:val="文档结构图 Char"/>
    <w:basedOn w:val="a0"/>
    <w:link w:val="a5"/>
    <w:qFormat/>
    <w:rsid w:val="00386BC1"/>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3112</Words>
  <Characters>17740</Characters>
  <Application>Microsoft Office Word</Application>
  <DocSecurity>0</DocSecurity>
  <Lines>147</Lines>
  <Paragraphs>41</Paragraphs>
  <ScaleCrop>false</ScaleCrop>
  <Company>微软中国</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258</cp:revision>
  <dcterms:created xsi:type="dcterms:W3CDTF">2014-10-29T12:08:00Z</dcterms:created>
  <dcterms:modified xsi:type="dcterms:W3CDTF">2017-09-15T07:33:00Z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