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9ED" w:rsidRDefault="004F09ED">
      <w:pPr>
        <w:widowControl/>
        <w:jc w:val="left"/>
        <w:rPr>
          <w:rFonts w:ascii="Arial Narrow" w:eastAsia="仿宋_GB2312" w:hAnsi="Arial Narrow" w:cs="宋体"/>
          <w:sz w:val="30"/>
          <w:szCs w:val="30"/>
        </w:rPr>
      </w:pPr>
      <w:r>
        <w:rPr>
          <w:rFonts w:ascii="Arial Narrow" w:eastAsia="仿宋_GB2312" w:hAnsi="Arial Narrow" w:cs="宋体" w:hint="eastAsia"/>
          <w:sz w:val="30"/>
          <w:szCs w:val="30"/>
        </w:rPr>
        <w:t>附件：</w:t>
      </w:r>
    </w:p>
    <w:p w:rsidR="004F09ED" w:rsidRDefault="004F09ED">
      <w:pPr>
        <w:snapToGrid w:val="0"/>
        <w:spacing w:line="540" w:lineRule="exact"/>
        <w:jc w:val="center"/>
        <w:rPr>
          <w:rFonts w:ascii="Arial Narrow" w:eastAsia="黑体" w:hAnsi="Arial Narrow"/>
          <w:b/>
          <w:sz w:val="36"/>
          <w:szCs w:val="36"/>
        </w:rPr>
      </w:pPr>
      <w:r>
        <w:rPr>
          <w:rFonts w:ascii="Arial Narrow" w:eastAsia="黑体" w:hAnsi="黑体"/>
          <w:b/>
          <w:sz w:val="36"/>
          <w:szCs w:val="36"/>
        </w:rPr>
        <w:t>2018</w:t>
      </w:r>
      <w:r>
        <w:rPr>
          <w:rFonts w:ascii="Arial Narrow" w:eastAsia="黑体" w:hAnsi="黑体" w:hint="eastAsia"/>
          <w:b/>
          <w:sz w:val="36"/>
          <w:szCs w:val="36"/>
        </w:rPr>
        <w:t>年全国职业院校技能大赛</w:t>
      </w:r>
    </w:p>
    <w:p w:rsidR="004F09ED" w:rsidRDefault="004F09ED">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赛项申报书</w:t>
      </w:r>
    </w:p>
    <w:p w:rsidR="004F09ED" w:rsidRPr="00B97773" w:rsidRDefault="004F09ED">
      <w:pPr>
        <w:snapToGrid w:val="0"/>
        <w:spacing w:line="560" w:lineRule="exact"/>
        <w:rPr>
          <w:rFonts w:ascii="Arial Narrow" w:eastAsia="仿宋_GB2312" w:hAnsi="Arial Narrow"/>
          <w:sz w:val="30"/>
          <w:szCs w:val="30"/>
        </w:rPr>
      </w:pP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赛项名称：家禽病理剖检及镜检</w:t>
      </w: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赛项类别：常规赛项</w:t>
      </w:r>
      <w:r w:rsidR="00541088">
        <w:rPr>
          <w:sz w:val="36"/>
          <w:szCs w:val="24"/>
        </w:rPr>
        <w:fldChar w:fldCharType="begin"/>
      </w:r>
      <w:r>
        <w:rPr>
          <w:sz w:val="36"/>
          <w:szCs w:val="24"/>
        </w:rPr>
        <w:instrText xml:space="preserve"> eq \o\ac(</w:instrText>
      </w:r>
      <w:r>
        <w:rPr>
          <w:rFonts w:hint="eastAsia"/>
          <w:sz w:val="36"/>
          <w:szCs w:val="24"/>
        </w:rPr>
        <w:instrText>□</w:instrText>
      </w:r>
      <w:r>
        <w:rPr>
          <w:sz w:val="36"/>
          <w:szCs w:val="24"/>
        </w:rPr>
        <w:instrText>,</w:instrText>
      </w:r>
      <w:r w:rsidRPr="004129D1">
        <w:rPr>
          <w:rFonts w:ascii="微软雅黑" w:hint="eastAsia"/>
          <w:position w:val="4"/>
          <w:sz w:val="30"/>
          <w:szCs w:val="24"/>
        </w:rPr>
        <w:instrText>√</w:instrText>
      </w:r>
      <w:r>
        <w:rPr>
          <w:sz w:val="36"/>
          <w:szCs w:val="24"/>
        </w:rPr>
        <w:instrText>)</w:instrText>
      </w:r>
      <w:r w:rsidR="00541088">
        <w:rPr>
          <w:sz w:val="36"/>
          <w:szCs w:val="24"/>
        </w:rPr>
        <w:fldChar w:fldCharType="end"/>
      </w:r>
      <w:r>
        <w:rPr>
          <w:rFonts w:ascii="仿宋_GB2312" w:eastAsia="仿宋_GB2312" w:hAnsi="Arial Narrow"/>
          <w:sz w:val="30"/>
          <w:szCs w:val="30"/>
        </w:rPr>
        <w:t xml:space="preserve">     </w:t>
      </w:r>
      <w:r>
        <w:rPr>
          <w:rFonts w:ascii="仿宋_GB2312" w:eastAsia="仿宋_GB2312" w:hAnsi="Arial Narrow" w:hint="eastAsia"/>
          <w:sz w:val="30"/>
          <w:szCs w:val="30"/>
        </w:rPr>
        <w:t>行业特色赛项□</w:t>
      </w: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赛项组别：中职组</w:t>
      </w:r>
      <w:r w:rsidR="00541088">
        <w:rPr>
          <w:sz w:val="36"/>
          <w:szCs w:val="24"/>
        </w:rPr>
        <w:fldChar w:fldCharType="begin"/>
      </w:r>
      <w:r>
        <w:rPr>
          <w:sz w:val="36"/>
          <w:szCs w:val="24"/>
        </w:rPr>
        <w:instrText xml:space="preserve"> eq \o\ac(</w:instrText>
      </w:r>
      <w:r>
        <w:rPr>
          <w:rFonts w:hint="eastAsia"/>
          <w:sz w:val="36"/>
          <w:szCs w:val="24"/>
        </w:rPr>
        <w:instrText>□</w:instrText>
      </w:r>
      <w:r>
        <w:rPr>
          <w:sz w:val="36"/>
          <w:szCs w:val="24"/>
        </w:rPr>
        <w:instrText>,</w:instrText>
      </w:r>
      <w:r w:rsidRPr="004129D1">
        <w:rPr>
          <w:rFonts w:ascii="微软雅黑" w:hint="eastAsia"/>
          <w:position w:val="4"/>
          <w:sz w:val="30"/>
          <w:szCs w:val="24"/>
        </w:rPr>
        <w:instrText>√</w:instrText>
      </w:r>
      <w:r>
        <w:rPr>
          <w:sz w:val="36"/>
          <w:szCs w:val="24"/>
        </w:rPr>
        <w:instrText>)</w:instrText>
      </w:r>
      <w:r w:rsidR="00541088">
        <w:rPr>
          <w:sz w:val="36"/>
          <w:szCs w:val="24"/>
        </w:rPr>
        <w:fldChar w:fldCharType="end"/>
      </w:r>
      <w:r>
        <w:rPr>
          <w:rFonts w:ascii="仿宋_GB2312" w:eastAsia="仿宋_GB2312" w:hAnsi="Arial Narrow"/>
          <w:sz w:val="30"/>
          <w:szCs w:val="30"/>
        </w:rPr>
        <w:t xml:space="preserve">       </w:t>
      </w:r>
      <w:r>
        <w:rPr>
          <w:rFonts w:ascii="仿宋_GB2312" w:eastAsia="仿宋_GB2312" w:hAnsi="Arial Narrow" w:hint="eastAsia"/>
          <w:sz w:val="30"/>
          <w:szCs w:val="30"/>
        </w:rPr>
        <w:t>高职组□</w:t>
      </w: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涉及的专业大类</w:t>
      </w:r>
      <w:r>
        <w:rPr>
          <w:rFonts w:ascii="仿宋_GB2312" w:eastAsia="仿宋_GB2312" w:hAnsi="Arial Narrow"/>
          <w:sz w:val="30"/>
          <w:szCs w:val="30"/>
        </w:rPr>
        <w:t>/</w:t>
      </w:r>
      <w:r>
        <w:rPr>
          <w:rFonts w:ascii="仿宋_GB2312" w:eastAsia="仿宋_GB2312" w:hAnsi="Arial Narrow" w:hint="eastAsia"/>
          <w:sz w:val="30"/>
          <w:szCs w:val="30"/>
        </w:rPr>
        <w:t>类：农林牧渔类</w:t>
      </w: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方案设计专家组组长：</w:t>
      </w:r>
      <w:r w:rsidR="007929D5">
        <w:rPr>
          <w:rFonts w:ascii="仿宋_GB2312" w:eastAsia="仿宋_GB2312" w:hAnsi="Arial Narrow"/>
          <w:sz w:val="30"/>
          <w:szCs w:val="30"/>
        </w:rPr>
        <w:t xml:space="preserve"> </w:t>
      </w: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手机号码：</w:t>
      </w:r>
    </w:p>
    <w:p w:rsidR="004F09ED" w:rsidRPr="00295784"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方案申报单位（盖章）：</w:t>
      </w:r>
      <w:r w:rsidRPr="00295784">
        <w:rPr>
          <w:rFonts w:ascii="仿宋_GB2312" w:eastAsia="仿宋_GB2312" w:hAnsi="Arial Narrow" w:hint="eastAsia"/>
          <w:sz w:val="30"/>
          <w:szCs w:val="30"/>
        </w:rPr>
        <w:t>全国农业职业教育教学指导委员会</w:t>
      </w: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方案申报负责人：</w:t>
      </w:r>
      <w:r w:rsidR="007929D5">
        <w:rPr>
          <w:rFonts w:ascii="仿宋_GB2312" w:eastAsia="仿宋_GB2312" w:hAnsi="Arial Narrow"/>
          <w:sz w:val="30"/>
          <w:szCs w:val="30"/>
        </w:rPr>
        <w:t xml:space="preserve"> </w:t>
      </w: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方案申报单位联络人：</w:t>
      </w:r>
      <w:r w:rsidR="007929D5">
        <w:rPr>
          <w:rFonts w:ascii="仿宋_GB2312" w:eastAsia="仿宋_GB2312" w:hAnsi="Arial Narrow"/>
          <w:sz w:val="30"/>
          <w:szCs w:val="30"/>
        </w:rPr>
        <w:t xml:space="preserve"> </w:t>
      </w: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联络人手机号码：</w:t>
      </w: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电子邮箱：</w:t>
      </w: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通讯地址：</w:t>
      </w:r>
      <w:r w:rsidR="007929D5">
        <w:rPr>
          <w:rFonts w:ascii="仿宋_GB2312" w:eastAsia="仿宋_GB2312" w:hAnsi="Arial Narrow"/>
          <w:sz w:val="30"/>
          <w:szCs w:val="30"/>
        </w:rPr>
        <w:t xml:space="preserve"> </w:t>
      </w: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邮政编码：</w:t>
      </w:r>
    </w:p>
    <w:p w:rsidR="004F09ED" w:rsidRDefault="004F09ED">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申报日期：</w:t>
      </w:r>
      <w:r>
        <w:rPr>
          <w:rFonts w:ascii="仿宋_GB2312" w:eastAsia="仿宋_GB2312" w:hAnsi="Arial Narrow"/>
          <w:sz w:val="30"/>
          <w:szCs w:val="30"/>
        </w:rPr>
        <w:t>2017</w:t>
      </w:r>
      <w:r>
        <w:rPr>
          <w:rFonts w:ascii="仿宋_GB2312" w:eastAsia="仿宋_GB2312" w:hAnsi="Arial Narrow" w:hint="eastAsia"/>
          <w:sz w:val="30"/>
          <w:szCs w:val="30"/>
        </w:rPr>
        <w:t>年</w:t>
      </w:r>
      <w:r>
        <w:rPr>
          <w:rFonts w:ascii="仿宋_GB2312" w:eastAsia="仿宋_GB2312" w:hAnsi="Arial Narrow"/>
          <w:sz w:val="30"/>
          <w:szCs w:val="30"/>
        </w:rPr>
        <w:t>8</w:t>
      </w:r>
      <w:r>
        <w:rPr>
          <w:rFonts w:ascii="仿宋_GB2312" w:eastAsia="仿宋_GB2312" w:hAnsi="Arial Narrow" w:hint="eastAsia"/>
          <w:sz w:val="30"/>
          <w:szCs w:val="30"/>
        </w:rPr>
        <w:t>月</w:t>
      </w:r>
      <w:r>
        <w:rPr>
          <w:rFonts w:ascii="仿宋_GB2312" w:eastAsia="仿宋_GB2312" w:hAnsi="Arial Narrow"/>
          <w:sz w:val="30"/>
          <w:szCs w:val="30"/>
        </w:rPr>
        <w:t>18</w:t>
      </w:r>
      <w:r>
        <w:rPr>
          <w:rFonts w:ascii="仿宋_GB2312" w:eastAsia="仿宋_GB2312" w:hAnsi="Arial Narrow" w:hint="eastAsia"/>
          <w:sz w:val="30"/>
          <w:szCs w:val="30"/>
        </w:rPr>
        <w:t>日</w:t>
      </w:r>
    </w:p>
    <w:p w:rsidR="004F09ED" w:rsidRDefault="004F09ED">
      <w:pPr>
        <w:widowControl/>
        <w:jc w:val="left"/>
        <w:rPr>
          <w:rFonts w:ascii="Arial Narrow" w:eastAsia="仿宋_GB2312" w:hAnsi="Arial Narrow" w:cs="Arial"/>
          <w:sz w:val="30"/>
          <w:szCs w:val="30"/>
        </w:rPr>
        <w:sectPr w:rsidR="004F09ED">
          <w:pgSz w:w="11906" w:h="16838"/>
          <w:pgMar w:top="1440" w:right="1800" w:bottom="1440" w:left="1800" w:header="851" w:footer="992" w:gutter="0"/>
          <w:cols w:space="425"/>
          <w:docGrid w:type="lines" w:linePitch="312"/>
        </w:sectPr>
      </w:pPr>
    </w:p>
    <w:p w:rsidR="004F09ED" w:rsidRDefault="004F09ED">
      <w:pPr>
        <w:snapToGrid w:val="0"/>
        <w:spacing w:line="540" w:lineRule="exact"/>
        <w:jc w:val="center"/>
        <w:rPr>
          <w:rFonts w:ascii="Arial Narrow" w:eastAsia="黑体" w:hAnsi="Arial Narrow"/>
          <w:b/>
          <w:sz w:val="36"/>
          <w:szCs w:val="36"/>
        </w:rPr>
      </w:pPr>
      <w:r>
        <w:rPr>
          <w:rFonts w:ascii="Arial Narrow" w:eastAsia="黑体" w:hAnsi="黑体"/>
          <w:b/>
          <w:sz w:val="36"/>
          <w:szCs w:val="36"/>
        </w:rPr>
        <w:lastRenderedPageBreak/>
        <w:t>2018</w:t>
      </w:r>
      <w:r>
        <w:rPr>
          <w:rFonts w:ascii="Arial Narrow" w:eastAsia="黑体" w:hAnsi="黑体" w:hint="eastAsia"/>
          <w:b/>
          <w:sz w:val="36"/>
          <w:szCs w:val="36"/>
        </w:rPr>
        <w:t>年全国职业院校技能大赛</w:t>
      </w:r>
    </w:p>
    <w:p w:rsidR="004F09ED" w:rsidRDefault="004F09ED">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赛项申报方案</w:t>
      </w:r>
    </w:p>
    <w:p w:rsidR="004F09ED" w:rsidRDefault="004F09ED" w:rsidP="00F7104F">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一、赛项名称</w:t>
      </w:r>
    </w:p>
    <w:p w:rsidR="004F09ED" w:rsidRDefault="004F09ED" w:rsidP="00F7104F">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（一）赛项名称</w:t>
      </w:r>
    </w:p>
    <w:p w:rsidR="004F09ED" w:rsidRDefault="004F09ED" w:rsidP="00F7104F">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家禽病理剖检及镜检。</w:t>
      </w:r>
    </w:p>
    <w:p w:rsidR="004F09ED" w:rsidRDefault="004F09E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（二）压题彩照</w:t>
      </w:r>
    </w:p>
    <w:p w:rsidR="004F09ED" w:rsidRDefault="00541088" w:rsidP="008561C7">
      <w:pPr>
        <w:snapToGrid w:val="0"/>
        <w:ind w:firstLineChars="200" w:firstLine="480"/>
        <w:rPr>
          <w:rFonts w:ascii="Arial Narrow" w:eastAsia="仿宋_GB2312" w:hAnsi="Arial Narrow" w:cs="Arial"/>
          <w:sz w:val="30"/>
          <w:szCs w:val="30"/>
        </w:rPr>
      </w:pPr>
      <w:r w:rsidRPr="00541088">
        <w:rPr>
          <w:rFonts w:ascii="宋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get" style="width:363pt;height:246pt;visibility:visible">
            <v:imagedata r:id="rId6" o:title=""/>
          </v:shape>
        </w:pict>
      </w:r>
    </w:p>
    <w:p w:rsidR="004F09ED" w:rsidRDefault="004F09E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（三）赛项归属产业类型</w:t>
      </w:r>
    </w:p>
    <w:p w:rsidR="004F09ED" w:rsidRDefault="004F09E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农业。</w:t>
      </w:r>
    </w:p>
    <w:p w:rsidR="004F09ED" w:rsidRDefault="004F09ED">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（四）赛项归属专业大类</w:t>
      </w:r>
      <w:r>
        <w:rPr>
          <w:rFonts w:ascii="Arial Narrow" w:eastAsia="仿宋_GB2312" w:hAnsi="Arial Narrow" w:cs="Arial"/>
          <w:sz w:val="30"/>
          <w:szCs w:val="30"/>
        </w:rPr>
        <w:t>/</w:t>
      </w:r>
      <w:r>
        <w:rPr>
          <w:rFonts w:ascii="Arial Narrow" w:eastAsia="仿宋_GB2312" w:hAnsi="Arial Narrow" w:cs="Arial" w:hint="eastAsia"/>
          <w:sz w:val="30"/>
          <w:szCs w:val="30"/>
        </w:rPr>
        <w:t>类</w:t>
      </w:r>
    </w:p>
    <w:p w:rsidR="004F09ED" w:rsidRDefault="004F09ED" w:rsidP="00295784">
      <w:pPr>
        <w:snapToGrid w:val="0"/>
        <w:spacing w:line="560" w:lineRule="exact"/>
        <w:ind w:firstLineChars="200" w:firstLine="600"/>
        <w:rPr>
          <w:rFonts w:ascii="Arial Narrow" w:eastAsia="仿宋_GB2312" w:hAnsi="Arial Narrow" w:cs="Arial"/>
          <w:sz w:val="30"/>
          <w:szCs w:val="30"/>
        </w:rPr>
      </w:pPr>
      <w:r w:rsidRPr="00295784">
        <w:rPr>
          <w:rFonts w:ascii="Arial Narrow" w:eastAsia="仿宋_GB2312" w:hAnsi="Arial Narrow" w:cs="Arial" w:hint="eastAsia"/>
          <w:sz w:val="30"/>
          <w:szCs w:val="30"/>
        </w:rPr>
        <w:t>农林牧渔类</w:t>
      </w:r>
      <w:r>
        <w:rPr>
          <w:rFonts w:ascii="Arial Narrow" w:eastAsia="仿宋_GB2312" w:hAnsi="Arial Narrow" w:cs="Arial" w:hint="eastAsia"/>
          <w:sz w:val="30"/>
          <w:szCs w:val="30"/>
        </w:rPr>
        <w:t>（</w:t>
      </w:r>
      <w:r>
        <w:rPr>
          <w:rFonts w:ascii="Arial Narrow" w:eastAsia="仿宋_GB2312" w:hAnsi="Arial Narrow" w:cs="Arial"/>
          <w:sz w:val="30"/>
          <w:szCs w:val="30"/>
        </w:rPr>
        <w:t>01</w:t>
      </w:r>
      <w:r>
        <w:rPr>
          <w:rFonts w:ascii="Arial Narrow" w:eastAsia="仿宋_GB2312" w:hAnsi="Arial Narrow" w:cs="Arial" w:hint="eastAsia"/>
          <w:sz w:val="30"/>
          <w:szCs w:val="30"/>
        </w:rPr>
        <w:t>）</w:t>
      </w:r>
    </w:p>
    <w:p w:rsidR="004F09ED" w:rsidRDefault="004F09ED" w:rsidP="0029578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专业名称：</w:t>
      </w:r>
      <w:r w:rsidRPr="00295784">
        <w:rPr>
          <w:rFonts w:ascii="Arial Narrow" w:eastAsia="仿宋_GB2312" w:hAnsi="Arial Narrow" w:cs="Arial" w:hint="eastAsia"/>
          <w:sz w:val="30"/>
          <w:szCs w:val="30"/>
        </w:rPr>
        <w:t>畜牧兽医</w:t>
      </w:r>
      <w:r>
        <w:rPr>
          <w:rFonts w:ascii="Arial Narrow" w:eastAsia="仿宋_GB2312" w:hAnsi="Arial Narrow" w:cs="Arial" w:hint="eastAsia"/>
          <w:sz w:val="30"/>
          <w:szCs w:val="30"/>
        </w:rPr>
        <w:t>（</w:t>
      </w:r>
      <w:r w:rsidRPr="00295784">
        <w:rPr>
          <w:rFonts w:ascii="Arial Narrow" w:eastAsia="仿宋_GB2312" w:hAnsi="Arial Narrow" w:cs="Arial"/>
          <w:sz w:val="30"/>
          <w:szCs w:val="30"/>
        </w:rPr>
        <w:t>012000</w:t>
      </w:r>
      <w:r>
        <w:rPr>
          <w:rFonts w:ascii="Arial Narrow" w:eastAsia="仿宋_GB2312" w:hAnsi="Arial Narrow" w:cs="Arial" w:hint="eastAsia"/>
          <w:sz w:val="30"/>
          <w:szCs w:val="30"/>
        </w:rPr>
        <w:t>）</w:t>
      </w:r>
      <w:r w:rsidRPr="00295784">
        <w:rPr>
          <w:rFonts w:ascii="Arial Narrow" w:eastAsia="仿宋_GB2312" w:hAnsi="Arial Narrow" w:cs="Arial" w:hint="eastAsia"/>
          <w:sz w:val="30"/>
          <w:szCs w:val="30"/>
        </w:rPr>
        <w:t>，畜禽生产与疾病防治</w:t>
      </w:r>
      <w:r>
        <w:rPr>
          <w:rFonts w:ascii="Arial Narrow" w:eastAsia="仿宋_GB2312" w:hAnsi="Arial Narrow" w:cs="Arial" w:hint="eastAsia"/>
          <w:sz w:val="30"/>
          <w:szCs w:val="30"/>
        </w:rPr>
        <w:t>（</w:t>
      </w:r>
      <w:r w:rsidRPr="00295784">
        <w:rPr>
          <w:rFonts w:ascii="Arial Narrow" w:eastAsia="仿宋_GB2312" w:hAnsi="Arial Narrow" w:cs="Arial"/>
          <w:sz w:val="30"/>
          <w:szCs w:val="30"/>
        </w:rPr>
        <w:t>011800</w:t>
      </w:r>
      <w:r>
        <w:rPr>
          <w:rFonts w:ascii="Arial Narrow" w:eastAsia="仿宋_GB2312" w:hAnsi="Arial Narrow" w:cs="Arial" w:hint="eastAsia"/>
          <w:sz w:val="30"/>
          <w:szCs w:val="30"/>
        </w:rPr>
        <w:t>）。</w:t>
      </w:r>
    </w:p>
    <w:p w:rsidR="004F09ED" w:rsidRDefault="004F09ED">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二、赛项申报专家组</w:t>
      </w:r>
    </w:p>
    <w:p w:rsidR="004F09ED" w:rsidRDefault="004F09ED" w:rsidP="00295784">
      <w:pPr>
        <w:snapToGrid w:val="0"/>
        <w:spacing w:line="560" w:lineRule="exact"/>
        <w:ind w:firstLineChars="200" w:firstLine="600"/>
        <w:rPr>
          <w:rFonts w:ascii="Arial Narrow" w:eastAsia="仿宋_GB2312" w:hAnsi="Arial Narrow" w:cs="Arial"/>
          <w:sz w:val="30"/>
          <w:szCs w:val="30"/>
        </w:rPr>
      </w:pPr>
      <w:r w:rsidRPr="00295784">
        <w:rPr>
          <w:rFonts w:ascii="Arial Narrow" w:eastAsia="仿宋_GB2312" w:hAnsi="Arial Narrow" w:cs="Arial" w:hint="eastAsia"/>
          <w:sz w:val="30"/>
          <w:szCs w:val="30"/>
        </w:rPr>
        <w:t>由各院校畜牧兽医专业教师，省、市动物疫病控制中心专家和企业技术骨干组成竞赛项目设计团队。团队共同设计出既适合专业发展现状需求又体现中职畜牧兽医专业教学水平的项目。竞</w:t>
      </w:r>
    </w:p>
    <w:p w:rsidR="004F09ED" w:rsidRPr="00295784" w:rsidRDefault="004F09ED" w:rsidP="00295784">
      <w:pPr>
        <w:snapToGrid w:val="0"/>
        <w:spacing w:line="560" w:lineRule="exact"/>
        <w:rPr>
          <w:rFonts w:ascii="Arial Narrow" w:eastAsia="仿宋_GB2312" w:hAnsi="Arial Narrow" w:cs="Arial"/>
          <w:sz w:val="30"/>
          <w:szCs w:val="30"/>
        </w:rPr>
      </w:pPr>
      <w:r w:rsidRPr="00295784">
        <w:rPr>
          <w:rFonts w:ascii="Arial Narrow" w:eastAsia="仿宋_GB2312" w:hAnsi="Arial Narrow" w:cs="Arial" w:hint="eastAsia"/>
          <w:sz w:val="30"/>
          <w:szCs w:val="30"/>
        </w:rPr>
        <w:lastRenderedPageBreak/>
        <w:t>赛项目设计团队成员及相关信息如表</w:t>
      </w:r>
      <w:r w:rsidRPr="00295784">
        <w:rPr>
          <w:rFonts w:ascii="Arial Narrow" w:eastAsia="仿宋_GB2312" w:hAnsi="Arial Narrow" w:cs="Arial"/>
          <w:sz w:val="30"/>
          <w:szCs w:val="30"/>
        </w:rPr>
        <w:t>1</w:t>
      </w:r>
      <w:r w:rsidRPr="00295784">
        <w:rPr>
          <w:rFonts w:ascii="Arial Narrow" w:eastAsia="仿宋_GB2312" w:hAnsi="Arial Narrow" w:cs="Arial" w:hint="eastAsia"/>
          <w:sz w:val="30"/>
          <w:szCs w:val="30"/>
        </w:rPr>
        <w:t>。</w:t>
      </w:r>
    </w:p>
    <w:p w:rsidR="004F09ED" w:rsidRDefault="004F09ED" w:rsidP="00D23EF4">
      <w:pPr>
        <w:snapToGrid w:val="0"/>
        <w:spacing w:line="560" w:lineRule="exact"/>
        <w:ind w:firstLineChars="200" w:firstLine="482"/>
        <w:jc w:val="center"/>
        <w:rPr>
          <w:rFonts w:ascii="宋体"/>
          <w:b/>
          <w:color w:val="000000"/>
          <w:sz w:val="24"/>
          <w:szCs w:val="24"/>
        </w:rPr>
      </w:pPr>
      <w:r w:rsidRPr="00D23EF4">
        <w:rPr>
          <w:rFonts w:ascii="宋体" w:hAnsi="宋体" w:cs="黑体" w:hint="eastAsia"/>
          <w:b/>
          <w:sz w:val="24"/>
          <w:szCs w:val="24"/>
        </w:rPr>
        <w:t>表</w:t>
      </w:r>
      <w:r w:rsidRPr="00D23EF4">
        <w:rPr>
          <w:rFonts w:ascii="宋体" w:hAnsi="宋体" w:cs="黑体"/>
          <w:b/>
          <w:sz w:val="24"/>
          <w:szCs w:val="24"/>
        </w:rPr>
        <w:t xml:space="preserve">1 </w:t>
      </w:r>
      <w:r w:rsidRPr="00D23EF4">
        <w:rPr>
          <w:rFonts w:ascii="宋体" w:hAnsi="宋体" w:hint="eastAsia"/>
          <w:b/>
          <w:color w:val="000000"/>
          <w:sz w:val="24"/>
          <w:szCs w:val="24"/>
        </w:rPr>
        <w:t>赛项目设计团队成员及相关信息表</w:t>
      </w:r>
    </w:p>
    <w:p w:rsidR="004F09ED" w:rsidRDefault="004F09ED" w:rsidP="00D23EF4">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三、赛项目的</w:t>
      </w:r>
    </w:p>
    <w:p w:rsidR="004F09ED" w:rsidRDefault="004F09ED" w:rsidP="00442582">
      <w:pPr>
        <w:snapToGrid w:val="0"/>
        <w:spacing w:line="560" w:lineRule="exact"/>
        <w:ind w:firstLineChars="200" w:firstLine="600"/>
        <w:rPr>
          <w:rFonts w:ascii="Arial Narrow" w:eastAsia="仿宋_GB2312" w:hAnsi="Arial Narrow" w:cs="Arial"/>
          <w:sz w:val="30"/>
          <w:szCs w:val="30"/>
        </w:rPr>
      </w:pPr>
      <w:r w:rsidRPr="00461F3D">
        <w:rPr>
          <w:rFonts w:ascii="仿宋_GB2312" w:eastAsia="仿宋_GB2312" w:hAnsi="宋体" w:cs="Arial" w:hint="eastAsia"/>
          <w:kern w:val="0"/>
          <w:sz w:val="30"/>
          <w:szCs w:val="30"/>
        </w:rPr>
        <w:t>以专业技术为核心，通过竞赛的方式有效促进学校与企业之间的合作交流，推动中职畜牧兽医专业教学改革和校企合作，提高畜牧兽医专业的人才培养质量，促进畜牧兽医职业教育与产业的发展。</w:t>
      </w:r>
    </w:p>
    <w:p w:rsidR="004F09ED" w:rsidRDefault="004F09ED">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四、赛项设计原则</w:t>
      </w:r>
    </w:p>
    <w:p w:rsidR="004F09ED" w:rsidRPr="0003358C"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（一）公开、公平、公正</w:t>
      </w:r>
    </w:p>
    <w:p w:rsidR="004F09ED" w:rsidRPr="0003358C"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本赛项合理设计竞赛规则、程序和标准。赛项技术文件及方案网上公布（如竞赛方式、竞赛规则、竞赛环境、技术规范、技术平台、评分标准和方法等），严格执行裁判聘用回避制度，比赛过程视频公开，确保赛项组织与筹备的各环节公开、公平、公正。</w:t>
      </w:r>
    </w:p>
    <w:p w:rsidR="004F09ED" w:rsidRPr="0003358C"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（二）适用面广</w:t>
      </w:r>
    </w:p>
    <w:p w:rsidR="004F09ED" w:rsidRPr="0003358C"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畜牧兽医专业是养殖类的核心专业，全国各省市均开设本专业，部分省份开设本专业的中职</w:t>
      </w:r>
      <w:r>
        <w:rPr>
          <w:rFonts w:eastAsia="仿宋_GB2312" w:hint="eastAsia"/>
          <w:color w:val="000000"/>
          <w:sz w:val="30"/>
          <w:szCs w:val="30"/>
        </w:rPr>
        <w:t>学</w:t>
      </w:r>
      <w:r w:rsidRPr="0003358C">
        <w:rPr>
          <w:rFonts w:eastAsia="仿宋_GB2312" w:hint="eastAsia"/>
          <w:color w:val="000000"/>
          <w:sz w:val="30"/>
          <w:szCs w:val="30"/>
        </w:rPr>
        <w:t>校甚至超过</w:t>
      </w:r>
      <w:r w:rsidRPr="0003358C">
        <w:rPr>
          <w:rFonts w:eastAsia="仿宋_GB2312"/>
          <w:color w:val="000000"/>
          <w:sz w:val="30"/>
          <w:szCs w:val="30"/>
        </w:rPr>
        <w:t>50</w:t>
      </w:r>
      <w:r w:rsidRPr="0003358C">
        <w:rPr>
          <w:rFonts w:eastAsia="仿宋_GB2312" w:hint="eastAsia"/>
          <w:color w:val="000000"/>
          <w:sz w:val="30"/>
          <w:szCs w:val="30"/>
        </w:rPr>
        <w:t>所。目前，全国开设本专业的中职学校有</w:t>
      </w:r>
      <w:r w:rsidRPr="0003358C">
        <w:rPr>
          <w:rFonts w:eastAsia="仿宋_GB2312"/>
          <w:color w:val="000000"/>
          <w:sz w:val="30"/>
          <w:szCs w:val="30"/>
        </w:rPr>
        <w:t>600</w:t>
      </w:r>
      <w:r w:rsidRPr="0003358C">
        <w:rPr>
          <w:rFonts w:eastAsia="仿宋_GB2312" w:hint="eastAsia"/>
          <w:color w:val="000000"/>
          <w:sz w:val="30"/>
          <w:szCs w:val="30"/>
        </w:rPr>
        <w:t>余所，在校生达</w:t>
      </w:r>
      <w:r w:rsidRPr="0003358C">
        <w:rPr>
          <w:rFonts w:eastAsia="仿宋_GB2312"/>
          <w:color w:val="000000"/>
          <w:sz w:val="30"/>
          <w:szCs w:val="30"/>
        </w:rPr>
        <w:t>12</w:t>
      </w:r>
      <w:r w:rsidRPr="0003358C">
        <w:rPr>
          <w:rFonts w:eastAsia="仿宋_GB2312" w:hint="eastAsia"/>
          <w:color w:val="000000"/>
          <w:sz w:val="30"/>
          <w:szCs w:val="30"/>
        </w:rPr>
        <w:t>万人。</w:t>
      </w:r>
    </w:p>
    <w:p w:rsidR="004F09ED" w:rsidRPr="0003358C"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随着畜牧业的规模化、集约化发展，家禽的安全生产越来越被人们高度重视。家禽养殖企业、动物生物制品公司、各基层兽医站与各级动物疫病控制中心等企事业单位对畜牧兽医专业</w:t>
      </w:r>
      <w:r>
        <w:rPr>
          <w:rFonts w:eastAsia="仿宋_GB2312" w:hint="eastAsia"/>
          <w:color w:val="000000"/>
          <w:sz w:val="30"/>
          <w:szCs w:val="30"/>
        </w:rPr>
        <w:t>毕业生</w:t>
      </w:r>
      <w:r w:rsidRPr="0003358C">
        <w:rPr>
          <w:rFonts w:eastAsia="仿宋_GB2312" w:hint="eastAsia"/>
          <w:color w:val="000000"/>
          <w:sz w:val="30"/>
          <w:szCs w:val="30"/>
        </w:rPr>
        <w:t>，尤其是掌握核心知识和技能的</w:t>
      </w:r>
      <w:r>
        <w:rPr>
          <w:rFonts w:eastAsia="仿宋_GB2312" w:hint="eastAsia"/>
          <w:color w:val="000000"/>
          <w:sz w:val="30"/>
          <w:szCs w:val="30"/>
        </w:rPr>
        <w:t>专业人才</w:t>
      </w:r>
      <w:r w:rsidRPr="0003358C">
        <w:rPr>
          <w:rFonts w:eastAsia="仿宋_GB2312" w:hint="eastAsia"/>
          <w:color w:val="000000"/>
          <w:sz w:val="30"/>
          <w:szCs w:val="30"/>
        </w:rPr>
        <w:t>的需求量明显增多。然而，目前畜牧兽医类专业的毕业生与行业需求比仅为</w:t>
      </w:r>
      <w:r w:rsidRPr="0003358C">
        <w:rPr>
          <w:rFonts w:eastAsia="仿宋_GB2312"/>
          <w:color w:val="000000"/>
          <w:sz w:val="30"/>
          <w:szCs w:val="30"/>
        </w:rPr>
        <w:t>1:17</w:t>
      </w:r>
      <w:r w:rsidRPr="0003358C">
        <w:rPr>
          <w:rFonts w:eastAsia="仿宋_GB2312" w:hint="eastAsia"/>
          <w:color w:val="000000"/>
          <w:sz w:val="30"/>
          <w:szCs w:val="30"/>
        </w:rPr>
        <w:t>，行业人才需求量很大。</w:t>
      </w:r>
    </w:p>
    <w:p w:rsidR="004F09ED" w:rsidRPr="0003358C"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lastRenderedPageBreak/>
        <w:t>（三）体现核心知识与技能</w:t>
      </w:r>
    </w:p>
    <w:p w:rsidR="004F09ED" w:rsidRPr="0003358C"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本竞赛项目是中职畜牧兽医类专业的核心技能项目，涵盖了动物解剖生理、动物病理、动物微生物及畜禽疾病诊断等专业核心知识，涉及禽的病理剖解技术、组织器官病变的肉眼判断与识别、肝组织触片制作与无菌操作、触片染色方法、显微镜使用与检查、病理报告的书写方法等专业核心技能。</w:t>
      </w:r>
      <w:r w:rsidRPr="0003358C">
        <w:rPr>
          <w:rFonts w:eastAsia="仿宋_GB2312"/>
          <w:color w:val="000000"/>
          <w:sz w:val="30"/>
          <w:szCs w:val="30"/>
        </w:rPr>
        <w:t xml:space="preserve">      </w:t>
      </w:r>
    </w:p>
    <w:p w:rsidR="004F09ED" w:rsidRPr="0003358C"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（四）竞赛平台成熟</w:t>
      </w:r>
    </w:p>
    <w:p w:rsidR="004F09ED"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本赛项所选用的主要仪器和试剂为手术刀、剪、显微镜、瑞氏染色液，为各企业、防疫站等单位临床实际监测所通用，社会保有量高，完全可以保证比赛操作达到兽医临床剖解诊断的行业要求。</w:t>
      </w:r>
    </w:p>
    <w:p w:rsidR="004F09ED" w:rsidRDefault="004F09ED">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五、赛项方案的特色与创新点</w:t>
      </w:r>
    </w:p>
    <w:p w:rsidR="004F09ED" w:rsidRPr="0003358C" w:rsidRDefault="004F09ED" w:rsidP="00442582">
      <w:pPr>
        <w:snapToGrid w:val="0"/>
        <w:spacing w:line="560" w:lineRule="exact"/>
        <w:ind w:firstLineChars="200" w:firstLine="600"/>
        <w:rPr>
          <w:rFonts w:eastAsia="仿宋_GB2312"/>
          <w:color w:val="000000"/>
          <w:sz w:val="30"/>
          <w:szCs w:val="30"/>
        </w:rPr>
      </w:pPr>
      <w:r>
        <w:rPr>
          <w:rFonts w:eastAsia="仿宋_GB2312" w:hint="eastAsia"/>
          <w:color w:val="000000"/>
          <w:sz w:val="30"/>
          <w:szCs w:val="30"/>
        </w:rPr>
        <w:t>（一）</w:t>
      </w:r>
      <w:r w:rsidRPr="0003358C">
        <w:rPr>
          <w:rFonts w:eastAsia="仿宋_GB2312" w:hint="eastAsia"/>
          <w:color w:val="000000"/>
          <w:sz w:val="30"/>
          <w:szCs w:val="30"/>
        </w:rPr>
        <w:t>竞赛内容与临床实际应用相结合</w:t>
      </w:r>
    </w:p>
    <w:p w:rsidR="004F09ED" w:rsidRPr="0003358C"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竞赛项目为中职</w:t>
      </w:r>
      <w:r>
        <w:rPr>
          <w:rFonts w:eastAsia="仿宋_GB2312" w:hint="eastAsia"/>
          <w:color w:val="000000"/>
          <w:sz w:val="30"/>
          <w:szCs w:val="30"/>
        </w:rPr>
        <w:t>学</w:t>
      </w:r>
      <w:r w:rsidRPr="0003358C">
        <w:rPr>
          <w:rFonts w:eastAsia="仿宋_GB2312" w:hint="eastAsia"/>
          <w:color w:val="000000"/>
          <w:sz w:val="30"/>
          <w:szCs w:val="30"/>
        </w:rPr>
        <w:t>校畜牧兽医毕业生就业岗位基本的，也是重要的操作技能，临床应用非常广泛。选手操作要求与临床实际操作规范一致。项目充分体现工学结合人才培养的特点。</w:t>
      </w:r>
    </w:p>
    <w:p w:rsidR="004F09ED" w:rsidRPr="0003358C" w:rsidRDefault="004F09ED" w:rsidP="00442582">
      <w:pPr>
        <w:snapToGrid w:val="0"/>
        <w:spacing w:line="560" w:lineRule="exact"/>
        <w:ind w:firstLineChars="200" w:firstLine="600"/>
        <w:rPr>
          <w:rFonts w:eastAsia="仿宋_GB2312"/>
          <w:color w:val="000000"/>
          <w:sz w:val="30"/>
          <w:szCs w:val="30"/>
        </w:rPr>
      </w:pPr>
      <w:r>
        <w:rPr>
          <w:rFonts w:eastAsia="仿宋_GB2312" w:hint="eastAsia"/>
          <w:color w:val="000000"/>
          <w:sz w:val="30"/>
          <w:szCs w:val="30"/>
        </w:rPr>
        <w:t>（二）</w:t>
      </w:r>
      <w:r w:rsidRPr="0003358C">
        <w:rPr>
          <w:rFonts w:eastAsia="仿宋_GB2312" w:hint="eastAsia"/>
          <w:color w:val="000000"/>
          <w:sz w:val="30"/>
          <w:szCs w:val="30"/>
        </w:rPr>
        <w:t>依照《动物疫病防治员》职业工种标准对竞赛评判，提升专业教学水平和人才培养质量</w:t>
      </w:r>
    </w:p>
    <w:p w:rsidR="004F09ED" w:rsidRPr="0003358C"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按照生产实际的规范要求，对该赛项的操作步骤进行细化，对鸡的病理剖解、制备肝组织触片、染色镜检、病料处理以及家禽病理剖解记录等关键步骤科学设计评分标准，比赛过程采用</w:t>
      </w:r>
      <w:r w:rsidRPr="0003358C">
        <w:rPr>
          <w:rFonts w:eastAsia="仿宋_GB2312"/>
          <w:color w:val="000000"/>
          <w:sz w:val="30"/>
          <w:szCs w:val="30"/>
        </w:rPr>
        <w:t>“</w:t>
      </w:r>
      <w:r w:rsidRPr="0003358C">
        <w:rPr>
          <w:rFonts w:eastAsia="仿宋_GB2312" w:hint="eastAsia"/>
          <w:color w:val="000000"/>
          <w:sz w:val="30"/>
          <w:szCs w:val="30"/>
        </w:rPr>
        <w:t>多对一</w:t>
      </w:r>
      <w:r w:rsidRPr="0003358C">
        <w:rPr>
          <w:rFonts w:eastAsia="仿宋_GB2312"/>
          <w:color w:val="000000"/>
          <w:sz w:val="30"/>
          <w:szCs w:val="30"/>
        </w:rPr>
        <w:t>”</w:t>
      </w:r>
      <w:r w:rsidRPr="0003358C">
        <w:rPr>
          <w:rFonts w:eastAsia="仿宋_GB2312" w:hint="eastAsia"/>
          <w:color w:val="000000"/>
          <w:sz w:val="30"/>
          <w:szCs w:val="30"/>
        </w:rPr>
        <w:t>评分（多个裁判为一个选手评分），确保比赛的质量。通过竞赛规范项目内容及操作方法和步骤，全面提升中职畜牧兽医专业教学水平，促进学生按照行业要求规范临床操作。</w:t>
      </w:r>
    </w:p>
    <w:p w:rsidR="004F09ED" w:rsidRPr="0003358C" w:rsidRDefault="004F09ED" w:rsidP="00442582">
      <w:pPr>
        <w:snapToGrid w:val="0"/>
        <w:spacing w:line="560" w:lineRule="exact"/>
        <w:ind w:firstLineChars="200" w:firstLine="600"/>
        <w:rPr>
          <w:rFonts w:eastAsia="仿宋_GB2312"/>
          <w:color w:val="000000"/>
          <w:sz w:val="30"/>
          <w:szCs w:val="30"/>
        </w:rPr>
      </w:pPr>
      <w:r>
        <w:rPr>
          <w:rFonts w:eastAsia="仿宋_GB2312" w:hint="eastAsia"/>
          <w:color w:val="000000"/>
          <w:sz w:val="30"/>
          <w:szCs w:val="30"/>
        </w:rPr>
        <w:lastRenderedPageBreak/>
        <w:t>（三）</w:t>
      </w:r>
      <w:r w:rsidRPr="0003358C">
        <w:rPr>
          <w:rFonts w:eastAsia="仿宋_GB2312" w:hint="eastAsia"/>
          <w:color w:val="000000"/>
          <w:sz w:val="30"/>
          <w:szCs w:val="30"/>
        </w:rPr>
        <w:t>推动校、行、企合作，促进资源共享</w:t>
      </w:r>
    </w:p>
    <w:p w:rsidR="004F09ED" w:rsidRPr="0003358C"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本赛项从比赛项目设计到赛项的进行，校行企全程参与。通过比赛，</w:t>
      </w:r>
      <w:r>
        <w:rPr>
          <w:rFonts w:eastAsia="仿宋_GB2312" w:hint="eastAsia"/>
          <w:color w:val="000000"/>
          <w:sz w:val="30"/>
          <w:szCs w:val="30"/>
        </w:rPr>
        <w:t>学校</w:t>
      </w:r>
      <w:r w:rsidR="00274E44">
        <w:rPr>
          <w:rFonts w:eastAsia="仿宋_GB2312" w:hint="eastAsia"/>
          <w:color w:val="000000"/>
          <w:sz w:val="30"/>
          <w:szCs w:val="30"/>
        </w:rPr>
        <w:t>一</w:t>
      </w:r>
      <w:r w:rsidRPr="0003358C">
        <w:rPr>
          <w:rFonts w:eastAsia="仿宋_GB2312" w:hint="eastAsia"/>
          <w:color w:val="000000"/>
          <w:sz w:val="30"/>
          <w:szCs w:val="30"/>
        </w:rPr>
        <w:t>方面能建成良好的平台（人员、设施设备、家禽），为全国的畜牧兽医专业教师、养殖企业和基层兽医站技术人员提供家禽病理剖解及疾病诊断等技术培训；另一方面，能为家禽养殖户提供疾病诊疗服务；</w:t>
      </w:r>
      <w:r>
        <w:rPr>
          <w:rFonts w:eastAsia="仿宋_GB2312" w:hint="eastAsia"/>
          <w:color w:val="000000"/>
          <w:sz w:val="30"/>
          <w:szCs w:val="30"/>
        </w:rPr>
        <w:t>此</w:t>
      </w:r>
      <w:r w:rsidRPr="0003358C">
        <w:rPr>
          <w:rFonts w:eastAsia="仿宋_GB2312" w:hint="eastAsia"/>
          <w:color w:val="000000"/>
          <w:sz w:val="30"/>
          <w:szCs w:val="30"/>
        </w:rPr>
        <w:t>外，学院</w:t>
      </w:r>
      <w:r>
        <w:rPr>
          <w:rFonts w:eastAsia="仿宋_GB2312" w:hint="eastAsia"/>
          <w:color w:val="000000"/>
          <w:sz w:val="30"/>
          <w:szCs w:val="30"/>
        </w:rPr>
        <w:t>通过</w:t>
      </w:r>
      <w:r w:rsidRPr="0003358C">
        <w:rPr>
          <w:rFonts w:eastAsia="仿宋_GB2312" w:hint="eastAsia"/>
          <w:color w:val="000000"/>
          <w:sz w:val="30"/>
          <w:szCs w:val="30"/>
        </w:rPr>
        <w:t>录制视频，制作微课，形成丰富教学素材资源，并通过大赛网站</w:t>
      </w:r>
      <w:r>
        <w:rPr>
          <w:rFonts w:eastAsia="仿宋_GB2312" w:hint="eastAsia"/>
          <w:color w:val="000000"/>
          <w:sz w:val="30"/>
          <w:szCs w:val="30"/>
        </w:rPr>
        <w:t>发布</w:t>
      </w:r>
      <w:r w:rsidRPr="0003358C">
        <w:rPr>
          <w:rFonts w:eastAsia="仿宋_GB2312" w:hint="eastAsia"/>
          <w:color w:val="000000"/>
          <w:sz w:val="30"/>
          <w:szCs w:val="30"/>
        </w:rPr>
        <w:t>，实现全国</w:t>
      </w:r>
      <w:r>
        <w:rPr>
          <w:rFonts w:eastAsia="仿宋_GB2312" w:hint="eastAsia"/>
          <w:color w:val="000000"/>
          <w:sz w:val="30"/>
          <w:szCs w:val="30"/>
        </w:rPr>
        <w:t>资源</w:t>
      </w:r>
      <w:r w:rsidRPr="0003358C">
        <w:rPr>
          <w:rFonts w:eastAsia="仿宋_GB2312" w:hint="eastAsia"/>
          <w:color w:val="000000"/>
          <w:sz w:val="30"/>
          <w:szCs w:val="30"/>
        </w:rPr>
        <w:t>共享。</w:t>
      </w:r>
    </w:p>
    <w:p w:rsidR="004F09ED" w:rsidRPr="0003358C" w:rsidRDefault="004F09ED" w:rsidP="00442582">
      <w:pPr>
        <w:snapToGrid w:val="0"/>
        <w:spacing w:line="560" w:lineRule="exact"/>
        <w:ind w:firstLineChars="200" w:firstLine="600"/>
        <w:rPr>
          <w:rFonts w:eastAsia="仿宋_GB2312"/>
          <w:color w:val="000000"/>
          <w:sz w:val="30"/>
          <w:szCs w:val="30"/>
        </w:rPr>
      </w:pPr>
      <w:r>
        <w:rPr>
          <w:rFonts w:eastAsia="仿宋_GB2312" w:hint="eastAsia"/>
          <w:color w:val="000000"/>
          <w:sz w:val="30"/>
          <w:szCs w:val="30"/>
        </w:rPr>
        <w:t>（四）</w:t>
      </w:r>
      <w:r w:rsidRPr="0003358C">
        <w:rPr>
          <w:rFonts w:eastAsia="仿宋_GB2312" w:hint="eastAsia"/>
          <w:color w:val="000000"/>
          <w:sz w:val="30"/>
          <w:szCs w:val="30"/>
        </w:rPr>
        <w:t>提高中职畜牧兽医教育的知名度，促进学生就业</w:t>
      </w:r>
    </w:p>
    <w:p w:rsidR="004F09ED" w:rsidRPr="00442582" w:rsidRDefault="004F09ED">
      <w:pPr>
        <w:snapToGrid w:val="0"/>
        <w:spacing w:line="560" w:lineRule="exact"/>
        <w:ind w:firstLineChars="200" w:firstLine="600"/>
        <w:rPr>
          <w:rFonts w:ascii="Arial Narrow" w:eastAsia="仿宋_GB2312" w:hAnsi="Arial Narrow" w:cs="Arial"/>
          <w:sz w:val="30"/>
          <w:szCs w:val="30"/>
        </w:rPr>
      </w:pPr>
      <w:r w:rsidRPr="0003358C">
        <w:rPr>
          <w:rFonts w:eastAsia="仿宋_GB2312" w:hint="eastAsia"/>
          <w:color w:val="000000"/>
          <w:sz w:val="30"/>
          <w:szCs w:val="30"/>
        </w:rPr>
        <w:t>竞赛完全模拟实际工作场景，提高学生专业素养和职业综合素质，从而提高学生的就业竞争能力和就业质量。通过大赛展现参赛队员的技能和实践动手能力，让企业充</w:t>
      </w:r>
      <w:r>
        <w:rPr>
          <w:rFonts w:eastAsia="仿宋_GB2312" w:hint="eastAsia"/>
          <w:color w:val="000000"/>
          <w:sz w:val="30"/>
          <w:szCs w:val="30"/>
        </w:rPr>
        <w:t>分</w:t>
      </w:r>
      <w:r w:rsidRPr="0003358C">
        <w:rPr>
          <w:rFonts w:eastAsia="仿宋_GB2312" w:hint="eastAsia"/>
          <w:color w:val="000000"/>
          <w:sz w:val="30"/>
          <w:szCs w:val="30"/>
        </w:rPr>
        <w:t>了解中职畜牧兽医专业学生会技术、能吃苦等优点，促进中职畜牧兽医专业毕业生就业。</w:t>
      </w:r>
    </w:p>
    <w:p w:rsidR="004F09ED" w:rsidRDefault="004F09ED">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六、竞赛内容简介</w:t>
      </w:r>
    </w:p>
    <w:p w:rsidR="004F09ED" w:rsidRPr="0046340F" w:rsidRDefault="004F09ED" w:rsidP="008561C7">
      <w:pPr>
        <w:snapToGrid w:val="0"/>
        <w:spacing w:line="560" w:lineRule="exact"/>
        <w:ind w:firstLineChars="200" w:firstLine="600"/>
        <w:rPr>
          <w:rFonts w:ascii="仿宋_GB2312" w:eastAsia="仿宋_GB2312" w:hAnsi="宋体" w:cs="Arial"/>
          <w:kern w:val="0"/>
          <w:sz w:val="30"/>
          <w:szCs w:val="30"/>
        </w:rPr>
      </w:pPr>
      <w:r w:rsidRPr="0046340F">
        <w:rPr>
          <w:rFonts w:ascii="仿宋_GB2312" w:eastAsia="仿宋_GB2312" w:hAnsi="宋体" w:cs="Arial" w:hint="eastAsia"/>
          <w:kern w:val="0"/>
          <w:sz w:val="30"/>
          <w:szCs w:val="30"/>
        </w:rPr>
        <w:t>本赛项主要考察对病鸡的病理剖</w:t>
      </w:r>
      <w:r>
        <w:rPr>
          <w:rFonts w:ascii="仿宋_GB2312" w:eastAsia="仿宋_GB2312" w:hAnsi="宋体" w:cs="Arial" w:hint="eastAsia"/>
          <w:kern w:val="0"/>
          <w:sz w:val="30"/>
          <w:szCs w:val="30"/>
        </w:rPr>
        <w:t>检</w:t>
      </w:r>
      <w:r w:rsidRPr="0046340F">
        <w:rPr>
          <w:rFonts w:ascii="仿宋_GB2312" w:eastAsia="仿宋_GB2312" w:hAnsi="宋体" w:cs="Arial" w:hint="eastAsia"/>
          <w:kern w:val="0"/>
          <w:sz w:val="30"/>
          <w:szCs w:val="30"/>
        </w:rPr>
        <w:t>及镜检，时间为</w:t>
      </w:r>
      <w:r w:rsidRPr="0046340F">
        <w:rPr>
          <w:rFonts w:ascii="仿宋_GB2312" w:eastAsia="仿宋_GB2312" w:hAnsi="宋体" w:cs="Arial"/>
          <w:kern w:val="0"/>
          <w:sz w:val="30"/>
          <w:szCs w:val="30"/>
        </w:rPr>
        <w:t>90</w:t>
      </w:r>
      <w:r w:rsidRPr="0046340F">
        <w:rPr>
          <w:rFonts w:ascii="仿宋_GB2312" w:eastAsia="仿宋_GB2312" w:hAnsi="宋体" w:cs="Arial" w:hint="eastAsia"/>
          <w:kern w:val="0"/>
          <w:sz w:val="30"/>
          <w:szCs w:val="30"/>
        </w:rPr>
        <w:t>分钟，核心技能包括鸡的病理剖解及识别、制备肝组织触片、染色镜检、病料处理以及家禽病理剖</w:t>
      </w:r>
      <w:r>
        <w:rPr>
          <w:rFonts w:ascii="仿宋_GB2312" w:eastAsia="仿宋_GB2312" w:hAnsi="宋体" w:cs="Arial" w:hint="eastAsia"/>
          <w:kern w:val="0"/>
          <w:sz w:val="30"/>
          <w:szCs w:val="30"/>
        </w:rPr>
        <w:t>检</w:t>
      </w:r>
      <w:r w:rsidRPr="0046340F">
        <w:rPr>
          <w:rFonts w:ascii="仿宋_GB2312" w:eastAsia="仿宋_GB2312" w:hAnsi="宋体" w:cs="Arial" w:hint="eastAsia"/>
          <w:kern w:val="0"/>
          <w:sz w:val="30"/>
          <w:szCs w:val="30"/>
        </w:rPr>
        <w:t>记录等。本赛项需严格按照行业要求，对该赛项的核心技能操作进行评比，要求外观检查操作规范，消毒方法正确，摆置得当，剖解方法正确，桌面整洁，肝组织采样无菌操作规范，触片大小、厚度适宜，触片、染色流程规范，显微镜操作规范，视野清晰、病料处理方法规范合理，外观及剖解病变识别准确，记录填写规范、完整，以及综合结论准确。</w:t>
      </w:r>
    </w:p>
    <w:p w:rsidR="004F09ED" w:rsidRPr="00DB5188" w:rsidRDefault="004F09ED" w:rsidP="008561C7">
      <w:pPr>
        <w:snapToGrid w:val="0"/>
        <w:spacing w:line="440" w:lineRule="exact"/>
        <w:ind w:firstLineChars="100" w:firstLine="280"/>
        <w:rPr>
          <w:color w:val="000000"/>
          <w:sz w:val="28"/>
          <w:szCs w:val="28"/>
        </w:rPr>
      </w:pPr>
      <w:r w:rsidRPr="0046340F">
        <w:rPr>
          <w:rFonts w:ascii="Times New Roman" w:hAnsi="Times New Roman"/>
          <w:color w:val="000000"/>
          <w:sz w:val="28"/>
          <w:szCs w:val="28"/>
        </w:rPr>
        <w:t xml:space="preserve">The key skill of this competition is pathological anatomy and </w:t>
      </w:r>
      <w:hyperlink r:id="rId7" w:history="1">
        <w:r w:rsidRPr="0046340F">
          <w:rPr>
            <w:rFonts w:ascii="Times New Roman" w:hAnsi="Times New Roman"/>
            <w:color w:val="000000"/>
            <w:sz w:val="28"/>
            <w:szCs w:val="28"/>
          </w:rPr>
          <w:t>microscopic examination</w:t>
        </w:r>
      </w:hyperlink>
      <w:r w:rsidRPr="0046340F">
        <w:rPr>
          <w:rFonts w:ascii="Times New Roman" w:hAnsi="Times New Roman"/>
          <w:color w:val="000000"/>
          <w:sz w:val="28"/>
          <w:szCs w:val="28"/>
        </w:rPr>
        <w:t xml:space="preserve"> of </w:t>
      </w:r>
      <w:hyperlink r:id="rId8" w:history="1">
        <w:r w:rsidRPr="0046340F">
          <w:rPr>
            <w:rFonts w:ascii="Times New Roman" w:hAnsi="Times New Roman"/>
            <w:color w:val="000000"/>
            <w:sz w:val="28"/>
            <w:szCs w:val="28"/>
          </w:rPr>
          <w:t>poultry</w:t>
        </w:r>
      </w:hyperlink>
      <w:r w:rsidRPr="0046340F">
        <w:rPr>
          <w:rFonts w:ascii="Times New Roman" w:hAnsi="Times New Roman"/>
          <w:color w:val="000000"/>
          <w:sz w:val="28"/>
          <w:szCs w:val="28"/>
        </w:rPr>
        <w:t xml:space="preserve"> with a game period of 90 min, </w:t>
      </w:r>
      <w:r w:rsidRPr="0046340F">
        <w:rPr>
          <w:rFonts w:ascii="Times New Roman" w:hAnsi="Times New Roman"/>
          <w:color w:val="000000"/>
          <w:sz w:val="28"/>
          <w:szCs w:val="28"/>
        </w:rPr>
        <w:lastRenderedPageBreak/>
        <w:t xml:space="preserve">including pathological anatomy, preparation of liver tissue section, staining and </w:t>
      </w:r>
      <w:hyperlink r:id="rId9" w:history="1">
        <w:r w:rsidRPr="0046340F">
          <w:rPr>
            <w:rFonts w:ascii="Times New Roman" w:hAnsi="Times New Roman"/>
            <w:color w:val="000000"/>
            <w:sz w:val="28"/>
            <w:szCs w:val="28"/>
          </w:rPr>
          <w:t>microscopic examination</w:t>
        </w:r>
      </w:hyperlink>
      <w:r w:rsidRPr="0046340F">
        <w:rPr>
          <w:rFonts w:ascii="Times New Roman" w:hAnsi="Times New Roman"/>
          <w:color w:val="000000"/>
          <w:sz w:val="28"/>
          <w:szCs w:val="28"/>
        </w:rPr>
        <w:t xml:space="preserve">,  pathology sample treatment and  records. The competition is held in accordance with the requirements of national standards and industry standards, including standardized visual inspection operation, correct sterile technique, correct dissection method, a tidy tabletop, standardized liver tissue sampling operation, proper size and thickness of contact piece, standardized dyeing process and microscope operation, limpid field of vision, standardized pathological specimen treatment, accurate appearance and anatomy recognition of disease, and accurate record and comprehensive conclusion, and so on. This competition event skill has the good characteristics of professional and strong maneuverability. It not only well reflects the professional level of secondary animal husbandry and veterinary, but also is suitable for national competition event. </w:t>
      </w:r>
      <w:r w:rsidRPr="00DB5188">
        <w:rPr>
          <w:color w:val="000000"/>
          <w:sz w:val="28"/>
          <w:szCs w:val="28"/>
        </w:rPr>
        <w:t xml:space="preserve"> </w:t>
      </w:r>
    </w:p>
    <w:p w:rsidR="004F09ED" w:rsidRDefault="004F09ED">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七、竞赛方式</w:t>
      </w:r>
    </w:p>
    <w:p w:rsidR="004F09ED" w:rsidRPr="0003358C" w:rsidRDefault="004F09ED" w:rsidP="008561C7">
      <w:pPr>
        <w:snapToGrid w:val="0"/>
        <w:spacing w:line="560" w:lineRule="exact"/>
        <w:ind w:firstLineChars="200" w:firstLine="600"/>
        <w:jc w:val="left"/>
        <w:rPr>
          <w:rFonts w:eastAsia="仿宋_GB2312"/>
          <w:color w:val="000000"/>
          <w:sz w:val="30"/>
          <w:szCs w:val="30"/>
        </w:rPr>
      </w:pPr>
      <w:r>
        <w:rPr>
          <w:rFonts w:ascii="Arial Narrow" w:eastAsia="仿宋_GB2312" w:hAnsi="Arial Narrow" w:cs="Arial" w:hint="eastAsia"/>
          <w:sz w:val="30"/>
          <w:szCs w:val="30"/>
        </w:rPr>
        <w:t>竞赛方式是团体赛，每队</w:t>
      </w:r>
      <w:r>
        <w:rPr>
          <w:rFonts w:ascii="Arial Narrow" w:eastAsia="仿宋_GB2312" w:hAnsi="Arial Narrow" w:cs="Arial"/>
          <w:sz w:val="30"/>
          <w:szCs w:val="30"/>
        </w:rPr>
        <w:t>2</w:t>
      </w:r>
      <w:r>
        <w:rPr>
          <w:rFonts w:ascii="Arial Narrow" w:eastAsia="仿宋_GB2312" w:hAnsi="Arial Narrow" w:cs="Arial" w:hint="eastAsia"/>
          <w:sz w:val="30"/>
          <w:szCs w:val="30"/>
        </w:rPr>
        <w:t>人。</w:t>
      </w:r>
      <w:r w:rsidRPr="00461F3D">
        <w:rPr>
          <w:rFonts w:ascii="仿宋_GB2312" w:eastAsia="仿宋_GB2312" w:hAnsi="宋体" w:cs="Arial" w:hint="eastAsia"/>
          <w:kern w:val="0"/>
          <w:sz w:val="30"/>
          <w:szCs w:val="30"/>
        </w:rPr>
        <w:t>以省、自治区、直辖市，计划单列市和新疆生产建设兵团为单位组织代表队。由各省、自治区、直辖市，计划单列市和新疆生产建设兵团农业部门会同教育部门，在本区域内设置相关专业的涉农中职院校在籍学生组成代表队参加比赛。本赛项不邀请境外代表队参赛。</w:t>
      </w:r>
    </w:p>
    <w:p w:rsidR="004F09ED" w:rsidRDefault="004F09ED">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八、竞赛时间安排与流程</w:t>
      </w:r>
    </w:p>
    <w:p w:rsidR="004F09ED" w:rsidRPr="0003358C" w:rsidRDefault="004F09ED" w:rsidP="00442582">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竞赛具体安排如表</w:t>
      </w:r>
      <w:r w:rsidRPr="0003358C">
        <w:rPr>
          <w:rFonts w:eastAsia="仿宋_GB2312"/>
          <w:color w:val="000000"/>
          <w:sz w:val="30"/>
          <w:szCs w:val="30"/>
        </w:rPr>
        <w:t>2</w:t>
      </w:r>
      <w:r w:rsidRPr="0003358C">
        <w:rPr>
          <w:rFonts w:eastAsia="仿宋_GB2312" w:hint="eastAsia"/>
          <w:color w:val="000000"/>
          <w:sz w:val="30"/>
          <w:szCs w:val="30"/>
        </w:rPr>
        <w:t>。</w:t>
      </w:r>
    </w:p>
    <w:p w:rsidR="004F09ED" w:rsidRPr="000C2A16" w:rsidRDefault="004F09ED" w:rsidP="000C2A16">
      <w:pPr>
        <w:snapToGrid w:val="0"/>
        <w:spacing w:line="560" w:lineRule="exact"/>
        <w:ind w:firstLineChars="200" w:firstLine="482"/>
        <w:jc w:val="center"/>
        <w:rPr>
          <w:b/>
          <w:color w:val="000000"/>
          <w:sz w:val="24"/>
          <w:szCs w:val="24"/>
        </w:rPr>
      </w:pPr>
      <w:r w:rsidRPr="000C2A16">
        <w:rPr>
          <w:rFonts w:hint="eastAsia"/>
          <w:b/>
          <w:color w:val="000000"/>
          <w:sz w:val="24"/>
          <w:szCs w:val="24"/>
        </w:rPr>
        <w:t>表</w:t>
      </w:r>
      <w:r w:rsidRPr="000C2A16">
        <w:rPr>
          <w:b/>
          <w:color w:val="000000"/>
          <w:sz w:val="24"/>
          <w:szCs w:val="24"/>
        </w:rPr>
        <w:t xml:space="preserve">2  </w:t>
      </w:r>
      <w:r w:rsidRPr="000C2A16">
        <w:rPr>
          <w:rFonts w:hint="eastAsia"/>
          <w:b/>
          <w:color w:val="000000"/>
          <w:sz w:val="24"/>
          <w:szCs w:val="24"/>
        </w:rPr>
        <w:t>项目竞赛日程安排表</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5"/>
        <w:gridCol w:w="2268"/>
        <w:gridCol w:w="4895"/>
      </w:tblGrid>
      <w:tr w:rsidR="004F09ED" w:rsidRPr="006F47AA" w:rsidTr="00097BD9">
        <w:trPr>
          <w:trHeight w:val="454"/>
          <w:jc w:val="center"/>
        </w:trPr>
        <w:tc>
          <w:tcPr>
            <w:tcW w:w="3393" w:type="dxa"/>
            <w:gridSpan w:val="2"/>
          </w:tcPr>
          <w:p w:rsidR="004F09ED" w:rsidRPr="006F47AA" w:rsidRDefault="004F09ED" w:rsidP="00B37B6D">
            <w:pPr>
              <w:widowControl/>
              <w:jc w:val="center"/>
              <w:rPr>
                <w:rFonts w:ascii="宋体"/>
                <w:b/>
                <w:color w:val="000000"/>
                <w:kern w:val="0"/>
                <w:sz w:val="24"/>
              </w:rPr>
            </w:pPr>
            <w:r w:rsidRPr="006F47AA">
              <w:rPr>
                <w:rFonts w:ascii="宋体" w:hAnsi="宋体" w:hint="eastAsia"/>
                <w:b/>
                <w:color w:val="000000"/>
                <w:kern w:val="0"/>
                <w:sz w:val="24"/>
              </w:rPr>
              <w:t>时间</w:t>
            </w:r>
          </w:p>
        </w:tc>
        <w:tc>
          <w:tcPr>
            <w:tcW w:w="4895" w:type="dxa"/>
          </w:tcPr>
          <w:p w:rsidR="004F09ED" w:rsidRPr="006F47AA" w:rsidRDefault="004F09ED" w:rsidP="003C3243">
            <w:pPr>
              <w:widowControl/>
              <w:jc w:val="center"/>
              <w:rPr>
                <w:rFonts w:ascii="宋体"/>
                <w:b/>
                <w:color w:val="000000"/>
                <w:kern w:val="0"/>
                <w:sz w:val="24"/>
              </w:rPr>
            </w:pPr>
            <w:r w:rsidRPr="006F47AA">
              <w:rPr>
                <w:rFonts w:ascii="宋体" w:hAnsi="宋体" w:hint="eastAsia"/>
                <w:b/>
                <w:color w:val="000000"/>
                <w:kern w:val="0"/>
                <w:sz w:val="24"/>
              </w:rPr>
              <w:t>主要工作</w:t>
            </w:r>
          </w:p>
        </w:tc>
      </w:tr>
      <w:tr w:rsidR="004F09ED" w:rsidRPr="006F47AA" w:rsidTr="00097BD9">
        <w:trPr>
          <w:jc w:val="center"/>
        </w:trPr>
        <w:tc>
          <w:tcPr>
            <w:tcW w:w="1125" w:type="dxa"/>
          </w:tcPr>
          <w:p w:rsidR="004F09ED" w:rsidRPr="006F47AA" w:rsidRDefault="004F09ED" w:rsidP="00295784">
            <w:pPr>
              <w:widowControl/>
              <w:jc w:val="center"/>
              <w:rPr>
                <w:rFonts w:ascii="宋体"/>
                <w:color w:val="000000"/>
                <w:kern w:val="0"/>
                <w:sz w:val="24"/>
              </w:rPr>
            </w:pPr>
            <w:r w:rsidRPr="006F47AA">
              <w:rPr>
                <w:rFonts w:ascii="宋体" w:hAnsi="宋体" w:hint="eastAsia"/>
                <w:color w:val="000000"/>
                <w:kern w:val="0"/>
                <w:sz w:val="24"/>
              </w:rPr>
              <w:t>第</w:t>
            </w:r>
            <w:r w:rsidRPr="006F47AA">
              <w:rPr>
                <w:rFonts w:ascii="宋体" w:hAnsi="宋体"/>
                <w:color w:val="000000"/>
                <w:kern w:val="0"/>
                <w:sz w:val="24"/>
              </w:rPr>
              <w:t>1</w:t>
            </w:r>
            <w:r w:rsidRPr="006F47AA">
              <w:rPr>
                <w:rFonts w:ascii="宋体" w:hAnsi="宋体" w:hint="eastAsia"/>
                <w:color w:val="000000"/>
                <w:kern w:val="0"/>
                <w:sz w:val="24"/>
              </w:rPr>
              <w:t>天</w:t>
            </w:r>
          </w:p>
        </w:tc>
        <w:tc>
          <w:tcPr>
            <w:tcW w:w="2268" w:type="dxa"/>
          </w:tcPr>
          <w:p w:rsidR="004F09ED" w:rsidRPr="006F47AA" w:rsidRDefault="004F09ED" w:rsidP="00CC1FBC">
            <w:pPr>
              <w:widowControl/>
              <w:jc w:val="center"/>
              <w:rPr>
                <w:rFonts w:ascii="宋体" w:hAnsi="宋体"/>
                <w:color w:val="000000"/>
                <w:kern w:val="0"/>
                <w:sz w:val="24"/>
              </w:rPr>
            </w:pPr>
            <w:r w:rsidRPr="006F47AA">
              <w:rPr>
                <w:rFonts w:ascii="宋体" w:hAnsi="宋体"/>
                <w:color w:val="000000"/>
                <w:kern w:val="0"/>
                <w:sz w:val="24"/>
              </w:rPr>
              <w:t>15:00</w:t>
            </w:r>
          </w:p>
        </w:tc>
        <w:tc>
          <w:tcPr>
            <w:tcW w:w="4895" w:type="dxa"/>
          </w:tcPr>
          <w:p w:rsidR="004F09ED" w:rsidRPr="006F47AA" w:rsidRDefault="004F09ED" w:rsidP="003C3243">
            <w:pPr>
              <w:widowControl/>
              <w:rPr>
                <w:rFonts w:ascii="宋体"/>
                <w:color w:val="000000"/>
                <w:kern w:val="0"/>
                <w:sz w:val="24"/>
              </w:rPr>
            </w:pPr>
            <w:r w:rsidRPr="006F47AA">
              <w:rPr>
                <w:rFonts w:ascii="宋体" w:hAnsi="宋体" w:hint="eastAsia"/>
                <w:color w:val="000000"/>
                <w:kern w:val="0"/>
                <w:sz w:val="24"/>
              </w:rPr>
              <w:t>场次抽签</w:t>
            </w:r>
          </w:p>
        </w:tc>
      </w:tr>
      <w:tr w:rsidR="004F09ED" w:rsidRPr="006F47AA" w:rsidTr="00097BD9">
        <w:trPr>
          <w:jc w:val="center"/>
        </w:trPr>
        <w:tc>
          <w:tcPr>
            <w:tcW w:w="1125" w:type="dxa"/>
            <w:vMerge w:val="restart"/>
          </w:tcPr>
          <w:p w:rsidR="004F09ED" w:rsidRPr="006F47AA" w:rsidRDefault="004F09ED" w:rsidP="00295784">
            <w:pPr>
              <w:widowControl/>
              <w:jc w:val="center"/>
              <w:rPr>
                <w:rFonts w:ascii="宋体"/>
                <w:color w:val="000000"/>
                <w:kern w:val="0"/>
                <w:sz w:val="24"/>
              </w:rPr>
            </w:pPr>
            <w:r w:rsidRPr="006F47AA">
              <w:rPr>
                <w:rFonts w:ascii="宋体" w:hAnsi="宋体" w:hint="eastAsia"/>
                <w:color w:val="000000"/>
                <w:kern w:val="0"/>
                <w:sz w:val="24"/>
              </w:rPr>
              <w:t>第</w:t>
            </w:r>
            <w:r w:rsidRPr="006F47AA">
              <w:rPr>
                <w:rFonts w:ascii="宋体" w:hAnsi="宋体"/>
                <w:color w:val="000000"/>
                <w:kern w:val="0"/>
                <w:sz w:val="24"/>
              </w:rPr>
              <w:t>2</w:t>
            </w:r>
            <w:r w:rsidRPr="006F47AA">
              <w:rPr>
                <w:rFonts w:ascii="宋体" w:hAnsi="宋体" w:hint="eastAsia"/>
                <w:color w:val="000000"/>
                <w:kern w:val="0"/>
                <w:sz w:val="24"/>
              </w:rPr>
              <w:t>天</w:t>
            </w:r>
          </w:p>
        </w:tc>
        <w:tc>
          <w:tcPr>
            <w:tcW w:w="2268" w:type="dxa"/>
          </w:tcPr>
          <w:p w:rsidR="004F09ED" w:rsidRPr="006F47AA" w:rsidRDefault="004F09ED" w:rsidP="00CC1FBC">
            <w:pPr>
              <w:widowControl/>
              <w:jc w:val="center"/>
              <w:rPr>
                <w:rFonts w:ascii="宋体" w:hAnsi="宋体"/>
                <w:color w:val="000000"/>
                <w:kern w:val="0"/>
                <w:sz w:val="24"/>
              </w:rPr>
            </w:pPr>
            <w:r w:rsidRPr="006F47AA">
              <w:rPr>
                <w:rFonts w:ascii="宋体" w:hAnsi="宋体"/>
                <w:color w:val="000000"/>
                <w:kern w:val="0"/>
                <w:sz w:val="24"/>
              </w:rPr>
              <w:t>8:00</w:t>
            </w:r>
          </w:p>
        </w:tc>
        <w:tc>
          <w:tcPr>
            <w:tcW w:w="4895" w:type="dxa"/>
          </w:tcPr>
          <w:p w:rsidR="004F09ED" w:rsidRPr="006F47AA" w:rsidRDefault="004F09ED" w:rsidP="003C3243">
            <w:pPr>
              <w:widowControl/>
              <w:rPr>
                <w:rFonts w:ascii="宋体"/>
                <w:color w:val="000000"/>
                <w:kern w:val="0"/>
                <w:sz w:val="24"/>
              </w:rPr>
            </w:pPr>
            <w:r w:rsidRPr="006F47AA">
              <w:rPr>
                <w:rFonts w:ascii="宋体" w:hAnsi="宋体" w:hint="eastAsia"/>
                <w:color w:val="000000"/>
                <w:kern w:val="0"/>
                <w:sz w:val="24"/>
              </w:rPr>
              <w:t>第一场比赛检录，工位抽签</w:t>
            </w:r>
          </w:p>
        </w:tc>
      </w:tr>
      <w:tr w:rsidR="004F09ED" w:rsidRPr="006F47AA" w:rsidTr="00097BD9">
        <w:trPr>
          <w:jc w:val="center"/>
        </w:trPr>
        <w:tc>
          <w:tcPr>
            <w:tcW w:w="1125" w:type="dxa"/>
            <w:vMerge/>
          </w:tcPr>
          <w:p w:rsidR="004F09ED" w:rsidRPr="006F47AA" w:rsidRDefault="004F09ED" w:rsidP="00295784">
            <w:pPr>
              <w:widowControl/>
              <w:jc w:val="center"/>
              <w:rPr>
                <w:rFonts w:ascii="宋体"/>
                <w:color w:val="000000"/>
                <w:kern w:val="0"/>
                <w:sz w:val="24"/>
              </w:rPr>
            </w:pPr>
          </w:p>
        </w:tc>
        <w:tc>
          <w:tcPr>
            <w:tcW w:w="2268" w:type="dxa"/>
          </w:tcPr>
          <w:p w:rsidR="004F09ED" w:rsidRPr="006F47AA" w:rsidRDefault="004F09ED" w:rsidP="00CC1FBC">
            <w:pPr>
              <w:widowControl/>
              <w:jc w:val="center"/>
              <w:rPr>
                <w:rFonts w:ascii="宋体" w:hAnsi="宋体"/>
                <w:color w:val="000000"/>
                <w:kern w:val="0"/>
                <w:sz w:val="24"/>
              </w:rPr>
            </w:pPr>
            <w:r w:rsidRPr="006F47AA">
              <w:rPr>
                <w:rFonts w:ascii="宋体" w:hAnsi="宋体"/>
                <w:color w:val="000000"/>
                <w:kern w:val="0"/>
                <w:sz w:val="24"/>
              </w:rPr>
              <w:t>8:30</w:t>
            </w:r>
          </w:p>
        </w:tc>
        <w:tc>
          <w:tcPr>
            <w:tcW w:w="4895" w:type="dxa"/>
          </w:tcPr>
          <w:p w:rsidR="004F09ED" w:rsidRPr="006F47AA" w:rsidRDefault="004F09ED" w:rsidP="003C3243">
            <w:pPr>
              <w:widowControl/>
              <w:rPr>
                <w:rFonts w:ascii="宋体"/>
                <w:color w:val="000000"/>
                <w:kern w:val="0"/>
                <w:sz w:val="24"/>
              </w:rPr>
            </w:pPr>
            <w:r w:rsidRPr="006F47AA">
              <w:rPr>
                <w:rFonts w:ascii="宋体" w:hAnsi="宋体" w:hint="eastAsia"/>
                <w:color w:val="000000"/>
                <w:kern w:val="0"/>
                <w:sz w:val="24"/>
              </w:rPr>
              <w:t>选手进入技能比赛场，按事先抽签号就位</w:t>
            </w:r>
          </w:p>
        </w:tc>
      </w:tr>
      <w:tr w:rsidR="004F09ED" w:rsidRPr="006F47AA" w:rsidTr="00097BD9">
        <w:trPr>
          <w:jc w:val="center"/>
        </w:trPr>
        <w:tc>
          <w:tcPr>
            <w:tcW w:w="1125" w:type="dxa"/>
            <w:vMerge/>
          </w:tcPr>
          <w:p w:rsidR="004F09ED" w:rsidRPr="006F47AA" w:rsidRDefault="004F09ED" w:rsidP="00295784">
            <w:pPr>
              <w:widowControl/>
              <w:jc w:val="center"/>
              <w:rPr>
                <w:rFonts w:ascii="宋体"/>
                <w:color w:val="000000"/>
                <w:kern w:val="0"/>
                <w:sz w:val="24"/>
              </w:rPr>
            </w:pPr>
          </w:p>
        </w:tc>
        <w:tc>
          <w:tcPr>
            <w:tcW w:w="2268" w:type="dxa"/>
          </w:tcPr>
          <w:p w:rsidR="004F09ED" w:rsidRPr="006F47AA" w:rsidRDefault="004F09ED" w:rsidP="00CC1FBC">
            <w:pPr>
              <w:widowControl/>
              <w:jc w:val="center"/>
              <w:rPr>
                <w:rFonts w:ascii="宋体" w:hAnsi="宋体"/>
                <w:color w:val="000000"/>
                <w:kern w:val="0"/>
                <w:sz w:val="24"/>
              </w:rPr>
            </w:pPr>
            <w:r w:rsidRPr="006F47AA">
              <w:rPr>
                <w:rFonts w:ascii="宋体" w:hAnsi="宋体"/>
                <w:color w:val="000000"/>
                <w:kern w:val="0"/>
                <w:sz w:val="24"/>
              </w:rPr>
              <w:t>8:45</w:t>
            </w:r>
          </w:p>
        </w:tc>
        <w:tc>
          <w:tcPr>
            <w:tcW w:w="4895" w:type="dxa"/>
          </w:tcPr>
          <w:p w:rsidR="004F09ED" w:rsidRPr="006F47AA" w:rsidRDefault="004F09ED" w:rsidP="003C3243">
            <w:pPr>
              <w:widowControl/>
              <w:rPr>
                <w:rFonts w:ascii="宋体"/>
                <w:color w:val="000000"/>
                <w:kern w:val="0"/>
                <w:sz w:val="24"/>
              </w:rPr>
            </w:pPr>
            <w:r w:rsidRPr="006F47AA">
              <w:rPr>
                <w:rFonts w:ascii="宋体" w:hAnsi="宋体" w:hint="eastAsia"/>
                <w:color w:val="000000"/>
                <w:kern w:val="0"/>
                <w:sz w:val="24"/>
              </w:rPr>
              <w:t>技能裁判组成员进入技能比赛场</w:t>
            </w:r>
          </w:p>
        </w:tc>
      </w:tr>
      <w:tr w:rsidR="004F09ED" w:rsidRPr="006F47AA" w:rsidTr="00097BD9">
        <w:trPr>
          <w:jc w:val="center"/>
        </w:trPr>
        <w:tc>
          <w:tcPr>
            <w:tcW w:w="1125" w:type="dxa"/>
            <w:vMerge/>
          </w:tcPr>
          <w:p w:rsidR="004F09ED" w:rsidRPr="006F47AA" w:rsidRDefault="004F09ED" w:rsidP="00295784">
            <w:pPr>
              <w:widowControl/>
              <w:jc w:val="center"/>
              <w:rPr>
                <w:rFonts w:ascii="宋体"/>
                <w:color w:val="000000"/>
                <w:sz w:val="24"/>
              </w:rPr>
            </w:pPr>
          </w:p>
        </w:tc>
        <w:tc>
          <w:tcPr>
            <w:tcW w:w="2268" w:type="dxa"/>
          </w:tcPr>
          <w:p w:rsidR="004F09ED" w:rsidRPr="006F47AA" w:rsidRDefault="004F09ED" w:rsidP="00CC1FBC">
            <w:pPr>
              <w:widowControl/>
              <w:jc w:val="center"/>
              <w:rPr>
                <w:rFonts w:ascii="宋体" w:hAnsi="宋体"/>
                <w:color w:val="000000"/>
                <w:kern w:val="0"/>
                <w:sz w:val="24"/>
              </w:rPr>
            </w:pPr>
            <w:r w:rsidRPr="006F47AA">
              <w:rPr>
                <w:rFonts w:ascii="宋体" w:hAnsi="宋体"/>
                <w:color w:val="000000"/>
                <w:kern w:val="0"/>
                <w:sz w:val="24"/>
              </w:rPr>
              <w:t>9:00</w:t>
            </w:r>
            <w:r w:rsidRPr="006F47AA">
              <w:rPr>
                <w:rFonts w:ascii="宋体" w:hAnsi="宋体" w:hint="eastAsia"/>
                <w:color w:val="000000"/>
                <w:kern w:val="0"/>
                <w:sz w:val="24"/>
              </w:rPr>
              <w:t>～</w:t>
            </w:r>
            <w:r w:rsidRPr="006F47AA">
              <w:rPr>
                <w:rFonts w:ascii="宋体" w:hAnsi="宋体"/>
                <w:color w:val="000000"/>
                <w:kern w:val="0"/>
                <w:sz w:val="24"/>
              </w:rPr>
              <w:t>10:30</w:t>
            </w:r>
          </w:p>
        </w:tc>
        <w:tc>
          <w:tcPr>
            <w:tcW w:w="4895" w:type="dxa"/>
          </w:tcPr>
          <w:p w:rsidR="004F09ED" w:rsidRPr="006F47AA" w:rsidRDefault="004F09ED" w:rsidP="003C3243">
            <w:pPr>
              <w:widowControl/>
              <w:rPr>
                <w:rFonts w:ascii="宋体"/>
                <w:color w:val="000000"/>
                <w:kern w:val="0"/>
                <w:sz w:val="24"/>
              </w:rPr>
            </w:pPr>
            <w:r w:rsidRPr="006F47AA">
              <w:rPr>
                <w:rFonts w:ascii="宋体" w:hAnsi="宋体" w:hint="eastAsia"/>
                <w:color w:val="000000"/>
                <w:kern w:val="0"/>
                <w:sz w:val="24"/>
              </w:rPr>
              <w:t>选手操作，裁判评分</w:t>
            </w:r>
          </w:p>
        </w:tc>
      </w:tr>
      <w:tr w:rsidR="004F09ED" w:rsidRPr="006F47AA" w:rsidTr="00097BD9">
        <w:trPr>
          <w:jc w:val="center"/>
        </w:trPr>
        <w:tc>
          <w:tcPr>
            <w:tcW w:w="1125" w:type="dxa"/>
            <w:vMerge/>
          </w:tcPr>
          <w:p w:rsidR="004F09ED" w:rsidRPr="006F47AA" w:rsidRDefault="004F09ED" w:rsidP="00295784">
            <w:pPr>
              <w:widowControl/>
              <w:jc w:val="center"/>
              <w:rPr>
                <w:rFonts w:ascii="宋体"/>
                <w:color w:val="000000"/>
                <w:kern w:val="0"/>
                <w:sz w:val="24"/>
              </w:rPr>
            </w:pPr>
          </w:p>
        </w:tc>
        <w:tc>
          <w:tcPr>
            <w:tcW w:w="2268" w:type="dxa"/>
          </w:tcPr>
          <w:p w:rsidR="004F09ED" w:rsidRPr="006F47AA" w:rsidRDefault="004F09ED" w:rsidP="00CC1FBC">
            <w:pPr>
              <w:widowControl/>
              <w:jc w:val="center"/>
              <w:rPr>
                <w:rFonts w:ascii="宋体" w:hAnsi="宋体"/>
                <w:color w:val="000000"/>
                <w:kern w:val="0"/>
                <w:sz w:val="24"/>
              </w:rPr>
            </w:pPr>
            <w:r w:rsidRPr="006F47AA">
              <w:rPr>
                <w:rFonts w:ascii="宋体" w:hAnsi="宋体"/>
                <w:color w:val="000000"/>
                <w:kern w:val="0"/>
                <w:sz w:val="24"/>
              </w:rPr>
              <w:t>10:30</w:t>
            </w:r>
            <w:r w:rsidRPr="006F47AA">
              <w:rPr>
                <w:rFonts w:ascii="宋体" w:hAnsi="宋体" w:hint="eastAsia"/>
                <w:color w:val="000000"/>
                <w:kern w:val="0"/>
                <w:sz w:val="24"/>
              </w:rPr>
              <w:t>～</w:t>
            </w:r>
            <w:r w:rsidRPr="006F47AA">
              <w:rPr>
                <w:rFonts w:ascii="宋体" w:hAnsi="宋体"/>
                <w:color w:val="000000"/>
                <w:kern w:val="0"/>
                <w:sz w:val="24"/>
              </w:rPr>
              <w:t>11:00</w:t>
            </w:r>
          </w:p>
        </w:tc>
        <w:tc>
          <w:tcPr>
            <w:tcW w:w="4895" w:type="dxa"/>
          </w:tcPr>
          <w:p w:rsidR="004F09ED" w:rsidRPr="006F47AA" w:rsidRDefault="004F09ED" w:rsidP="003C3243">
            <w:pPr>
              <w:widowControl/>
              <w:rPr>
                <w:rFonts w:ascii="宋体"/>
                <w:color w:val="000000"/>
                <w:kern w:val="0"/>
                <w:sz w:val="24"/>
              </w:rPr>
            </w:pPr>
            <w:r w:rsidRPr="006F47AA">
              <w:rPr>
                <w:rFonts w:ascii="宋体" w:hAnsi="宋体" w:hint="eastAsia"/>
                <w:color w:val="000000"/>
                <w:kern w:val="0"/>
                <w:sz w:val="24"/>
              </w:rPr>
              <w:t>裁判组评分汇总</w:t>
            </w:r>
          </w:p>
        </w:tc>
      </w:tr>
      <w:tr w:rsidR="004F09ED" w:rsidRPr="006F47AA" w:rsidTr="00097BD9">
        <w:trPr>
          <w:jc w:val="center"/>
        </w:trPr>
        <w:tc>
          <w:tcPr>
            <w:tcW w:w="1125" w:type="dxa"/>
            <w:vMerge/>
          </w:tcPr>
          <w:p w:rsidR="004F09ED" w:rsidRPr="006F47AA" w:rsidRDefault="004F09ED" w:rsidP="00295784">
            <w:pPr>
              <w:widowControl/>
              <w:jc w:val="center"/>
              <w:rPr>
                <w:rFonts w:ascii="宋体"/>
                <w:color w:val="000000"/>
                <w:kern w:val="0"/>
                <w:sz w:val="24"/>
              </w:rPr>
            </w:pPr>
          </w:p>
        </w:tc>
        <w:tc>
          <w:tcPr>
            <w:tcW w:w="2268" w:type="dxa"/>
          </w:tcPr>
          <w:p w:rsidR="004F09ED" w:rsidRPr="006F47AA" w:rsidRDefault="004F09ED" w:rsidP="00CC1FBC">
            <w:pPr>
              <w:widowControl/>
              <w:jc w:val="center"/>
              <w:rPr>
                <w:rFonts w:ascii="宋体" w:hAnsi="宋体"/>
                <w:color w:val="000000"/>
                <w:kern w:val="0"/>
                <w:sz w:val="24"/>
              </w:rPr>
            </w:pPr>
            <w:r w:rsidRPr="006F47AA">
              <w:rPr>
                <w:rFonts w:ascii="宋体" w:hAnsi="宋体"/>
                <w:color w:val="000000"/>
                <w:kern w:val="0"/>
                <w:sz w:val="24"/>
              </w:rPr>
              <w:t>13:00</w:t>
            </w:r>
          </w:p>
        </w:tc>
        <w:tc>
          <w:tcPr>
            <w:tcW w:w="4895" w:type="dxa"/>
          </w:tcPr>
          <w:p w:rsidR="004F09ED" w:rsidRPr="006F47AA" w:rsidRDefault="004F09ED" w:rsidP="003C3243">
            <w:pPr>
              <w:widowControl/>
              <w:rPr>
                <w:rFonts w:ascii="宋体"/>
                <w:color w:val="000000"/>
                <w:kern w:val="0"/>
                <w:sz w:val="24"/>
              </w:rPr>
            </w:pPr>
            <w:r w:rsidRPr="006F47AA">
              <w:rPr>
                <w:rFonts w:ascii="宋体" w:hAnsi="宋体" w:hint="eastAsia"/>
                <w:color w:val="000000"/>
                <w:kern w:val="0"/>
                <w:sz w:val="24"/>
              </w:rPr>
              <w:t>第二场比赛检录，工位抽签</w:t>
            </w:r>
          </w:p>
        </w:tc>
      </w:tr>
      <w:tr w:rsidR="004F09ED" w:rsidRPr="006F47AA" w:rsidTr="00097BD9">
        <w:trPr>
          <w:jc w:val="center"/>
        </w:trPr>
        <w:tc>
          <w:tcPr>
            <w:tcW w:w="1125" w:type="dxa"/>
            <w:vMerge/>
          </w:tcPr>
          <w:p w:rsidR="004F09ED" w:rsidRPr="006F47AA" w:rsidRDefault="004F09ED" w:rsidP="00295784">
            <w:pPr>
              <w:widowControl/>
              <w:jc w:val="center"/>
              <w:rPr>
                <w:rFonts w:ascii="宋体"/>
                <w:color w:val="000000"/>
                <w:kern w:val="0"/>
                <w:sz w:val="24"/>
              </w:rPr>
            </w:pPr>
          </w:p>
        </w:tc>
        <w:tc>
          <w:tcPr>
            <w:tcW w:w="2268" w:type="dxa"/>
          </w:tcPr>
          <w:p w:rsidR="004F09ED" w:rsidRPr="006F47AA" w:rsidRDefault="004F09ED" w:rsidP="00CC1FBC">
            <w:pPr>
              <w:widowControl/>
              <w:jc w:val="center"/>
              <w:rPr>
                <w:rFonts w:ascii="宋体" w:hAnsi="宋体"/>
                <w:color w:val="000000"/>
                <w:kern w:val="0"/>
                <w:sz w:val="24"/>
              </w:rPr>
            </w:pPr>
            <w:r w:rsidRPr="006F47AA">
              <w:rPr>
                <w:rFonts w:ascii="宋体" w:hAnsi="宋体"/>
                <w:color w:val="000000"/>
                <w:kern w:val="0"/>
                <w:sz w:val="24"/>
              </w:rPr>
              <w:t>13:30</w:t>
            </w:r>
          </w:p>
        </w:tc>
        <w:tc>
          <w:tcPr>
            <w:tcW w:w="4895" w:type="dxa"/>
          </w:tcPr>
          <w:p w:rsidR="004F09ED" w:rsidRPr="006F47AA" w:rsidRDefault="004F09ED" w:rsidP="003C3243">
            <w:pPr>
              <w:widowControl/>
              <w:rPr>
                <w:rFonts w:ascii="宋体"/>
                <w:color w:val="000000"/>
                <w:kern w:val="0"/>
                <w:sz w:val="24"/>
              </w:rPr>
            </w:pPr>
            <w:r w:rsidRPr="006F47AA">
              <w:rPr>
                <w:rFonts w:ascii="宋体" w:hAnsi="宋体" w:hint="eastAsia"/>
                <w:color w:val="000000"/>
                <w:kern w:val="0"/>
                <w:sz w:val="24"/>
              </w:rPr>
              <w:t>选手进入技能比赛场，按事先抽签号就位</w:t>
            </w:r>
          </w:p>
        </w:tc>
      </w:tr>
      <w:tr w:rsidR="004F09ED" w:rsidRPr="006F47AA" w:rsidTr="00097BD9">
        <w:trPr>
          <w:jc w:val="center"/>
        </w:trPr>
        <w:tc>
          <w:tcPr>
            <w:tcW w:w="1125" w:type="dxa"/>
            <w:vMerge/>
          </w:tcPr>
          <w:p w:rsidR="004F09ED" w:rsidRPr="006F47AA" w:rsidRDefault="004F09ED" w:rsidP="00295784">
            <w:pPr>
              <w:widowControl/>
              <w:jc w:val="center"/>
              <w:rPr>
                <w:rFonts w:ascii="宋体"/>
                <w:color w:val="000000"/>
                <w:kern w:val="0"/>
                <w:sz w:val="24"/>
              </w:rPr>
            </w:pPr>
          </w:p>
        </w:tc>
        <w:tc>
          <w:tcPr>
            <w:tcW w:w="2268" w:type="dxa"/>
          </w:tcPr>
          <w:p w:rsidR="004F09ED" w:rsidRPr="006F47AA" w:rsidRDefault="004F09ED" w:rsidP="00CC1FBC">
            <w:pPr>
              <w:widowControl/>
              <w:jc w:val="center"/>
              <w:rPr>
                <w:rFonts w:ascii="宋体" w:hAnsi="宋体"/>
                <w:color w:val="000000"/>
                <w:kern w:val="0"/>
                <w:sz w:val="24"/>
              </w:rPr>
            </w:pPr>
            <w:r w:rsidRPr="006F47AA">
              <w:rPr>
                <w:rFonts w:ascii="宋体" w:hAnsi="宋体"/>
                <w:color w:val="000000"/>
                <w:kern w:val="0"/>
                <w:sz w:val="24"/>
              </w:rPr>
              <w:t>13:45</w:t>
            </w:r>
          </w:p>
        </w:tc>
        <w:tc>
          <w:tcPr>
            <w:tcW w:w="4895" w:type="dxa"/>
          </w:tcPr>
          <w:p w:rsidR="004F09ED" w:rsidRPr="006F47AA" w:rsidRDefault="004F09ED" w:rsidP="003C3243">
            <w:pPr>
              <w:widowControl/>
              <w:rPr>
                <w:rFonts w:ascii="宋体"/>
                <w:color w:val="000000"/>
                <w:kern w:val="0"/>
                <w:sz w:val="24"/>
              </w:rPr>
            </w:pPr>
            <w:r w:rsidRPr="006F47AA">
              <w:rPr>
                <w:rFonts w:ascii="宋体" w:hAnsi="宋体" w:hint="eastAsia"/>
                <w:color w:val="000000"/>
                <w:kern w:val="0"/>
                <w:sz w:val="24"/>
              </w:rPr>
              <w:t>技能裁判组成员进入技能比赛场</w:t>
            </w:r>
          </w:p>
        </w:tc>
      </w:tr>
      <w:tr w:rsidR="004F09ED" w:rsidRPr="006F47AA" w:rsidTr="00097BD9">
        <w:trPr>
          <w:jc w:val="center"/>
        </w:trPr>
        <w:tc>
          <w:tcPr>
            <w:tcW w:w="1125" w:type="dxa"/>
            <w:vMerge/>
          </w:tcPr>
          <w:p w:rsidR="004F09ED" w:rsidRPr="006F47AA" w:rsidRDefault="004F09ED" w:rsidP="00295784">
            <w:pPr>
              <w:widowControl/>
              <w:jc w:val="center"/>
              <w:rPr>
                <w:rFonts w:ascii="宋体"/>
                <w:color w:val="000000"/>
                <w:kern w:val="0"/>
                <w:sz w:val="24"/>
              </w:rPr>
            </w:pPr>
          </w:p>
        </w:tc>
        <w:tc>
          <w:tcPr>
            <w:tcW w:w="2268" w:type="dxa"/>
          </w:tcPr>
          <w:p w:rsidR="004F09ED" w:rsidRPr="006F47AA" w:rsidRDefault="004F09ED" w:rsidP="00CC1FBC">
            <w:pPr>
              <w:widowControl/>
              <w:jc w:val="center"/>
              <w:rPr>
                <w:rFonts w:ascii="宋体" w:hAnsi="宋体"/>
                <w:color w:val="000000"/>
                <w:kern w:val="0"/>
                <w:sz w:val="24"/>
              </w:rPr>
            </w:pPr>
            <w:r w:rsidRPr="006F47AA">
              <w:rPr>
                <w:rFonts w:ascii="宋体" w:hAnsi="宋体"/>
                <w:color w:val="000000"/>
                <w:kern w:val="0"/>
                <w:sz w:val="24"/>
              </w:rPr>
              <w:t>14:00</w:t>
            </w:r>
            <w:r w:rsidRPr="006F47AA">
              <w:rPr>
                <w:rFonts w:ascii="宋体" w:hAnsi="宋体" w:hint="eastAsia"/>
                <w:color w:val="000000"/>
                <w:kern w:val="0"/>
                <w:sz w:val="24"/>
              </w:rPr>
              <w:t>～</w:t>
            </w:r>
            <w:r w:rsidRPr="006F47AA">
              <w:rPr>
                <w:rFonts w:ascii="宋体" w:hAnsi="宋体"/>
                <w:color w:val="000000"/>
                <w:kern w:val="0"/>
                <w:sz w:val="24"/>
              </w:rPr>
              <w:t>15:30</w:t>
            </w:r>
          </w:p>
        </w:tc>
        <w:tc>
          <w:tcPr>
            <w:tcW w:w="4895" w:type="dxa"/>
          </w:tcPr>
          <w:p w:rsidR="004F09ED" w:rsidRPr="006F47AA" w:rsidRDefault="004F09ED" w:rsidP="003C3243">
            <w:pPr>
              <w:widowControl/>
              <w:rPr>
                <w:rFonts w:ascii="宋体"/>
                <w:color w:val="000000"/>
                <w:kern w:val="0"/>
                <w:sz w:val="24"/>
              </w:rPr>
            </w:pPr>
            <w:r w:rsidRPr="006F47AA">
              <w:rPr>
                <w:rFonts w:ascii="宋体" w:hAnsi="宋体" w:hint="eastAsia"/>
                <w:color w:val="000000"/>
                <w:kern w:val="0"/>
                <w:sz w:val="24"/>
              </w:rPr>
              <w:t>选手操作，裁判评分</w:t>
            </w:r>
          </w:p>
        </w:tc>
      </w:tr>
      <w:tr w:rsidR="004F09ED" w:rsidRPr="006F47AA" w:rsidTr="00097BD9">
        <w:trPr>
          <w:jc w:val="center"/>
        </w:trPr>
        <w:tc>
          <w:tcPr>
            <w:tcW w:w="1125" w:type="dxa"/>
            <w:vMerge/>
          </w:tcPr>
          <w:p w:rsidR="004F09ED" w:rsidRPr="006F47AA" w:rsidRDefault="004F09ED" w:rsidP="00295784">
            <w:pPr>
              <w:widowControl/>
              <w:jc w:val="center"/>
              <w:rPr>
                <w:rFonts w:ascii="宋体"/>
                <w:color w:val="000000"/>
                <w:kern w:val="0"/>
                <w:sz w:val="24"/>
              </w:rPr>
            </w:pPr>
          </w:p>
        </w:tc>
        <w:tc>
          <w:tcPr>
            <w:tcW w:w="2268" w:type="dxa"/>
          </w:tcPr>
          <w:p w:rsidR="004F09ED" w:rsidRPr="006F47AA" w:rsidRDefault="004F09ED" w:rsidP="00CC1FBC">
            <w:pPr>
              <w:widowControl/>
              <w:jc w:val="center"/>
              <w:rPr>
                <w:rFonts w:ascii="宋体" w:hAnsi="宋体"/>
                <w:color w:val="000000"/>
                <w:kern w:val="0"/>
                <w:sz w:val="24"/>
              </w:rPr>
            </w:pPr>
            <w:r w:rsidRPr="006F47AA">
              <w:rPr>
                <w:rFonts w:ascii="宋体" w:hAnsi="宋体"/>
                <w:color w:val="000000"/>
                <w:kern w:val="0"/>
                <w:sz w:val="24"/>
              </w:rPr>
              <w:t>15:30</w:t>
            </w:r>
            <w:r w:rsidRPr="006F47AA">
              <w:rPr>
                <w:rFonts w:ascii="宋体" w:hAnsi="宋体" w:hint="eastAsia"/>
                <w:color w:val="000000"/>
                <w:kern w:val="0"/>
                <w:sz w:val="24"/>
              </w:rPr>
              <w:t>～</w:t>
            </w:r>
            <w:r w:rsidRPr="006F47AA">
              <w:rPr>
                <w:rFonts w:ascii="宋体" w:hAnsi="宋体"/>
                <w:color w:val="000000"/>
                <w:kern w:val="0"/>
                <w:sz w:val="24"/>
              </w:rPr>
              <w:t>16:00</w:t>
            </w:r>
          </w:p>
        </w:tc>
        <w:tc>
          <w:tcPr>
            <w:tcW w:w="4895" w:type="dxa"/>
          </w:tcPr>
          <w:p w:rsidR="004F09ED" w:rsidRPr="006F47AA" w:rsidRDefault="004F09ED" w:rsidP="003C3243">
            <w:pPr>
              <w:widowControl/>
              <w:rPr>
                <w:rFonts w:ascii="宋体"/>
                <w:color w:val="000000"/>
                <w:kern w:val="0"/>
                <w:sz w:val="24"/>
              </w:rPr>
            </w:pPr>
            <w:r w:rsidRPr="006F47AA">
              <w:rPr>
                <w:rFonts w:ascii="宋体" w:hAnsi="宋体" w:hint="eastAsia"/>
                <w:color w:val="000000"/>
                <w:kern w:val="0"/>
                <w:sz w:val="24"/>
              </w:rPr>
              <w:t>裁判组评分汇总</w:t>
            </w:r>
          </w:p>
        </w:tc>
      </w:tr>
    </w:tbl>
    <w:p w:rsidR="004F09ED" w:rsidRDefault="004F09ED">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九、竞赛试题</w:t>
      </w:r>
    </w:p>
    <w:p w:rsidR="004F09ED" w:rsidRDefault="004F09ED" w:rsidP="008561C7">
      <w:pPr>
        <w:snapToGrid w:val="0"/>
        <w:spacing w:line="560" w:lineRule="exact"/>
        <w:ind w:firstLineChars="200" w:firstLine="600"/>
        <w:rPr>
          <w:rFonts w:ascii="Arial Narrow" w:eastAsia="仿宋_GB2312" w:hAnsi="Arial Narrow" w:cs="Arial"/>
          <w:sz w:val="30"/>
          <w:szCs w:val="30"/>
        </w:rPr>
      </w:pPr>
      <w:r w:rsidRPr="00D24065">
        <w:rPr>
          <w:rFonts w:ascii="仿宋_GB2312" w:eastAsia="仿宋_GB2312" w:hAnsi="宋体" w:cs="Arial" w:hint="eastAsia"/>
          <w:kern w:val="0"/>
          <w:sz w:val="30"/>
          <w:szCs w:val="30"/>
        </w:rPr>
        <w:t>本赛项不设理论考试，只对操作技能进行综合考核，技能竞赛题为公开试题，见本赛项规程的竞赛内容。</w:t>
      </w:r>
      <w:r w:rsidR="00C603CE">
        <w:rPr>
          <w:rFonts w:ascii="仿宋_GB2312" w:eastAsia="仿宋_GB2312" w:hAnsi="仿宋" w:cs="Arial" w:hint="eastAsia"/>
          <w:kern w:val="0"/>
          <w:sz w:val="30"/>
          <w:szCs w:val="30"/>
        </w:rPr>
        <w:t>赛前1个月在大赛网络信息发布平台上（www.chinaskills-jsw.org)公开全部赛题。</w:t>
      </w:r>
      <w:bookmarkStart w:id="0" w:name="_GoBack"/>
      <w:bookmarkEnd w:id="0"/>
    </w:p>
    <w:p w:rsidR="004F09ED" w:rsidRDefault="004F09ED">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十、评分标准制定原则、评分方法、评分细则</w:t>
      </w:r>
    </w:p>
    <w:p w:rsidR="004F09ED" w:rsidRPr="00256BCA" w:rsidRDefault="004F09ED" w:rsidP="00256BCA">
      <w:pPr>
        <w:snapToGrid w:val="0"/>
        <w:spacing w:line="560" w:lineRule="exact"/>
        <w:ind w:firstLineChars="200" w:firstLine="600"/>
        <w:rPr>
          <w:rFonts w:ascii="仿宋_GB2312" w:eastAsia="仿宋_GB2312" w:hAnsi="宋体" w:cs="Arial"/>
          <w:kern w:val="0"/>
          <w:sz w:val="30"/>
          <w:szCs w:val="30"/>
        </w:rPr>
      </w:pPr>
      <w:r w:rsidRPr="00256BCA">
        <w:rPr>
          <w:rFonts w:ascii="仿宋_GB2312" w:eastAsia="仿宋_GB2312" w:hAnsi="宋体" w:cs="Arial" w:hint="eastAsia"/>
          <w:kern w:val="0"/>
          <w:sz w:val="30"/>
          <w:szCs w:val="30"/>
        </w:rPr>
        <w:t>项目技能竞赛评分标准如表</w:t>
      </w:r>
      <w:r w:rsidRPr="00256BCA">
        <w:rPr>
          <w:rFonts w:ascii="仿宋_GB2312" w:eastAsia="仿宋_GB2312" w:hAnsi="宋体" w:cs="Arial"/>
          <w:kern w:val="0"/>
          <w:sz w:val="30"/>
          <w:szCs w:val="30"/>
        </w:rPr>
        <w:t>3</w:t>
      </w:r>
      <w:r w:rsidRPr="00256BCA">
        <w:rPr>
          <w:rFonts w:ascii="仿宋_GB2312" w:eastAsia="仿宋_GB2312" w:hAnsi="宋体" w:cs="Arial" w:hint="eastAsia"/>
          <w:kern w:val="0"/>
          <w:sz w:val="30"/>
          <w:szCs w:val="30"/>
        </w:rPr>
        <w:t>。</w:t>
      </w:r>
    </w:p>
    <w:p w:rsidR="004F09ED" w:rsidRPr="00631471" w:rsidRDefault="004F09ED" w:rsidP="00641039">
      <w:pPr>
        <w:snapToGrid w:val="0"/>
        <w:spacing w:line="560" w:lineRule="exact"/>
        <w:jc w:val="center"/>
        <w:rPr>
          <w:rFonts w:ascii="宋体"/>
          <w:b/>
          <w:sz w:val="24"/>
          <w:szCs w:val="24"/>
        </w:rPr>
      </w:pPr>
      <w:r w:rsidRPr="00631471">
        <w:rPr>
          <w:rFonts w:ascii="宋体" w:hAnsi="宋体" w:hint="eastAsia"/>
          <w:b/>
          <w:sz w:val="24"/>
          <w:szCs w:val="24"/>
        </w:rPr>
        <w:t>表</w:t>
      </w:r>
      <w:r w:rsidRPr="00631471">
        <w:rPr>
          <w:rFonts w:ascii="宋体" w:hAnsi="宋体"/>
          <w:b/>
          <w:sz w:val="24"/>
          <w:szCs w:val="24"/>
        </w:rPr>
        <w:t xml:space="preserve">3  </w:t>
      </w:r>
      <w:r w:rsidRPr="00631471">
        <w:rPr>
          <w:rFonts w:ascii="宋体" w:hAnsi="宋体" w:hint="eastAsia"/>
          <w:b/>
          <w:sz w:val="24"/>
          <w:szCs w:val="24"/>
        </w:rPr>
        <w:t>项目技能竞赛评分标准</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1213"/>
        <w:gridCol w:w="1395"/>
        <w:gridCol w:w="576"/>
        <w:gridCol w:w="4647"/>
      </w:tblGrid>
      <w:tr w:rsidR="004F09ED" w:rsidRPr="006F47AA" w:rsidTr="00C10B97">
        <w:trPr>
          <w:trHeight w:val="364"/>
          <w:tblHeader/>
          <w:jc w:val="center"/>
        </w:trPr>
        <w:tc>
          <w:tcPr>
            <w:tcW w:w="476" w:type="dxa"/>
            <w:vMerge w:val="restart"/>
            <w:vAlign w:val="center"/>
          </w:tcPr>
          <w:p w:rsidR="004F09ED" w:rsidRPr="006F47AA" w:rsidRDefault="004F09ED" w:rsidP="00C10B97">
            <w:pPr>
              <w:widowControl/>
              <w:jc w:val="center"/>
              <w:rPr>
                <w:rFonts w:ascii="宋体"/>
                <w:b/>
                <w:color w:val="000000"/>
                <w:kern w:val="0"/>
                <w:sz w:val="24"/>
              </w:rPr>
            </w:pPr>
            <w:r w:rsidRPr="006F47AA">
              <w:rPr>
                <w:rFonts w:ascii="宋体" w:hAnsi="宋体" w:hint="eastAsia"/>
                <w:b/>
                <w:color w:val="000000"/>
                <w:kern w:val="0"/>
                <w:sz w:val="24"/>
              </w:rPr>
              <w:t>序号</w:t>
            </w:r>
          </w:p>
        </w:tc>
        <w:tc>
          <w:tcPr>
            <w:tcW w:w="1225" w:type="dxa"/>
            <w:vMerge w:val="restart"/>
            <w:vAlign w:val="center"/>
          </w:tcPr>
          <w:p w:rsidR="004F09ED" w:rsidRPr="006F47AA" w:rsidRDefault="004F09ED" w:rsidP="00295784">
            <w:pPr>
              <w:widowControl/>
              <w:jc w:val="center"/>
              <w:rPr>
                <w:rFonts w:ascii="宋体"/>
                <w:b/>
                <w:color w:val="000000"/>
                <w:kern w:val="0"/>
                <w:sz w:val="24"/>
              </w:rPr>
            </w:pPr>
            <w:r w:rsidRPr="006F47AA">
              <w:rPr>
                <w:rFonts w:ascii="宋体" w:hAnsi="宋体" w:hint="eastAsia"/>
                <w:b/>
                <w:color w:val="000000"/>
                <w:kern w:val="0"/>
                <w:sz w:val="24"/>
              </w:rPr>
              <w:t>考核</w:t>
            </w:r>
          </w:p>
          <w:p w:rsidR="004F09ED" w:rsidRPr="006F47AA" w:rsidRDefault="004F09ED" w:rsidP="00295784">
            <w:pPr>
              <w:widowControl/>
              <w:jc w:val="center"/>
              <w:rPr>
                <w:rFonts w:ascii="宋体"/>
                <w:b/>
                <w:color w:val="000000"/>
                <w:kern w:val="0"/>
                <w:sz w:val="24"/>
              </w:rPr>
            </w:pPr>
            <w:r w:rsidRPr="006F47AA">
              <w:rPr>
                <w:rFonts w:ascii="宋体" w:hAnsi="宋体" w:hint="eastAsia"/>
                <w:b/>
                <w:color w:val="000000"/>
                <w:kern w:val="0"/>
                <w:sz w:val="24"/>
              </w:rPr>
              <w:t>内容</w:t>
            </w:r>
          </w:p>
        </w:tc>
        <w:tc>
          <w:tcPr>
            <w:tcW w:w="1411" w:type="dxa"/>
            <w:vMerge w:val="restart"/>
            <w:vAlign w:val="center"/>
          </w:tcPr>
          <w:p w:rsidR="004F09ED" w:rsidRPr="006F47AA" w:rsidRDefault="004F09ED" w:rsidP="00295784">
            <w:pPr>
              <w:widowControl/>
              <w:jc w:val="center"/>
              <w:rPr>
                <w:rFonts w:ascii="宋体"/>
                <w:b/>
                <w:color w:val="000000"/>
                <w:kern w:val="0"/>
                <w:sz w:val="24"/>
              </w:rPr>
            </w:pPr>
            <w:r w:rsidRPr="006F47AA">
              <w:rPr>
                <w:rFonts w:ascii="宋体" w:hAnsi="宋体" w:hint="eastAsia"/>
                <w:b/>
                <w:color w:val="000000"/>
                <w:kern w:val="0"/>
                <w:sz w:val="24"/>
              </w:rPr>
              <w:t>考核要点</w:t>
            </w:r>
          </w:p>
        </w:tc>
        <w:tc>
          <w:tcPr>
            <w:tcW w:w="456" w:type="dxa"/>
            <w:vMerge w:val="restart"/>
            <w:vAlign w:val="center"/>
          </w:tcPr>
          <w:p w:rsidR="004F09ED" w:rsidRPr="006F47AA" w:rsidRDefault="004F09ED" w:rsidP="00295784">
            <w:pPr>
              <w:widowControl/>
              <w:jc w:val="center"/>
              <w:rPr>
                <w:rFonts w:ascii="宋体"/>
                <w:b/>
                <w:color w:val="000000"/>
                <w:kern w:val="0"/>
                <w:sz w:val="24"/>
              </w:rPr>
            </w:pPr>
            <w:r w:rsidRPr="006F47AA">
              <w:rPr>
                <w:rFonts w:ascii="宋体" w:hAnsi="宋体" w:hint="eastAsia"/>
                <w:b/>
                <w:color w:val="000000"/>
                <w:kern w:val="0"/>
                <w:sz w:val="24"/>
              </w:rPr>
              <w:t>分值</w:t>
            </w:r>
          </w:p>
        </w:tc>
        <w:tc>
          <w:tcPr>
            <w:tcW w:w="4738" w:type="dxa"/>
            <w:vMerge w:val="restart"/>
            <w:vAlign w:val="center"/>
          </w:tcPr>
          <w:p w:rsidR="004F09ED" w:rsidRPr="006F47AA" w:rsidRDefault="004F09ED" w:rsidP="00295784">
            <w:pPr>
              <w:widowControl/>
              <w:jc w:val="center"/>
              <w:rPr>
                <w:rFonts w:ascii="宋体"/>
                <w:b/>
                <w:color w:val="000000"/>
                <w:kern w:val="0"/>
                <w:sz w:val="24"/>
              </w:rPr>
            </w:pPr>
            <w:r w:rsidRPr="006F47AA">
              <w:rPr>
                <w:rFonts w:ascii="宋体" w:hAnsi="宋体" w:hint="eastAsia"/>
                <w:b/>
                <w:color w:val="000000"/>
                <w:kern w:val="0"/>
                <w:sz w:val="24"/>
              </w:rPr>
              <w:t>评分标准</w:t>
            </w:r>
          </w:p>
        </w:tc>
      </w:tr>
      <w:tr w:rsidR="004F09ED" w:rsidRPr="006F47AA" w:rsidTr="00315969">
        <w:trPr>
          <w:trHeight w:val="364"/>
          <w:tblHeader/>
          <w:jc w:val="center"/>
        </w:trPr>
        <w:tc>
          <w:tcPr>
            <w:tcW w:w="476" w:type="dxa"/>
            <w:vMerge/>
            <w:vAlign w:val="center"/>
          </w:tcPr>
          <w:p w:rsidR="004F09ED" w:rsidRPr="006F47AA" w:rsidRDefault="004F09ED" w:rsidP="00315969">
            <w:pPr>
              <w:topLinePunct/>
              <w:adjustRightInd w:val="0"/>
              <w:snapToGrid w:val="0"/>
              <w:rPr>
                <w:rFonts w:ascii="宋体"/>
                <w:color w:val="000000"/>
                <w:kern w:val="0"/>
                <w:sz w:val="24"/>
                <w:szCs w:val="24"/>
              </w:rPr>
            </w:pPr>
          </w:p>
        </w:tc>
        <w:tc>
          <w:tcPr>
            <w:tcW w:w="1225" w:type="dxa"/>
            <w:vMerge/>
            <w:vAlign w:val="center"/>
          </w:tcPr>
          <w:p w:rsidR="004F09ED" w:rsidRPr="006F47AA" w:rsidRDefault="004F09ED" w:rsidP="00315969">
            <w:pPr>
              <w:topLinePunct/>
              <w:adjustRightInd w:val="0"/>
              <w:snapToGrid w:val="0"/>
              <w:rPr>
                <w:rFonts w:ascii="宋体"/>
                <w:color w:val="000000"/>
                <w:kern w:val="0"/>
                <w:sz w:val="24"/>
                <w:szCs w:val="24"/>
              </w:rPr>
            </w:pPr>
          </w:p>
        </w:tc>
        <w:tc>
          <w:tcPr>
            <w:tcW w:w="1411" w:type="dxa"/>
            <w:vMerge/>
            <w:vAlign w:val="center"/>
          </w:tcPr>
          <w:p w:rsidR="004F09ED" w:rsidRPr="006F47AA" w:rsidRDefault="004F09ED" w:rsidP="00315969">
            <w:pPr>
              <w:topLinePunct/>
              <w:adjustRightInd w:val="0"/>
              <w:snapToGrid w:val="0"/>
              <w:rPr>
                <w:rFonts w:ascii="宋体"/>
                <w:color w:val="000000"/>
                <w:kern w:val="0"/>
                <w:sz w:val="24"/>
                <w:szCs w:val="24"/>
              </w:rPr>
            </w:pPr>
          </w:p>
        </w:tc>
        <w:tc>
          <w:tcPr>
            <w:tcW w:w="456" w:type="dxa"/>
            <w:vMerge/>
            <w:vAlign w:val="center"/>
          </w:tcPr>
          <w:p w:rsidR="004F09ED" w:rsidRPr="006F47AA" w:rsidRDefault="004F09ED" w:rsidP="00315969">
            <w:pPr>
              <w:topLinePunct/>
              <w:adjustRightInd w:val="0"/>
              <w:snapToGrid w:val="0"/>
              <w:rPr>
                <w:rFonts w:ascii="宋体"/>
                <w:color w:val="000000"/>
                <w:kern w:val="0"/>
                <w:sz w:val="24"/>
                <w:szCs w:val="24"/>
              </w:rPr>
            </w:pPr>
          </w:p>
        </w:tc>
        <w:tc>
          <w:tcPr>
            <w:tcW w:w="4738" w:type="dxa"/>
            <w:vMerge/>
            <w:vAlign w:val="center"/>
          </w:tcPr>
          <w:p w:rsidR="004F09ED" w:rsidRPr="006F47AA" w:rsidRDefault="004F09ED" w:rsidP="00315969">
            <w:pPr>
              <w:topLinePunct/>
              <w:adjustRightInd w:val="0"/>
              <w:snapToGrid w:val="0"/>
              <w:rPr>
                <w:rFonts w:ascii="宋体"/>
                <w:color w:val="000000"/>
                <w:kern w:val="0"/>
                <w:sz w:val="24"/>
                <w:szCs w:val="24"/>
              </w:rPr>
            </w:pPr>
          </w:p>
        </w:tc>
      </w:tr>
      <w:tr w:rsidR="004F09ED" w:rsidRPr="006F47AA" w:rsidTr="00315969">
        <w:trPr>
          <w:trHeight w:val="677"/>
          <w:jc w:val="center"/>
        </w:trPr>
        <w:tc>
          <w:tcPr>
            <w:tcW w:w="476" w:type="dxa"/>
            <w:vMerge w:val="restart"/>
            <w:vAlign w:val="center"/>
          </w:tcPr>
          <w:p w:rsidR="004F09ED" w:rsidRPr="006F47AA" w:rsidRDefault="004F09ED" w:rsidP="00315969">
            <w:pPr>
              <w:topLinePunct/>
              <w:adjustRightInd w:val="0"/>
              <w:snapToGrid w:val="0"/>
              <w:spacing w:line="240" w:lineRule="exact"/>
              <w:rPr>
                <w:rFonts w:ascii="宋体" w:hAnsi="宋体"/>
                <w:color w:val="000000"/>
                <w:kern w:val="0"/>
                <w:sz w:val="24"/>
                <w:szCs w:val="24"/>
              </w:rPr>
            </w:pPr>
            <w:r w:rsidRPr="006F47AA">
              <w:rPr>
                <w:rFonts w:ascii="宋体" w:hAnsi="宋体"/>
                <w:color w:val="000000"/>
                <w:kern w:val="0"/>
                <w:sz w:val="24"/>
                <w:szCs w:val="24"/>
              </w:rPr>
              <w:t>1</w:t>
            </w:r>
          </w:p>
        </w:tc>
        <w:tc>
          <w:tcPr>
            <w:tcW w:w="1225" w:type="dxa"/>
            <w:vMerge w:val="restart"/>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r w:rsidRPr="006F47AA">
              <w:rPr>
                <w:rFonts w:ascii="宋体" w:hAnsi="宋体" w:hint="eastAsia"/>
                <w:color w:val="000000"/>
                <w:kern w:val="0"/>
                <w:sz w:val="24"/>
                <w:szCs w:val="24"/>
              </w:rPr>
              <w:t>鸡的病理剖解（</w:t>
            </w:r>
            <w:r w:rsidRPr="006F47AA">
              <w:rPr>
                <w:rFonts w:ascii="宋体" w:hAnsi="宋体"/>
                <w:color w:val="000000"/>
                <w:kern w:val="0"/>
                <w:sz w:val="24"/>
                <w:szCs w:val="24"/>
              </w:rPr>
              <w:t>22</w:t>
            </w:r>
            <w:r w:rsidRPr="006F47AA">
              <w:rPr>
                <w:rFonts w:ascii="宋体" w:hAnsi="宋体" w:hint="eastAsia"/>
                <w:color w:val="000000"/>
                <w:kern w:val="0"/>
                <w:sz w:val="24"/>
                <w:szCs w:val="24"/>
              </w:rPr>
              <w:t>分）</w:t>
            </w:r>
          </w:p>
        </w:tc>
        <w:tc>
          <w:tcPr>
            <w:tcW w:w="1411" w:type="dxa"/>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外观检查操作规范性</w:t>
            </w:r>
          </w:p>
        </w:tc>
        <w:tc>
          <w:tcPr>
            <w:tcW w:w="456" w:type="dxa"/>
            <w:vAlign w:val="center"/>
          </w:tcPr>
          <w:p w:rsidR="004F09ED" w:rsidRPr="006F47AA" w:rsidRDefault="004F09ED" w:rsidP="00295784">
            <w:pPr>
              <w:topLinePunct/>
              <w:adjustRightInd w:val="0"/>
              <w:snapToGrid w:val="0"/>
              <w:rPr>
                <w:rFonts w:ascii="宋体" w:hAnsi="宋体"/>
                <w:color w:val="000000"/>
                <w:kern w:val="0"/>
                <w:sz w:val="24"/>
                <w:szCs w:val="24"/>
              </w:rPr>
            </w:pPr>
            <w:r w:rsidRPr="006F47AA">
              <w:rPr>
                <w:rFonts w:ascii="宋体" w:hAnsi="宋体"/>
                <w:color w:val="000000"/>
                <w:kern w:val="0"/>
                <w:sz w:val="24"/>
                <w:szCs w:val="24"/>
              </w:rPr>
              <w:t>4</w:t>
            </w: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外观检查头部、脚鳞、泄殖腔、羽毛皮肤等部位；</w:t>
            </w:r>
            <w:r w:rsidRPr="006F47AA">
              <w:rPr>
                <w:rFonts w:ascii="宋体" w:hAnsi="宋体"/>
                <w:color w:val="000000"/>
                <w:kern w:val="0"/>
                <w:sz w:val="24"/>
                <w:szCs w:val="24"/>
              </w:rPr>
              <w:t>4</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411" w:type="dxa"/>
            <w:vMerge w:val="restart"/>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消毒方法，死鸡摆放</w:t>
            </w:r>
          </w:p>
        </w:tc>
        <w:tc>
          <w:tcPr>
            <w:tcW w:w="456" w:type="dxa"/>
            <w:vMerge w:val="restart"/>
            <w:vAlign w:val="center"/>
          </w:tcPr>
          <w:p w:rsidR="004F09ED" w:rsidRPr="006F47AA" w:rsidRDefault="004F09ED" w:rsidP="00295784">
            <w:pPr>
              <w:topLinePunct/>
              <w:adjustRightInd w:val="0"/>
              <w:snapToGrid w:val="0"/>
              <w:rPr>
                <w:rFonts w:ascii="宋体" w:hAnsi="宋体"/>
                <w:color w:val="000000"/>
                <w:kern w:val="0"/>
                <w:sz w:val="24"/>
                <w:szCs w:val="24"/>
              </w:rPr>
            </w:pPr>
            <w:r w:rsidRPr="006F47AA">
              <w:rPr>
                <w:rFonts w:ascii="宋体" w:hAnsi="宋体"/>
                <w:color w:val="000000"/>
                <w:kern w:val="0"/>
                <w:sz w:val="24"/>
                <w:szCs w:val="24"/>
              </w:rPr>
              <w:t>4</w:t>
            </w: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消毒方法操作规范；</w:t>
            </w:r>
            <w:r w:rsidRPr="006F47AA">
              <w:rPr>
                <w:rFonts w:ascii="宋体" w:hAnsi="宋体"/>
                <w:color w:val="000000"/>
                <w:kern w:val="0"/>
                <w:sz w:val="24"/>
                <w:szCs w:val="24"/>
              </w:rPr>
              <w:t>2</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髋关节脱位，摆放稳固；</w:t>
            </w:r>
            <w:r w:rsidRPr="006F47AA">
              <w:rPr>
                <w:rFonts w:ascii="宋体" w:hAnsi="宋体"/>
                <w:color w:val="000000"/>
                <w:kern w:val="0"/>
                <w:sz w:val="24"/>
                <w:szCs w:val="24"/>
              </w:rPr>
              <w:t>2</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411" w:type="dxa"/>
            <w:vMerge w:val="restart"/>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病理剖解方法，</w:t>
            </w:r>
          </w:p>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操作规范性</w:t>
            </w:r>
          </w:p>
        </w:tc>
        <w:tc>
          <w:tcPr>
            <w:tcW w:w="456" w:type="dxa"/>
            <w:vMerge w:val="restart"/>
            <w:vAlign w:val="center"/>
          </w:tcPr>
          <w:p w:rsidR="004F09ED" w:rsidRPr="006F47AA" w:rsidRDefault="004F09ED" w:rsidP="00295784">
            <w:pPr>
              <w:topLinePunct/>
              <w:adjustRightInd w:val="0"/>
              <w:snapToGrid w:val="0"/>
              <w:rPr>
                <w:rFonts w:ascii="宋体" w:hAnsi="宋体"/>
                <w:color w:val="000000"/>
                <w:kern w:val="0"/>
                <w:sz w:val="24"/>
                <w:szCs w:val="24"/>
              </w:rPr>
            </w:pPr>
            <w:r w:rsidRPr="006F47AA">
              <w:rPr>
                <w:rFonts w:ascii="宋体" w:hAnsi="宋体"/>
                <w:color w:val="000000"/>
                <w:kern w:val="0"/>
                <w:sz w:val="24"/>
                <w:szCs w:val="24"/>
              </w:rPr>
              <w:t>10</w:t>
            </w: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皮肤切开方法正确；</w:t>
            </w:r>
            <w:r w:rsidRPr="006F47AA">
              <w:rPr>
                <w:rFonts w:ascii="宋体" w:hAnsi="宋体"/>
                <w:color w:val="000000"/>
                <w:kern w:val="0"/>
                <w:sz w:val="24"/>
                <w:szCs w:val="24"/>
              </w:rPr>
              <w:t>1</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剥离颈、胸、腹部皮肤，并检查皮下组织、肌肉等部位；</w:t>
            </w:r>
            <w:r w:rsidRPr="006F47AA">
              <w:rPr>
                <w:rFonts w:ascii="宋体" w:hAnsi="宋体"/>
                <w:color w:val="000000"/>
                <w:kern w:val="0"/>
                <w:sz w:val="24"/>
                <w:szCs w:val="24"/>
              </w:rPr>
              <w:t>1</w:t>
            </w:r>
            <w:r w:rsidRPr="006F47AA">
              <w:rPr>
                <w:rFonts w:ascii="宋体" w:hAnsi="宋体" w:hint="eastAsia"/>
                <w:color w:val="000000"/>
                <w:kern w:val="0"/>
                <w:sz w:val="24"/>
                <w:szCs w:val="24"/>
              </w:rPr>
              <w:t>分</w:t>
            </w:r>
          </w:p>
        </w:tc>
      </w:tr>
      <w:tr w:rsidR="004F09ED" w:rsidRPr="006F47AA" w:rsidTr="00315969">
        <w:trPr>
          <w:trHeight w:val="731"/>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器械消毒，腹部切口，分别向前剪断胸肋骨、乌喙骨及锁骨</w:t>
            </w:r>
            <w:r w:rsidRPr="006F47AA">
              <w:rPr>
                <w:rFonts w:ascii="宋体" w:hAnsi="宋体"/>
                <w:color w:val="000000"/>
                <w:kern w:val="0"/>
                <w:sz w:val="24"/>
                <w:szCs w:val="24"/>
              </w:rPr>
              <w:t xml:space="preserve">, </w:t>
            </w:r>
            <w:r w:rsidRPr="006F47AA">
              <w:rPr>
                <w:rFonts w:ascii="宋体" w:hAnsi="宋体" w:hint="eastAsia"/>
                <w:color w:val="000000"/>
                <w:kern w:val="0"/>
                <w:sz w:val="24"/>
                <w:szCs w:val="24"/>
              </w:rPr>
              <w:t>向上翻开胸壁，充分显露胸腹腔脏器；</w:t>
            </w:r>
            <w:r w:rsidRPr="006F47AA">
              <w:rPr>
                <w:rFonts w:ascii="宋体" w:hAnsi="宋体"/>
                <w:color w:val="000000"/>
                <w:kern w:val="0"/>
                <w:sz w:val="24"/>
                <w:szCs w:val="24"/>
              </w:rPr>
              <w:t>3</w:t>
            </w:r>
            <w:r w:rsidRPr="006F47AA">
              <w:rPr>
                <w:rFonts w:ascii="宋体" w:hAnsi="宋体" w:hint="eastAsia"/>
                <w:color w:val="000000"/>
                <w:kern w:val="0"/>
                <w:sz w:val="24"/>
                <w:szCs w:val="24"/>
              </w:rPr>
              <w:t>分</w:t>
            </w:r>
          </w:p>
        </w:tc>
      </w:tr>
      <w:tr w:rsidR="004F09ED" w:rsidRPr="006F47AA" w:rsidTr="00315969">
        <w:trPr>
          <w:trHeight w:val="541"/>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检查主要器官；</w:t>
            </w:r>
            <w:r w:rsidRPr="006F47AA">
              <w:rPr>
                <w:rFonts w:ascii="宋体" w:hAnsi="宋体"/>
                <w:color w:val="000000"/>
                <w:kern w:val="0"/>
                <w:sz w:val="24"/>
                <w:szCs w:val="24"/>
              </w:rPr>
              <w:t>5</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411" w:type="dxa"/>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桌面整洁度</w:t>
            </w:r>
          </w:p>
        </w:tc>
        <w:tc>
          <w:tcPr>
            <w:tcW w:w="456" w:type="dxa"/>
            <w:vAlign w:val="center"/>
          </w:tcPr>
          <w:p w:rsidR="004F09ED" w:rsidRPr="006F47AA" w:rsidRDefault="004F09ED" w:rsidP="00295784">
            <w:pPr>
              <w:topLinePunct/>
              <w:adjustRightInd w:val="0"/>
              <w:snapToGrid w:val="0"/>
              <w:rPr>
                <w:rFonts w:ascii="宋体" w:hAnsi="宋体"/>
                <w:color w:val="000000"/>
                <w:kern w:val="0"/>
                <w:sz w:val="24"/>
                <w:szCs w:val="24"/>
              </w:rPr>
            </w:pPr>
            <w:r w:rsidRPr="006F47AA">
              <w:rPr>
                <w:rFonts w:ascii="宋体" w:hAnsi="宋体"/>
                <w:color w:val="000000"/>
                <w:kern w:val="0"/>
                <w:sz w:val="24"/>
                <w:szCs w:val="24"/>
              </w:rPr>
              <w:t>4</w:t>
            </w: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视具体情况酌情打分；</w:t>
            </w:r>
            <w:r w:rsidRPr="006F47AA">
              <w:rPr>
                <w:rFonts w:ascii="宋体" w:hAnsi="宋体"/>
                <w:color w:val="000000"/>
                <w:kern w:val="0"/>
                <w:sz w:val="24"/>
                <w:szCs w:val="24"/>
              </w:rPr>
              <w:t>4</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restart"/>
            <w:vAlign w:val="center"/>
          </w:tcPr>
          <w:p w:rsidR="004F09ED" w:rsidRPr="006F47AA" w:rsidRDefault="004F09ED" w:rsidP="00315969">
            <w:pPr>
              <w:topLinePunct/>
              <w:adjustRightInd w:val="0"/>
              <w:snapToGrid w:val="0"/>
              <w:spacing w:line="240" w:lineRule="exact"/>
              <w:rPr>
                <w:rFonts w:ascii="宋体" w:hAnsi="宋体"/>
                <w:color w:val="000000"/>
                <w:kern w:val="0"/>
                <w:sz w:val="24"/>
                <w:szCs w:val="24"/>
              </w:rPr>
            </w:pPr>
            <w:r w:rsidRPr="006F47AA">
              <w:rPr>
                <w:rFonts w:ascii="宋体" w:hAnsi="宋体"/>
                <w:color w:val="000000"/>
                <w:kern w:val="0"/>
                <w:sz w:val="24"/>
                <w:szCs w:val="24"/>
              </w:rPr>
              <w:t>2</w:t>
            </w:r>
          </w:p>
        </w:tc>
        <w:tc>
          <w:tcPr>
            <w:tcW w:w="1225" w:type="dxa"/>
            <w:vMerge w:val="restart"/>
            <w:vAlign w:val="center"/>
          </w:tcPr>
          <w:p w:rsidR="004F09ED" w:rsidRPr="006F47AA" w:rsidRDefault="004F09ED" w:rsidP="00315969">
            <w:pPr>
              <w:snapToGrid w:val="0"/>
              <w:spacing w:line="240" w:lineRule="exact"/>
              <w:rPr>
                <w:rFonts w:ascii="宋体"/>
                <w:color w:val="000000"/>
                <w:kern w:val="0"/>
                <w:sz w:val="24"/>
                <w:szCs w:val="24"/>
              </w:rPr>
            </w:pPr>
            <w:r w:rsidRPr="006F47AA">
              <w:rPr>
                <w:rFonts w:ascii="宋体" w:hAnsi="宋体" w:hint="eastAsia"/>
                <w:color w:val="000000"/>
                <w:kern w:val="0"/>
                <w:sz w:val="24"/>
                <w:szCs w:val="24"/>
              </w:rPr>
              <w:t>制备肝组织触片（</w:t>
            </w:r>
            <w:r w:rsidRPr="006F47AA">
              <w:rPr>
                <w:rFonts w:ascii="宋体" w:hAnsi="宋体"/>
                <w:color w:val="000000"/>
                <w:kern w:val="0"/>
                <w:sz w:val="24"/>
                <w:szCs w:val="24"/>
              </w:rPr>
              <w:t>20</w:t>
            </w:r>
            <w:r w:rsidRPr="006F47AA">
              <w:rPr>
                <w:rFonts w:ascii="宋体" w:hAnsi="宋体" w:hint="eastAsia"/>
                <w:color w:val="000000"/>
                <w:kern w:val="0"/>
                <w:sz w:val="24"/>
                <w:szCs w:val="24"/>
              </w:rPr>
              <w:t>分）</w:t>
            </w:r>
          </w:p>
        </w:tc>
        <w:tc>
          <w:tcPr>
            <w:tcW w:w="1411" w:type="dxa"/>
            <w:vMerge w:val="restart"/>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肝组织采样操作规范性</w:t>
            </w:r>
          </w:p>
        </w:tc>
        <w:tc>
          <w:tcPr>
            <w:tcW w:w="456" w:type="dxa"/>
            <w:vMerge w:val="restart"/>
            <w:vAlign w:val="center"/>
          </w:tcPr>
          <w:p w:rsidR="004F09ED" w:rsidRPr="006F47AA" w:rsidRDefault="004F09ED" w:rsidP="00295784">
            <w:pPr>
              <w:topLinePunct/>
              <w:adjustRightInd w:val="0"/>
              <w:snapToGrid w:val="0"/>
              <w:rPr>
                <w:rFonts w:ascii="宋体" w:hAnsi="宋体"/>
                <w:color w:val="000000"/>
                <w:kern w:val="0"/>
                <w:sz w:val="24"/>
                <w:szCs w:val="24"/>
              </w:rPr>
            </w:pPr>
            <w:r w:rsidRPr="006F47AA">
              <w:rPr>
                <w:rFonts w:ascii="宋体" w:hAnsi="宋体"/>
                <w:color w:val="000000"/>
                <w:kern w:val="0"/>
                <w:sz w:val="24"/>
                <w:szCs w:val="24"/>
              </w:rPr>
              <w:t>10</w:t>
            </w: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酒精灯火焰烧灼手术剪或玻片，烫灼选定的肝组织表面；</w:t>
            </w:r>
            <w:r w:rsidRPr="006F47AA">
              <w:rPr>
                <w:rFonts w:ascii="宋体" w:hAnsi="宋体"/>
                <w:color w:val="000000"/>
                <w:kern w:val="0"/>
                <w:sz w:val="24"/>
                <w:szCs w:val="24"/>
              </w:rPr>
              <w:t>5</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烧灼手术剪及镊子，稍冷却后在烫灼处采集肝组织；</w:t>
            </w:r>
            <w:r w:rsidRPr="006F47AA">
              <w:rPr>
                <w:rFonts w:ascii="宋体" w:hAnsi="宋体"/>
                <w:color w:val="000000"/>
                <w:kern w:val="0"/>
                <w:sz w:val="24"/>
                <w:szCs w:val="24"/>
              </w:rPr>
              <w:t>5</w:t>
            </w:r>
            <w:r w:rsidRPr="006F47AA">
              <w:rPr>
                <w:rFonts w:ascii="宋体" w:hAnsi="宋体" w:hint="eastAsia"/>
                <w:color w:val="000000"/>
                <w:kern w:val="0"/>
                <w:sz w:val="24"/>
                <w:szCs w:val="24"/>
              </w:rPr>
              <w:t>分</w:t>
            </w:r>
          </w:p>
        </w:tc>
      </w:tr>
      <w:tr w:rsidR="004F09ED" w:rsidRPr="006F47AA" w:rsidTr="00315969">
        <w:trPr>
          <w:trHeight w:val="803"/>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411" w:type="dxa"/>
            <w:vMerge w:val="restart"/>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触片制作、触片大小厚度</w:t>
            </w:r>
          </w:p>
        </w:tc>
        <w:tc>
          <w:tcPr>
            <w:tcW w:w="456" w:type="dxa"/>
            <w:vMerge w:val="restart"/>
            <w:vAlign w:val="center"/>
          </w:tcPr>
          <w:p w:rsidR="004F09ED" w:rsidRPr="006F47AA" w:rsidRDefault="004F09ED" w:rsidP="00295784">
            <w:pPr>
              <w:topLinePunct/>
              <w:adjustRightInd w:val="0"/>
              <w:snapToGrid w:val="0"/>
              <w:rPr>
                <w:rFonts w:ascii="宋体" w:hAnsi="宋体"/>
                <w:color w:val="000000"/>
                <w:kern w:val="0"/>
                <w:sz w:val="24"/>
                <w:szCs w:val="24"/>
              </w:rPr>
            </w:pPr>
            <w:r w:rsidRPr="006F47AA">
              <w:rPr>
                <w:rFonts w:ascii="宋体" w:hAnsi="宋体"/>
                <w:color w:val="000000"/>
                <w:kern w:val="0"/>
                <w:sz w:val="24"/>
                <w:szCs w:val="24"/>
              </w:rPr>
              <w:t>10</w:t>
            </w: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在玻片上轻轻触压肝组织</w:t>
            </w:r>
            <w:r w:rsidRPr="006F47AA">
              <w:rPr>
                <w:rFonts w:ascii="宋体" w:hAnsi="宋体"/>
                <w:color w:val="000000"/>
                <w:kern w:val="0"/>
                <w:sz w:val="24"/>
                <w:szCs w:val="24"/>
              </w:rPr>
              <w:t>2</w:t>
            </w:r>
            <w:r w:rsidRPr="006F47AA">
              <w:rPr>
                <w:rFonts w:ascii="宋体" w:hAnsi="宋体" w:hint="eastAsia"/>
                <w:color w:val="000000"/>
                <w:kern w:val="0"/>
                <w:sz w:val="24"/>
                <w:szCs w:val="24"/>
              </w:rPr>
              <w:t>～</w:t>
            </w:r>
            <w:r w:rsidRPr="006F47AA">
              <w:rPr>
                <w:rFonts w:ascii="宋体" w:hAnsi="宋体"/>
                <w:color w:val="000000"/>
                <w:kern w:val="0"/>
                <w:sz w:val="24"/>
                <w:szCs w:val="24"/>
              </w:rPr>
              <w:t>3</w:t>
            </w:r>
            <w:r w:rsidRPr="006F47AA">
              <w:rPr>
                <w:rFonts w:ascii="宋体" w:hAnsi="宋体" w:hint="eastAsia"/>
                <w:color w:val="000000"/>
                <w:kern w:val="0"/>
                <w:sz w:val="24"/>
                <w:szCs w:val="24"/>
              </w:rPr>
              <w:t>下，制触片</w:t>
            </w:r>
            <w:r w:rsidRPr="006F47AA">
              <w:rPr>
                <w:rFonts w:ascii="宋体" w:hAnsi="宋体"/>
                <w:color w:val="000000"/>
                <w:kern w:val="0"/>
                <w:sz w:val="24"/>
                <w:szCs w:val="24"/>
              </w:rPr>
              <w:t>2</w:t>
            </w:r>
            <w:r w:rsidRPr="006F47AA">
              <w:rPr>
                <w:rFonts w:ascii="宋体" w:hAnsi="宋体" w:hint="eastAsia"/>
                <w:color w:val="000000"/>
                <w:kern w:val="0"/>
                <w:sz w:val="24"/>
                <w:szCs w:val="24"/>
              </w:rPr>
              <w:t>张，每张触片应取不同部位的肝组织；</w:t>
            </w:r>
            <w:r w:rsidRPr="006F47AA">
              <w:rPr>
                <w:rFonts w:ascii="宋体" w:hAnsi="宋体"/>
                <w:color w:val="000000"/>
                <w:kern w:val="0"/>
                <w:sz w:val="24"/>
                <w:szCs w:val="24"/>
              </w:rPr>
              <w:t>6</w:t>
            </w:r>
            <w:r w:rsidRPr="006F47AA">
              <w:rPr>
                <w:rFonts w:ascii="宋体" w:hAnsi="宋体" w:hint="eastAsia"/>
                <w:color w:val="000000"/>
                <w:kern w:val="0"/>
                <w:sz w:val="24"/>
                <w:szCs w:val="24"/>
              </w:rPr>
              <w:t>分</w:t>
            </w:r>
          </w:p>
        </w:tc>
      </w:tr>
      <w:tr w:rsidR="004F09ED" w:rsidRPr="006F47AA" w:rsidTr="00315969">
        <w:trPr>
          <w:trHeight w:val="600"/>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触片大小及厚度适宜，视具体情况酌情打分；</w:t>
            </w:r>
            <w:r w:rsidRPr="006F47AA">
              <w:rPr>
                <w:rFonts w:ascii="宋体" w:hAnsi="宋体"/>
                <w:color w:val="000000"/>
                <w:kern w:val="0"/>
                <w:sz w:val="24"/>
                <w:szCs w:val="24"/>
              </w:rPr>
              <w:t>4</w:t>
            </w:r>
            <w:r w:rsidRPr="006F47AA">
              <w:rPr>
                <w:rFonts w:ascii="宋体" w:hAnsi="宋体" w:hint="eastAsia"/>
                <w:color w:val="000000"/>
                <w:kern w:val="0"/>
                <w:sz w:val="24"/>
                <w:szCs w:val="24"/>
              </w:rPr>
              <w:t>分</w:t>
            </w:r>
          </w:p>
        </w:tc>
      </w:tr>
      <w:tr w:rsidR="004F09ED" w:rsidRPr="006F47AA" w:rsidTr="00315969">
        <w:trPr>
          <w:trHeight w:val="724"/>
          <w:jc w:val="center"/>
        </w:trPr>
        <w:tc>
          <w:tcPr>
            <w:tcW w:w="476" w:type="dxa"/>
            <w:vMerge w:val="restart"/>
            <w:vAlign w:val="center"/>
          </w:tcPr>
          <w:p w:rsidR="004F09ED" w:rsidRPr="006F47AA" w:rsidRDefault="004F09ED" w:rsidP="00315969">
            <w:pPr>
              <w:topLinePunct/>
              <w:adjustRightInd w:val="0"/>
              <w:snapToGrid w:val="0"/>
              <w:spacing w:line="240" w:lineRule="exact"/>
              <w:rPr>
                <w:rFonts w:ascii="宋体" w:hAnsi="宋体"/>
                <w:color w:val="000000"/>
                <w:kern w:val="0"/>
                <w:sz w:val="24"/>
                <w:szCs w:val="24"/>
              </w:rPr>
            </w:pPr>
            <w:r w:rsidRPr="006F47AA">
              <w:rPr>
                <w:rFonts w:ascii="宋体" w:hAnsi="宋体"/>
                <w:color w:val="000000"/>
                <w:kern w:val="0"/>
                <w:sz w:val="24"/>
                <w:szCs w:val="24"/>
              </w:rPr>
              <w:t>3</w:t>
            </w:r>
          </w:p>
        </w:tc>
        <w:tc>
          <w:tcPr>
            <w:tcW w:w="1225" w:type="dxa"/>
            <w:vMerge w:val="restart"/>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染色（</w:t>
            </w:r>
            <w:r w:rsidRPr="006F47AA">
              <w:rPr>
                <w:rFonts w:ascii="宋体" w:hAnsi="宋体"/>
                <w:color w:val="000000"/>
                <w:kern w:val="0"/>
                <w:sz w:val="24"/>
                <w:szCs w:val="24"/>
              </w:rPr>
              <w:t>10</w:t>
            </w:r>
            <w:r w:rsidRPr="006F47AA">
              <w:rPr>
                <w:rFonts w:ascii="宋体" w:hAnsi="宋体" w:hint="eastAsia"/>
                <w:color w:val="000000"/>
                <w:kern w:val="0"/>
                <w:sz w:val="24"/>
                <w:szCs w:val="24"/>
              </w:rPr>
              <w:t>分）</w:t>
            </w:r>
          </w:p>
        </w:tc>
        <w:tc>
          <w:tcPr>
            <w:tcW w:w="1411" w:type="dxa"/>
            <w:vMerge w:val="restart"/>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触片处理方法</w:t>
            </w:r>
          </w:p>
        </w:tc>
        <w:tc>
          <w:tcPr>
            <w:tcW w:w="456" w:type="dxa"/>
            <w:vMerge w:val="restart"/>
            <w:vAlign w:val="center"/>
          </w:tcPr>
          <w:p w:rsidR="004F09ED" w:rsidRPr="006F47AA" w:rsidRDefault="004F09ED" w:rsidP="00295784">
            <w:pPr>
              <w:topLinePunct/>
              <w:adjustRightInd w:val="0"/>
              <w:snapToGrid w:val="0"/>
              <w:rPr>
                <w:rFonts w:ascii="宋体" w:hAnsi="宋体"/>
                <w:color w:val="000000"/>
                <w:kern w:val="0"/>
                <w:sz w:val="24"/>
                <w:szCs w:val="24"/>
              </w:rPr>
            </w:pPr>
            <w:r w:rsidRPr="006F47AA">
              <w:rPr>
                <w:rFonts w:ascii="宋体" w:hAnsi="宋体"/>
                <w:color w:val="000000"/>
                <w:kern w:val="0"/>
                <w:sz w:val="24"/>
                <w:szCs w:val="24"/>
              </w:rPr>
              <w:t>4</w:t>
            </w:r>
          </w:p>
        </w:tc>
        <w:tc>
          <w:tcPr>
            <w:tcW w:w="4738" w:type="dxa"/>
            <w:vAlign w:val="center"/>
          </w:tcPr>
          <w:p w:rsidR="004F09ED" w:rsidRPr="006F47AA" w:rsidRDefault="004F09ED" w:rsidP="00295784">
            <w:pPr>
              <w:adjustRightInd w:val="0"/>
              <w:snapToGrid w:val="0"/>
              <w:rPr>
                <w:rFonts w:ascii="宋体"/>
                <w:color w:val="000000"/>
                <w:kern w:val="0"/>
                <w:sz w:val="24"/>
                <w:szCs w:val="24"/>
              </w:rPr>
            </w:pPr>
            <w:r w:rsidRPr="006F47AA">
              <w:rPr>
                <w:rFonts w:ascii="宋体" w:hAnsi="宋体" w:hint="eastAsia"/>
                <w:color w:val="000000"/>
                <w:kern w:val="0"/>
                <w:sz w:val="24"/>
                <w:szCs w:val="24"/>
              </w:rPr>
              <w:t>触片自然干燥；</w:t>
            </w:r>
            <w:r w:rsidRPr="006F47AA">
              <w:rPr>
                <w:rFonts w:ascii="宋体" w:hAnsi="宋体"/>
                <w:color w:val="000000"/>
                <w:kern w:val="0"/>
                <w:sz w:val="24"/>
                <w:szCs w:val="24"/>
              </w:rPr>
              <w:t>2</w:t>
            </w:r>
            <w:r w:rsidRPr="006F47AA">
              <w:rPr>
                <w:rFonts w:ascii="宋体" w:hAnsi="宋体" w:hint="eastAsia"/>
                <w:color w:val="000000"/>
                <w:kern w:val="0"/>
                <w:sz w:val="24"/>
                <w:szCs w:val="24"/>
              </w:rPr>
              <w:t>分</w:t>
            </w:r>
          </w:p>
        </w:tc>
      </w:tr>
      <w:tr w:rsidR="004F09ED" w:rsidRPr="006F47AA" w:rsidTr="00315969">
        <w:trPr>
          <w:trHeight w:val="698"/>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adjustRightInd w:val="0"/>
              <w:snapToGrid w:val="0"/>
              <w:rPr>
                <w:rFonts w:ascii="宋体"/>
                <w:color w:val="000000"/>
                <w:kern w:val="0"/>
                <w:sz w:val="24"/>
                <w:szCs w:val="24"/>
              </w:rPr>
            </w:pPr>
            <w:r w:rsidRPr="006F47AA">
              <w:rPr>
                <w:rFonts w:ascii="宋体" w:hAnsi="宋体" w:hint="eastAsia"/>
                <w:color w:val="000000"/>
                <w:kern w:val="0"/>
                <w:sz w:val="24"/>
                <w:szCs w:val="24"/>
              </w:rPr>
              <w:t>用玻璃铅笔在玻片上划画及标识；</w:t>
            </w:r>
            <w:r w:rsidRPr="006F47AA">
              <w:rPr>
                <w:rFonts w:ascii="宋体" w:hAnsi="宋体"/>
                <w:color w:val="000000"/>
                <w:kern w:val="0"/>
                <w:sz w:val="24"/>
                <w:szCs w:val="24"/>
              </w:rPr>
              <w:t>2</w:t>
            </w:r>
            <w:r w:rsidRPr="006F47AA">
              <w:rPr>
                <w:rFonts w:ascii="宋体" w:hAnsi="宋体" w:hint="eastAsia"/>
                <w:color w:val="000000"/>
                <w:kern w:val="0"/>
                <w:sz w:val="24"/>
                <w:szCs w:val="24"/>
              </w:rPr>
              <w:t>分</w:t>
            </w:r>
          </w:p>
        </w:tc>
      </w:tr>
      <w:tr w:rsidR="004F09ED" w:rsidRPr="006F47AA" w:rsidTr="00315969">
        <w:trPr>
          <w:trHeight w:val="637"/>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1411" w:type="dxa"/>
            <w:vMerge w:val="restart"/>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染色流程规范性</w:t>
            </w:r>
          </w:p>
        </w:tc>
        <w:tc>
          <w:tcPr>
            <w:tcW w:w="456" w:type="dxa"/>
            <w:vMerge w:val="restart"/>
            <w:vAlign w:val="center"/>
          </w:tcPr>
          <w:p w:rsidR="004F09ED" w:rsidRPr="006F47AA" w:rsidRDefault="004F09ED" w:rsidP="00295784">
            <w:pPr>
              <w:topLinePunct/>
              <w:adjustRightInd w:val="0"/>
              <w:snapToGrid w:val="0"/>
              <w:rPr>
                <w:rFonts w:ascii="宋体" w:hAnsi="宋体"/>
                <w:color w:val="000000"/>
                <w:kern w:val="0"/>
                <w:sz w:val="24"/>
                <w:szCs w:val="24"/>
              </w:rPr>
            </w:pPr>
            <w:r w:rsidRPr="006F47AA">
              <w:rPr>
                <w:rFonts w:ascii="宋体" w:hAnsi="宋体"/>
                <w:color w:val="000000"/>
                <w:kern w:val="0"/>
                <w:sz w:val="24"/>
                <w:szCs w:val="24"/>
              </w:rPr>
              <w:t>6</w:t>
            </w: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加瑞氏染色液染</w:t>
            </w:r>
            <w:r w:rsidRPr="006F47AA">
              <w:rPr>
                <w:rFonts w:ascii="宋体" w:hAnsi="宋体"/>
                <w:color w:val="000000"/>
                <w:kern w:val="0"/>
                <w:sz w:val="24"/>
                <w:szCs w:val="24"/>
              </w:rPr>
              <w:t>2</w:t>
            </w:r>
            <w:r w:rsidRPr="006F47AA">
              <w:rPr>
                <w:rFonts w:ascii="宋体" w:hAnsi="宋体" w:hint="eastAsia"/>
                <w:color w:val="000000"/>
                <w:kern w:val="0"/>
                <w:sz w:val="24"/>
                <w:szCs w:val="24"/>
              </w:rPr>
              <w:t>～</w:t>
            </w:r>
            <w:r w:rsidRPr="006F47AA">
              <w:rPr>
                <w:rFonts w:ascii="宋体" w:hAnsi="宋体"/>
                <w:color w:val="000000"/>
                <w:kern w:val="0"/>
                <w:sz w:val="24"/>
                <w:szCs w:val="24"/>
              </w:rPr>
              <w:t>3</w:t>
            </w:r>
            <w:r w:rsidRPr="006F47AA">
              <w:rPr>
                <w:rFonts w:ascii="宋体" w:hAnsi="宋体" w:hint="eastAsia"/>
                <w:color w:val="000000"/>
                <w:kern w:val="0"/>
                <w:sz w:val="24"/>
                <w:szCs w:val="24"/>
              </w:rPr>
              <w:t>分钟；</w:t>
            </w:r>
            <w:r w:rsidRPr="006F47AA">
              <w:rPr>
                <w:rFonts w:ascii="宋体" w:hAnsi="宋体"/>
                <w:color w:val="000000"/>
                <w:kern w:val="0"/>
                <w:sz w:val="24"/>
                <w:szCs w:val="24"/>
              </w:rPr>
              <w:t>3</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加缓冲液混合均匀，静置</w:t>
            </w:r>
            <w:r w:rsidRPr="006F47AA">
              <w:rPr>
                <w:rFonts w:ascii="宋体" w:hAnsi="宋体"/>
                <w:color w:val="000000"/>
                <w:kern w:val="0"/>
                <w:sz w:val="24"/>
                <w:szCs w:val="24"/>
              </w:rPr>
              <w:t>2</w:t>
            </w:r>
            <w:r w:rsidRPr="006F47AA">
              <w:rPr>
                <w:rFonts w:ascii="宋体" w:hAnsi="宋体" w:hint="eastAsia"/>
                <w:color w:val="000000"/>
                <w:kern w:val="0"/>
                <w:sz w:val="24"/>
                <w:szCs w:val="24"/>
              </w:rPr>
              <w:t>～</w:t>
            </w:r>
            <w:r w:rsidRPr="006F47AA">
              <w:rPr>
                <w:rFonts w:ascii="宋体" w:hAnsi="宋体"/>
                <w:color w:val="000000"/>
                <w:kern w:val="0"/>
                <w:sz w:val="24"/>
                <w:szCs w:val="24"/>
              </w:rPr>
              <w:t>5</w:t>
            </w:r>
            <w:r w:rsidRPr="006F47AA">
              <w:rPr>
                <w:rFonts w:ascii="宋体" w:hAnsi="宋体" w:hint="eastAsia"/>
                <w:color w:val="000000"/>
                <w:kern w:val="0"/>
                <w:sz w:val="24"/>
                <w:szCs w:val="24"/>
              </w:rPr>
              <w:t>分钟；</w:t>
            </w:r>
            <w:r w:rsidRPr="006F47AA">
              <w:rPr>
                <w:rFonts w:ascii="宋体" w:hAnsi="宋体"/>
                <w:color w:val="000000"/>
                <w:kern w:val="0"/>
                <w:sz w:val="24"/>
                <w:szCs w:val="24"/>
              </w:rPr>
              <w:t>2</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吸水纸使用合理；</w:t>
            </w:r>
            <w:r w:rsidRPr="006F47AA">
              <w:rPr>
                <w:rFonts w:ascii="宋体" w:hAnsi="宋体"/>
                <w:color w:val="000000"/>
                <w:kern w:val="0"/>
                <w:sz w:val="24"/>
                <w:szCs w:val="24"/>
              </w:rPr>
              <w:t>1</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restart"/>
            <w:vAlign w:val="center"/>
          </w:tcPr>
          <w:p w:rsidR="004F09ED" w:rsidRPr="006F47AA" w:rsidRDefault="004F09ED" w:rsidP="00315969">
            <w:pPr>
              <w:topLinePunct/>
              <w:adjustRightInd w:val="0"/>
              <w:snapToGrid w:val="0"/>
              <w:spacing w:line="240" w:lineRule="exact"/>
              <w:rPr>
                <w:rFonts w:ascii="宋体" w:hAnsi="宋体"/>
                <w:color w:val="000000"/>
                <w:kern w:val="0"/>
                <w:sz w:val="24"/>
                <w:szCs w:val="24"/>
              </w:rPr>
            </w:pPr>
            <w:r w:rsidRPr="006F47AA">
              <w:rPr>
                <w:rFonts w:ascii="宋体" w:hAnsi="宋体"/>
                <w:color w:val="000000"/>
                <w:kern w:val="0"/>
                <w:sz w:val="24"/>
                <w:szCs w:val="24"/>
              </w:rPr>
              <w:t>4</w:t>
            </w:r>
          </w:p>
        </w:tc>
        <w:tc>
          <w:tcPr>
            <w:tcW w:w="1225" w:type="dxa"/>
            <w:vMerge w:val="restart"/>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镜检（</w:t>
            </w:r>
            <w:r w:rsidRPr="006F47AA">
              <w:rPr>
                <w:rFonts w:ascii="宋体" w:hAnsi="宋体"/>
                <w:color w:val="000000"/>
                <w:kern w:val="0"/>
                <w:sz w:val="24"/>
                <w:szCs w:val="24"/>
              </w:rPr>
              <w:t>20</w:t>
            </w:r>
            <w:r w:rsidRPr="006F47AA">
              <w:rPr>
                <w:rFonts w:ascii="宋体" w:hAnsi="宋体" w:hint="eastAsia"/>
                <w:color w:val="000000"/>
                <w:kern w:val="0"/>
                <w:sz w:val="24"/>
                <w:szCs w:val="24"/>
              </w:rPr>
              <w:t>分）</w:t>
            </w:r>
          </w:p>
        </w:tc>
        <w:tc>
          <w:tcPr>
            <w:tcW w:w="1411" w:type="dxa"/>
            <w:vMerge w:val="restart"/>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显微镜操作规范性</w:t>
            </w:r>
          </w:p>
        </w:tc>
        <w:tc>
          <w:tcPr>
            <w:tcW w:w="456" w:type="dxa"/>
            <w:vMerge w:val="restart"/>
            <w:vAlign w:val="center"/>
          </w:tcPr>
          <w:p w:rsidR="004F09ED" w:rsidRPr="006F47AA" w:rsidRDefault="004F09ED" w:rsidP="00295784">
            <w:pPr>
              <w:topLinePunct/>
              <w:adjustRightInd w:val="0"/>
              <w:snapToGrid w:val="0"/>
              <w:rPr>
                <w:rFonts w:ascii="宋体" w:hAnsi="宋体"/>
                <w:color w:val="000000"/>
                <w:kern w:val="0"/>
                <w:sz w:val="24"/>
                <w:szCs w:val="24"/>
              </w:rPr>
            </w:pPr>
            <w:r w:rsidRPr="006F47AA">
              <w:rPr>
                <w:rFonts w:ascii="宋体" w:hAnsi="宋体"/>
                <w:color w:val="000000"/>
                <w:kern w:val="0"/>
                <w:sz w:val="24"/>
                <w:szCs w:val="24"/>
              </w:rPr>
              <w:t>10</w:t>
            </w: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接通显微镜电源，打开开关，调节亮度；</w:t>
            </w:r>
            <w:r w:rsidRPr="006F47AA">
              <w:rPr>
                <w:rFonts w:ascii="宋体" w:hAnsi="宋体"/>
                <w:color w:val="000000"/>
                <w:kern w:val="0"/>
                <w:sz w:val="24"/>
                <w:szCs w:val="24"/>
              </w:rPr>
              <w:t>2</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先用低倍、高倍镜找到视野，再使用油镜，顺序正确，镜头转换，操作规范；</w:t>
            </w:r>
            <w:r w:rsidRPr="006F47AA">
              <w:rPr>
                <w:rFonts w:ascii="宋体" w:hAnsi="宋体"/>
                <w:color w:val="000000"/>
                <w:kern w:val="0"/>
                <w:sz w:val="24"/>
                <w:szCs w:val="24"/>
              </w:rPr>
              <w:t>4</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显微镜复位操作顺序正确，操作规范；</w:t>
            </w:r>
            <w:r w:rsidRPr="006F47AA">
              <w:rPr>
                <w:rFonts w:ascii="宋体" w:hAnsi="宋体"/>
                <w:color w:val="000000"/>
                <w:kern w:val="0"/>
                <w:sz w:val="24"/>
                <w:szCs w:val="24"/>
              </w:rPr>
              <w:t>2</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显微镜的清洁与保养；</w:t>
            </w:r>
            <w:r w:rsidRPr="006F47AA">
              <w:rPr>
                <w:rFonts w:ascii="宋体" w:hAnsi="宋体"/>
                <w:color w:val="000000"/>
                <w:kern w:val="0"/>
                <w:sz w:val="24"/>
                <w:szCs w:val="24"/>
              </w:rPr>
              <w:t>2</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1411" w:type="dxa"/>
            <w:vMerge w:val="restart"/>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视野清晰度</w:t>
            </w:r>
          </w:p>
        </w:tc>
        <w:tc>
          <w:tcPr>
            <w:tcW w:w="456" w:type="dxa"/>
            <w:vMerge w:val="restart"/>
            <w:vAlign w:val="center"/>
          </w:tcPr>
          <w:p w:rsidR="004F09ED" w:rsidRPr="006F47AA" w:rsidRDefault="004F09ED" w:rsidP="00295784">
            <w:pPr>
              <w:topLinePunct/>
              <w:adjustRightInd w:val="0"/>
              <w:snapToGrid w:val="0"/>
              <w:rPr>
                <w:rFonts w:ascii="宋体" w:hAnsi="宋体"/>
                <w:color w:val="000000"/>
                <w:kern w:val="0"/>
                <w:sz w:val="24"/>
                <w:szCs w:val="24"/>
              </w:rPr>
            </w:pPr>
            <w:r w:rsidRPr="006F47AA">
              <w:rPr>
                <w:rFonts w:ascii="宋体" w:hAnsi="宋体"/>
                <w:color w:val="000000"/>
                <w:kern w:val="0"/>
                <w:sz w:val="24"/>
                <w:szCs w:val="24"/>
              </w:rPr>
              <w:t>10</w:t>
            </w: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能用油镜在显微镜下找到视野；</w:t>
            </w:r>
            <w:r w:rsidRPr="006F47AA">
              <w:rPr>
                <w:rFonts w:ascii="宋体" w:hAnsi="宋体"/>
                <w:color w:val="000000"/>
                <w:kern w:val="0"/>
                <w:sz w:val="24"/>
                <w:szCs w:val="24"/>
              </w:rPr>
              <w:t>6</w:t>
            </w:r>
            <w:r w:rsidRPr="006F47AA">
              <w:rPr>
                <w:rFonts w:ascii="宋体" w:hAnsi="宋体" w:hint="eastAsia"/>
                <w:color w:val="000000"/>
                <w:kern w:val="0"/>
                <w:sz w:val="24"/>
                <w:szCs w:val="24"/>
              </w:rPr>
              <w:t>分</w:t>
            </w:r>
          </w:p>
        </w:tc>
      </w:tr>
      <w:tr w:rsidR="004F09ED" w:rsidRPr="006F47AA" w:rsidTr="00315969">
        <w:trPr>
          <w:trHeight w:val="48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视野内组织细胞或血细胞或细菌，结构清晰；</w:t>
            </w:r>
            <w:r w:rsidRPr="006F47AA">
              <w:rPr>
                <w:rFonts w:ascii="宋体" w:hAnsi="宋体"/>
                <w:color w:val="000000"/>
                <w:kern w:val="0"/>
                <w:sz w:val="24"/>
                <w:szCs w:val="24"/>
              </w:rPr>
              <w:t>4</w:t>
            </w:r>
            <w:r w:rsidRPr="006F47AA">
              <w:rPr>
                <w:rFonts w:ascii="宋体" w:hAnsi="宋体" w:hint="eastAsia"/>
                <w:color w:val="000000"/>
                <w:kern w:val="0"/>
                <w:sz w:val="24"/>
                <w:szCs w:val="24"/>
              </w:rPr>
              <w:t>分</w:t>
            </w:r>
          </w:p>
        </w:tc>
      </w:tr>
      <w:tr w:rsidR="004F09ED" w:rsidRPr="006F47AA" w:rsidTr="00315969">
        <w:trPr>
          <w:trHeight w:val="539"/>
          <w:jc w:val="center"/>
        </w:trPr>
        <w:tc>
          <w:tcPr>
            <w:tcW w:w="476" w:type="dxa"/>
            <w:vAlign w:val="center"/>
          </w:tcPr>
          <w:p w:rsidR="004F09ED" w:rsidRPr="006F47AA" w:rsidRDefault="004F09ED" w:rsidP="00315969">
            <w:pPr>
              <w:topLinePunct/>
              <w:adjustRightInd w:val="0"/>
              <w:snapToGrid w:val="0"/>
              <w:spacing w:line="240" w:lineRule="exact"/>
              <w:rPr>
                <w:rFonts w:ascii="宋体" w:hAnsi="宋体"/>
                <w:color w:val="000000"/>
                <w:kern w:val="0"/>
                <w:sz w:val="24"/>
                <w:szCs w:val="24"/>
              </w:rPr>
            </w:pPr>
            <w:r w:rsidRPr="006F47AA">
              <w:rPr>
                <w:rFonts w:ascii="宋体" w:hAnsi="宋体"/>
                <w:color w:val="000000"/>
                <w:kern w:val="0"/>
                <w:sz w:val="24"/>
                <w:szCs w:val="24"/>
              </w:rPr>
              <w:t>5</w:t>
            </w:r>
          </w:p>
        </w:tc>
        <w:tc>
          <w:tcPr>
            <w:tcW w:w="1225"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病料处理（</w:t>
            </w:r>
            <w:r w:rsidRPr="006F47AA">
              <w:rPr>
                <w:rFonts w:ascii="宋体" w:hAnsi="宋体"/>
                <w:color w:val="000000"/>
                <w:kern w:val="0"/>
                <w:sz w:val="24"/>
                <w:szCs w:val="24"/>
              </w:rPr>
              <w:t>8</w:t>
            </w:r>
            <w:r w:rsidRPr="006F47AA">
              <w:rPr>
                <w:rFonts w:ascii="宋体" w:hAnsi="宋体" w:hint="eastAsia"/>
                <w:color w:val="000000"/>
                <w:kern w:val="0"/>
                <w:sz w:val="24"/>
                <w:szCs w:val="24"/>
              </w:rPr>
              <w:t>分）</w:t>
            </w:r>
          </w:p>
        </w:tc>
        <w:tc>
          <w:tcPr>
            <w:tcW w:w="1411" w:type="dxa"/>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病料处理方法</w:t>
            </w:r>
          </w:p>
        </w:tc>
        <w:tc>
          <w:tcPr>
            <w:tcW w:w="456" w:type="dxa"/>
            <w:vAlign w:val="center"/>
          </w:tcPr>
          <w:p w:rsidR="004F09ED" w:rsidRPr="006F47AA" w:rsidRDefault="004F09ED" w:rsidP="00295784">
            <w:pPr>
              <w:topLinePunct/>
              <w:adjustRightInd w:val="0"/>
              <w:snapToGrid w:val="0"/>
              <w:rPr>
                <w:rFonts w:ascii="宋体" w:hAnsi="宋体"/>
                <w:color w:val="000000"/>
                <w:kern w:val="0"/>
                <w:sz w:val="24"/>
                <w:szCs w:val="24"/>
              </w:rPr>
            </w:pPr>
            <w:r w:rsidRPr="006F47AA">
              <w:rPr>
                <w:rFonts w:ascii="宋体" w:hAnsi="宋体"/>
                <w:color w:val="000000"/>
                <w:kern w:val="0"/>
                <w:sz w:val="24"/>
                <w:szCs w:val="24"/>
              </w:rPr>
              <w:t>8</w:t>
            </w: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规范处理病鸡及废弃物；</w:t>
            </w:r>
            <w:r w:rsidRPr="006F47AA">
              <w:rPr>
                <w:rFonts w:ascii="宋体" w:hAnsi="宋体"/>
                <w:color w:val="000000"/>
                <w:kern w:val="0"/>
                <w:sz w:val="24"/>
                <w:szCs w:val="24"/>
              </w:rPr>
              <w:t>8</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restart"/>
            <w:vAlign w:val="center"/>
          </w:tcPr>
          <w:p w:rsidR="004F09ED" w:rsidRPr="006F47AA" w:rsidRDefault="004F09ED" w:rsidP="00315969">
            <w:pPr>
              <w:topLinePunct/>
              <w:adjustRightInd w:val="0"/>
              <w:snapToGrid w:val="0"/>
              <w:spacing w:line="240" w:lineRule="exact"/>
              <w:rPr>
                <w:rFonts w:ascii="宋体" w:hAnsi="宋体"/>
                <w:color w:val="000000"/>
                <w:kern w:val="0"/>
                <w:sz w:val="24"/>
                <w:szCs w:val="24"/>
              </w:rPr>
            </w:pPr>
            <w:r w:rsidRPr="006F47AA">
              <w:rPr>
                <w:rFonts w:ascii="宋体" w:hAnsi="宋体"/>
                <w:color w:val="000000"/>
                <w:kern w:val="0"/>
                <w:sz w:val="24"/>
                <w:szCs w:val="24"/>
              </w:rPr>
              <w:t>6</w:t>
            </w:r>
          </w:p>
        </w:tc>
        <w:tc>
          <w:tcPr>
            <w:tcW w:w="1225" w:type="dxa"/>
            <w:vMerge w:val="restart"/>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家禽病理剖解记录（</w:t>
            </w:r>
            <w:r w:rsidRPr="006F47AA">
              <w:rPr>
                <w:rFonts w:ascii="宋体" w:hAnsi="宋体"/>
                <w:color w:val="000000"/>
                <w:kern w:val="0"/>
                <w:sz w:val="24"/>
                <w:szCs w:val="24"/>
              </w:rPr>
              <w:t>20</w:t>
            </w:r>
            <w:r w:rsidRPr="006F47AA">
              <w:rPr>
                <w:rFonts w:ascii="宋体" w:hAnsi="宋体" w:hint="eastAsia"/>
                <w:color w:val="000000"/>
                <w:kern w:val="0"/>
                <w:sz w:val="24"/>
                <w:szCs w:val="24"/>
              </w:rPr>
              <w:t>分）</w:t>
            </w:r>
          </w:p>
        </w:tc>
        <w:tc>
          <w:tcPr>
            <w:tcW w:w="1411" w:type="dxa"/>
            <w:vMerge w:val="restart"/>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外观、剖解病变识别及显微镜检查结果记录情况，</w:t>
            </w:r>
          </w:p>
        </w:tc>
        <w:tc>
          <w:tcPr>
            <w:tcW w:w="456" w:type="dxa"/>
            <w:vMerge w:val="restart"/>
            <w:vAlign w:val="center"/>
          </w:tcPr>
          <w:p w:rsidR="004F09ED" w:rsidRPr="006F47AA" w:rsidRDefault="00097BD9" w:rsidP="00295784">
            <w:pPr>
              <w:topLinePunct/>
              <w:adjustRightInd w:val="0"/>
              <w:snapToGrid w:val="0"/>
              <w:rPr>
                <w:rFonts w:ascii="宋体" w:hAnsi="宋体"/>
                <w:color w:val="000000"/>
                <w:kern w:val="0"/>
                <w:sz w:val="24"/>
                <w:szCs w:val="24"/>
              </w:rPr>
            </w:pPr>
            <w:r>
              <w:rPr>
                <w:rFonts w:ascii="宋体" w:hAnsi="宋体" w:hint="eastAsia"/>
                <w:color w:val="000000"/>
                <w:kern w:val="0"/>
                <w:sz w:val="24"/>
                <w:szCs w:val="24"/>
              </w:rPr>
              <w:t>11</w:t>
            </w: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外观检查结果记录，内容填写准确，用词规范；</w:t>
            </w:r>
            <w:r w:rsidRPr="006F47AA">
              <w:rPr>
                <w:rFonts w:ascii="宋体" w:hAnsi="宋体"/>
                <w:color w:val="000000"/>
                <w:kern w:val="0"/>
                <w:sz w:val="24"/>
                <w:szCs w:val="24"/>
              </w:rPr>
              <w:t>3</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剖检检查结果记录，内容填写详实准确，用词规范；</w:t>
            </w:r>
            <w:r w:rsidRPr="006F47AA">
              <w:rPr>
                <w:rFonts w:ascii="宋体" w:hAnsi="宋体"/>
                <w:color w:val="000000"/>
                <w:kern w:val="0"/>
                <w:sz w:val="24"/>
                <w:szCs w:val="24"/>
              </w:rPr>
              <w:t>8</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1411" w:type="dxa"/>
            <w:vMerge w:val="restart"/>
            <w:vAlign w:val="center"/>
          </w:tcPr>
          <w:p w:rsidR="004F09ED" w:rsidRPr="006F47AA" w:rsidRDefault="004F09ED" w:rsidP="00295784">
            <w:pPr>
              <w:snapToGrid w:val="0"/>
              <w:rPr>
                <w:rFonts w:ascii="宋体"/>
                <w:color w:val="000000"/>
                <w:kern w:val="0"/>
                <w:sz w:val="24"/>
                <w:szCs w:val="24"/>
              </w:rPr>
            </w:pPr>
            <w:r w:rsidRPr="006F47AA">
              <w:rPr>
                <w:rFonts w:ascii="宋体" w:hAnsi="宋体" w:hint="eastAsia"/>
                <w:color w:val="000000"/>
                <w:kern w:val="0"/>
                <w:sz w:val="24"/>
                <w:szCs w:val="24"/>
              </w:rPr>
              <w:t>综合结论准确性</w:t>
            </w:r>
          </w:p>
        </w:tc>
        <w:tc>
          <w:tcPr>
            <w:tcW w:w="456" w:type="dxa"/>
            <w:vMerge w:val="restart"/>
            <w:vAlign w:val="center"/>
          </w:tcPr>
          <w:p w:rsidR="004F09ED" w:rsidRPr="006F47AA" w:rsidRDefault="00097BD9" w:rsidP="00295784">
            <w:pPr>
              <w:topLinePunct/>
              <w:adjustRightInd w:val="0"/>
              <w:snapToGrid w:val="0"/>
              <w:rPr>
                <w:rFonts w:ascii="宋体"/>
                <w:color w:val="000000"/>
                <w:kern w:val="0"/>
                <w:sz w:val="24"/>
                <w:szCs w:val="24"/>
              </w:rPr>
            </w:pPr>
            <w:r>
              <w:rPr>
                <w:rFonts w:ascii="宋体" w:hint="eastAsia"/>
                <w:color w:val="000000"/>
                <w:kern w:val="0"/>
                <w:sz w:val="24"/>
                <w:szCs w:val="24"/>
              </w:rPr>
              <w:t>9</w:t>
            </w: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显微镜检查结果记录，内容填写正确，用词规范；</w:t>
            </w:r>
            <w:r w:rsidRPr="006F47AA">
              <w:rPr>
                <w:rFonts w:ascii="宋体" w:hAnsi="宋体"/>
                <w:color w:val="000000"/>
                <w:kern w:val="0"/>
                <w:sz w:val="24"/>
                <w:szCs w:val="24"/>
              </w:rPr>
              <w:t>6</w:t>
            </w:r>
            <w:r w:rsidRPr="006F47AA">
              <w:rPr>
                <w:rFonts w:ascii="宋体" w:hAnsi="宋体" w:hint="eastAsia"/>
                <w:color w:val="000000"/>
                <w:kern w:val="0"/>
                <w:sz w:val="24"/>
                <w:szCs w:val="24"/>
              </w:rPr>
              <w:t>分</w:t>
            </w:r>
          </w:p>
        </w:tc>
      </w:tr>
      <w:tr w:rsidR="004F09ED" w:rsidRPr="006F47AA" w:rsidTr="00315969">
        <w:trPr>
          <w:trHeight w:val="562"/>
          <w:jc w:val="center"/>
        </w:trPr>
        <w:tc>
          <w:tcPr>
            <w:tcW w:w="476" w:type="dxa"/>
            <w:vMerge/>
            <w:vAlign w:val="center"/>
          </w:tcPr>
          <w:p w:rsidR="004F09ED" w:rsidRPr="006F47AA" w:rsidRDefault="004F09ED" w:rsidP="00315969">
            <w:pPr>
              <w:topLinePunct/>
              <w:adjustRightInd w:val="0"/>
              <w:snapToGrid w:val="0"/>
              <w:spacing w:line="240" w:lineRule="exact"/>
              <w:rPr>
                <w:rFonts w:ascii="宋体"/>
                <w:color w:val="000000"/>
                <w:kern w:val="0"/>
                <w:sz w:val="24"/>
                <w:szCs w:val="24"/>
              </w:rPr>
            </w:pPr>
          </w:p>
        </w:tc>
        <w:tc>
          <w:tcPr>
            <w:tcW w:w="1225"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1411" w:type="dxa"/>
            <w:vMerge/>
            <w:vAlign w:val="center"/>
          </w:tcPr>
          <w:p w:rsidR="004F09ED" w:rsidRPr="006F47AA" w:rsidRDefault="004F09ED" w:rsidP="00295784">
            <w:pPr>
              <w:snapToGrid w:val="0"/>
              <w:rPr>
                <w:rFonts w:ascii="宋体"/>
                <w:color w:val="000000"/>
                <w:kern w:val="0"/>
                <w:sz w:val="24"/>
                <w:szCs w:val="24"/>
              </w:rPr>
            </w:pPr>
          </w:p>
        </w:tc>
        <w:tc>
          <w:tcPr>
            <w:tcW w:w="456" w:type="dxa"/>
            <w:vMerge/>
            <w:vAlign w:val="center"/>
          </w:tcPr>
          <w:p w:rsidR="004F09ED" w:rsidRPr="006F47AA" w:rsidRDefault="004F09ED" w:rsidP="00295784">
            <w:pPr>
              <w:topLinePunct/>
              <w:adjustRightInd w:val="0"/>
              <w:snapToGrid w:val="0"/>
              <w:rPr>
                <w:rFonts w:ascii="宋体"/>
                <w:color w:val="000000"/>
                <w:kern w:val="0"/>
                <w:sz w:val="24"/>
                <w:szCs w:val="24"/>
              </w:rPr>
            </w:pPr>
          </w:p>
        </w:tc>
        <w:tc>
          <w:tcPr>
            <w:tcW w:w="4738" w:type="dxa"/>
            <w:vAlign w:val="center"/>
          </w:tcPr>
          <w:p w:rsidR="004F09ED" w:rsidRPr="006F47AA" w:rsidRDefault="004F09ED" w:rsidP="00295784">
            <w:pPr>
              <w:topLinePunct/>
              <w:adjustRightInd w:val="0"/>
              <w:snapToGrid w:val="0"/>
              <w:rPr>
                <w:rFonts w:ascii="宋体"/>
                <w:color w:val="000000"/>
                <w:kern w:val="0"/>
                <w:sz w:val="24"/>
                <w:szCs w:val="24"/>
              </w:rPr>
            </w:pPr>
            <w:r w:rsidRPr="006F47AA">
              <w:rPr>
                <w:rFonts w:ascii="宋体" w:hAnsi="宋体" w:hint="eastAsia"/>
                <w:color w:val="000000"/>
                <w:kern w:val="0"/>
                <w:sz w:val="24"/>
                <w:szCs w:val="24"/>
              </w:rPr>
              <w:t>结论准确，用词规范；</w:t>
            </w:r>
            <w:r w:rsidRPr="006F47AA">
              <w:rPr>
                <w:rFonts w:ascii="宋体" w:hAnsi="宋体"/>
                <w:color w:val="000000"/>
                <w:kern w:val="0"/>
                <w:sz w:val="24"/>
                <w:szCs w:val="24"/>
              </w:rPr>
              <w:t>3</w:t>
            </w:r>
            <w:r w:rsidRPr="006F47AA">
              <w:rPr>
                <w:rFonts w:ascii="宋体" w:hAnsi="宋体" w:hint="eastAsia"/>
                <w:color w:val="000000"/>
                <w:kern w:val="0"/>
                <w:sz w:val="24"/>
                <w:szCs w:val="24"/>
              </w:rPr>
              <w:t>分</w:t>
            </w:r>
          </w:p>
        </w:tc>
      </w:tr>
      <w:tr w:rsidR="004F09ED" w:rsidRPr="006F47AA" w:rsidTr="00315969">
        <w:trPr>
          <w:trHeight w:val="564"/>
          <w:jc w:val="center"/>
        </w:trPr>
        <w:tc>
          <w:tcPr>
            <w:tcW w:w="3112" w:type="dxa"/>
            <w:gridSpan w:val="3"/>
            <w:vAlign w:val="center"/>
          </w:tcPr>
          <w:p w:rsidR="004F09ED" w:rsidRPr="006F47AA" w:rsidRDefault="004F09ED" w:rsidP="00097BD9">
            <w:pPr>
              <w:topLinePunct/>
              <w:adjustRightInd w:val="0"/>
              <w:snapToGrid w:val="0"/>
              <w:spacing w:line="360" w:lineRule="exact"/>
              <w:jc w:val="center"/>
              <w:rPr>
                <w:rFonts w:ascii="宋体"/>
                <w:color w:val="000000"/>
                <w:kern w:val="0"/>
                <w:sz w:val="24"/>
                <w:szCs w:val="24"/>
              </w:rPr>
            </w:pPr>
            <w:r w:rsidRPr="006F47AA">
              <w:rPr>
                <w:rFonts w:ascii="宋体" w:hAnsi="宋体" w:hint="eastAsia"/>
                <w:color w:val="000000"/>
                <w:kern w:val="0"/>
                <w:sz w:val="24"/>
                <w:szCs w:val="24"/>
              </w:rPr>
              <w:t>得分</w:t>
            </w:r>
          </w:p>
        </w:tc>
        <w:tc>
          <w:tcPr>
            <w:tcW w:w="456" w:type="dxa"/>
            <w:vAlign w:val="center"/>
          </w:tcPr>
          <w:p w:rsidR="004F09ED" w:rsidRPr="006F47AA" w:rsidRDefault="00097BD9" w:rsidP="00315969">
            <w:pPr>
              <w:topLinePunct/>
              <w:adjustRightInd w:val="0"/>
              <w:snapToGrid w:val="0"/>
              <w:spacing w:line="360" w:lineRule="exact"/>
              <w:rPr>
                <w:rFonts w:ascii="宋体"/>
                <w:color w:val="000000"/>
                <w:kern w:val="0"/>
                <w:sz w:val="24"/>
                <w:szCs w:val="24"/>
              </w:rPr>
            </w:pPr>
            <w:r>
              <w:rPr>
                <w:rFonts w:ascii="宋体" w:hint="eastAsia"/>
                <w:color w:val="000000"/>
                <w:kern w:val="0"/>
                <w:sz w:val="24"/>
                <w:szCs w:val="24"/>
              </w:rPr>
              <w:t>100</w:t>
            </w:r>
          </w:p>
        </w:tc>
        <w:tc>
          <w:tcPr>
            <w:tcW w:w="4738" w:type="dxa"/>
            <w:vAlign w:val="center"/>
          </w:tcPr>
          <w:p w:rsidR="004F09ED" w:rsidRPr="006F47AA" w:rsidRDefault="004F09ED" w:rsidP="00315969">
            <w:pPr>
              <w:topLinePunct/>
              <w:adjustRightInd w:val="0"/>
              <w:snapToGrid w:val="0"/>
              <w:spacing w:line="360" w:lineRule="exact"/>
              <w:rPr>
                <w:rFonts w:ascii="宋体"/>
                <w:color w:val="000000"/>
                <w:kern w:val="0"/>
                <w:sz w:val="24"/>
                <w:szCs w:val="24"/>
              </w:rPr>
            </w:pPr>
          </w:p>
        </w:tc>
      </w:tr>
    </w:tbl>
    <w:p w:rsidR="004F09ED" w:rsidRDefault="004F09ED">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十一、奖项设置</w:t>
      </w:r>
    </w:p>
    <w:p w:rsidR="004F09ED" w:rsidRDefault="004F09ED">
      <w:pPr>
        <w:snapToGrid w:val="0"/>
        <w:spacing w:line="560" w:lineRule="exact"/>
        <w:ind w:firstLineChars="200" w:firstLine="600"/>
        <w:rPr>
          <w:rFonts w:ascii="Arial Narrow" w:eastAsia="仿宋_GB2312" w:hAnsi="Arial Narrow" w:cs="Arial"/>
          <w:sz w:val="30"/>
          <w:szCs w:val="30"/>
        </w:rPr>
      </w:pPr>
      <w:r w:rsidRPr="0003358C">
        <w:rPr>
          <w:rFonts w:eastAsia="仿宋_GB2312" w:hint="eastAsia"/>
          <w:color w:val="000000"/>
          <w:sz w:val="30"/>
          <w:szCs w:val="30"/>
        </w:rPr>
        <w:lastRenderedPageBreak/>
        <w:t>本赛项设参赛选手</w:t>
      </w:r>
      <w:r>
        <w:rPr>
          <w:rFonts w:eastAsia="仿宋_GB2312" w:hint="eastAsia"/>
          <w:color w:val="000000"/>
          <w:sz w:val="30"/>
          <w:szCs w:val="30"/>
        </w:rPr>
        <w:t>团体</w:t>
      </w:r>
      <w:r w:rsidRPr="0003358C">
        <w:rPr>
          <w:rFonts w:eastAsia="仿宋_GB2312" w:hint="eastAsia"/>
          <w:color w:val="000000"/>
          <w:sz w:val="30"/>
          <w:szCs w:val="30"/>
        </w:rPr>
        <w:t>一、二、三等奖。以赛项实际参赛选手总数为基数，一、二、三等奖获奖比例分别为</w:t>
      </w:r>
      <w:r w:rsidRPr="0003358C">
        <w:rPr>
          <w:rFonts w:eastAsia="仿宋_GB2312"/>
          <w:color w:val="000000"/>
          <w:sz w:val="30"/>
          <w:szCs w:val="30"/>
        </w:rPr>
        <w:t>10%</w:t>
      </w:r>
      <w:r w:rsidRPr="0003358C">
        <w:rPr>
          <w:rFonts w:eastAsia="仿宋_GB2312" w:hint="eastAsia"/>
          <w:color w:val="000000"/>
          <w:sz w:val="30"/>
          <w:szCs w:val="30"/>
        </w:rPr>
        <w:t>、</w:t>
      </w:r>
      <w:r w:rsidRPr="0003358C">
        <w:rPr>
          <w:rFonts w:eastAsia="仿宋_GB2312"/>
          <w:color w:val="000000"/>
          <w:sz w:val="30"/>
          <w:szCs w:val="30"/>
        </w:rPr>
        <w:t>20%</w:t>
      </w:r>
      <w:r w:rsidRPr="0003358C">
        <w:rPr>
          <w:rFonts w:eastAsia="仿宋_GB2312" w:hint="eastAsia"/>
          <w:color w:val="000000"/>
          <w:sz w:val="30"/>
          <w:szCs w:val="30"/>
        </w:rPr>
        <w:t>、</w:t>
      </w:r>
      <w:r w:rsidRPr="0003358C">
        <w:rPr>
          <w:rFonts w:eastAsia="仿宋_GB2312"/>
          <w:color w:val="000000"/>
          <w:sz w:val="30"/>
          <w:szCs w:val="30"/>
        </w:rPr>
        <w:t>30%</w:t>
      </w:r>
      <w:r w:rsidRPr="0003358C">
        <w:rPr>
          <w:rFonts w:eastAsia="仿宋_GB2312" w:hint="eastAsia"/>
          <w:color w:val="000000"/>
          <w:sz w:val="30"/>
          <w:szCs w:val="30"/>
        </w:rPr>
        <w:t>（小数点后四舍五入）。获得本赛项一、二、三等奖的参赛选手，授予相应荣誉证书；获得一等奖的个人赛参赛选手，授予奖杯。本赛项获得一等奖的参赛</w:t>
      </w:r>
      <w:r>
        <w:rPr>
          <w:rFonts w:eastAsia="仿宋_GB2312" w:hint="eastAsia"/>
          <w:color w:val="000000"/>
          <w:sz w:val="30"/>
          <w:szCs w:val="30"/>
        </w:rPr>
        <w:t>团队</w:t>
      </w:r>
      <w:r w:rsidRPr="0003358C">
        <w:rPr>
          <w:rFonts w:eastAsia="仿宋_GB2312" w:hint="eastAsia"/>
          <w:color w:val="000000"/>
          <w:sz w:val="30"/>
          <w:szCs w:val="30"/>
        </w:rPr>
        <w:t>的指导教师获</w:t>
      </w:r>
      <w:r w:rsidRPr="0003358C">
        <w:rPr>
          <w:rFonts w:eastAsia="仿宋_GB2312"/>
          <w:color w:val="000000"/>
          <w:sz w:val="30"/>
          <w:szCs w:val="30"/>
        </w:rPr>
        <w:t>“</w:t>
      </w:r>
      <w:r w:rsidRPr="0003358C">
        <w:rPr>
          <w:rFonts w:eastAsia="仿宋_GB2312" w:hint="eastAsia"/>
          <w:color w:val="000000"/>
          <w:sz w:val="30"/>
          <w:szCs w:val="30"/>
        </w:rPr>
        <w:t>优秀指导教师奖</w:t>
      </w:r>
      <w:r w:rsidRPr="0003358C">
        <w:rPr>
          <w:rFonts w:eastAsia="仿宋_GB2312"/>
          <w:color w:val="000000"/>
          <w:sz w:val="30"/>
          <w:szCs w:val="30"/>
        </w:rPr>
        <w:t>”</w:t>
      </w:r>
      <w:r w:rsidRPr="0003358C">
        <w:rPr>
          <w:rFonts w:eastAsia="仿宋_GB2312" w:hint="eastAsia"/>
          <w:color w:val="000000"/>
          <w:sz w:val="30"/>
          <w:szCs w:val="30"/>
        </w:rPr>
        <w:t>。</w:t>
      </w:r>
    </w:p>
    <w:p w:rsidR="004F09ED" w:rsidRDefault="004F09ED">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十二、技术规范</w:t>
      </w:r>
    </w:p>
    <w:p w:rsidR="004F09ED" w:rsidRPr="00631471" w:rsidRDefault="004F09ED" w:rsidP="00641039">
      <w:pPr>
        <w:snapToGrid w:val="0"/>
        <w:spacing w:line="560" w:lineRule="exact"/>
        <w:ind w:firstLineChars="200" w:firstLine="600"/>
        <w:rPr>
          <w:rFonts w:ascii="仿宋_GB2312" w:eastAsia="仿宋_GB2312" w:hAnsi="宋体" w:cs="Arial"/>
          <w:kern w:val="0"/>
          <w:sz w:val="30"/>
          <w:szCs w:val="30"/>
        </w:rPr>
      </w:pPr>
      <w:r w:rsidRPr="00631471">
        <w:rPr>
          <w:rFonts w:ascii="仿宋_GB2312" w:eastAsia="仿宋_GB2312" w:hAnsi="宋体" w:cs="Arial" w:hint="eastAsia"/>
          <w:kern w:val="0"/>
          <w:sz w:val="30"/>
          <w:szCs w:val="30"/>
        </w:rPr>
        <w:t>本赛项的专业教育教学要求为：熟练掌握鸡的病理剖</w:t>
      </w:r>
      <w:r>
        <w:rPr>
          <w:rFonts w:ascii="仿宋_GB2312" w:eastAsia="仿宋_GB2312" w:hAnsi="宋体" w:cs="Arial" w:hint="eastAsia"/>
          <w:kern w:val="0"/>
          <w:sz w:val="30"/>
          <w:szCs w:val="30"/>
        </w:rPr>
        <w:t>检</w:t>
      </w:r>
      <w:r w:rsidRPr="00631471">
        <w:rPr>
          <w:rFonts w:ascii="仿宋_GB2312" w:eastAsia="仿宋_GB2312" w:hAnsi="宋体" w:cs="Arial" w:hint="eastAsia"/>
          <w:kern w:val="0"/>
          <w:sz w:val="30"/>
          <w:szCs w:val="30"/>
        </w:rPr>
        <w:t>方法，要求外观检查操作规范，消毒方法正确，摆置得当，剖解方法正确，桌面整洁；掌握肝组织触片的制备，要求肝组织采样操作规范，触片大小、厚度适宜，触片操作正确；染色及镜检操作规范，要求染色流程规范，</w:t>
      </w:r>
      <w:r>
        <w:rPr>
          <w:rFonts w:ascii="仿宋_GB2312" w:eastAsia="仿宋_GB2312" w:hAnsi="宋体" w:cs="Arial" w:hint="eastAsia"/>
          <w:kern w:val="0"/>
          <w:sz w:val="30"/>
          <w:szCs w:val="30"/>
        </w:rPr>
        <w:t>显微镜操作规范，视野清晰度病料处理方法规范合量；学会家禽病理剖检</w:t>
      </w:r>
      <w:r w:rsidRPr="00631471">
        <w:rPr>
          <w:rFonts w:ascii="仿宋_GB2312" w:eastAsia="仿宋_GB2312" w:hAnsi="宋体" w:cs="Arial" w:hint="eastAsia"/>
          <w:kern w:val="0"/>
          <w:sz w:val="30"/>
          <w:szCs w:val="30"/>
        </w:rPr>
        <w:t>记录，要求外观及剖解病变识别准确，记录填写规范、完整，以及综合结论准确。</w:t>
      </w:r>
    </w:p>
    <w:p w:rsidR="004F09ED" w:rsidRPr="00631471" w:rsidRDefault="004F09ED" w:rsidP="00641039">
      <w:pPr>
        <w:snapToGrid w:val="0"/>
        <w:spacing w:line="560" w:lineRule="exact"/>
        <w:ind w:firstLineChars="200" w:firstLine="600"/>
        <w:rPr>
          <w:rFonts w:ascii="仿宋_GB2312" w:eastAsia="仿宋_GB2312" w:hAnsi="宋体" w:cs="Arial"/>
          <w:kern w:val="0"/>
          <w:sz w:val="30"/>
          <w:szCs w:val="30"/>
        </w:rPr>
      </w:pPr>
      <w:r w:rsidRPr="00631471">
        <w:rPr>
          <w:rFonts w:ascii="仿宋_GB2312" w:eastAsia="仿宋_GB2312" w:hAnsi="宋体" w:cs="Arial" w:hint="eastAsia"/>
          <w:kern w:val="0"/>
          <w:sz w:val="30"/>
          <w:szCs w:val="30"/>
        </w:rPr>
        <w:t>为满足上述要求，本赛项以国家职业标准中级《动物疫病防治员》规定的知识和技能要求为基础，鸡病的诊断可参考中华人民共和国农业行业标准《禽霍乱</w:t>
      </w:r>
      <w:r w:rsidRPr="00631471">
        <w:rPr>
          <w:rFonts w:ascii="仿宋_GB2312" w:eastAsia="仿宋_GB2312" w:hAnsi="宋体" w:cs="Arial"/>
          <w:kern w:val="0"/>
          <w:sz w:val="30"/>
          <w:szCs w:val="30"/>
        </w:rPr>
        <w:t>(</w:t>
      </w:r>
      <w:r w:rsidRPr="00631471">
        <w:rPr>
          <w:rFonts w:ascii="仿宋_GB2312" w:eastAsia="仿宋_GB2312" w:hAnsi="宋体" w:cs="Arial" w:hint="eastAsia"/>
          <w:kern w:val="0"/>
          <w:sz w:val="30"/>
          <w:szCs w:val="30"/>
        </w:rPr>
        <w:t>禽巴氏杆菌病</w:t>
      </w:r>
      <w:r w:rsidRPr="00631471">
        <w:rPr>
          <w:rFonts w:ascii="仿宋_GB2312" w:eastAsia="仿宋_GB2312" w:hAnsi="宋体" w:cs="Arial"/>
          <w:kern w:val="0"/>
          <w:sz w:val="30"/>
          <w:szCs w:val="30"/>
        </w:rPr>
        <w:t>)</w:t>
      </w:r>
      <w:r w:rsidRPr="00631471">
        <w:rPr>
          <w:rFonts w:ascii="仿宋_GB2312" w:eastAsia="仿宋_GB2312" w:hAnsi="宋体" w:cs="Arial" w:hint="eastAsia"/>
          <w:kern w:val="0"/>
          <w:sz w:val="30"/>
          <w:szCs w:val="30"/>
        </w:rPr>
        <w:t>诊断技术》（</w:t>
      </w:r>
      <w:r w:rsidRPr="00631471">
        <w:rPr>
          <w:rFonts w:ascii="仿宋_GB2312" w:eastAsia="仿宋_GB2312" w:hAnsi="宋体" w:cs="Arial"/>
          <w:kern w:val="0"/>
          <w:sz w:val="30"/>
          <w:szCs w:val="30"/>
        </w:rPr>
        <w:t>NY/T 563-2002</w:t>
      </w:r>
      <w:r w:rsidRPr="00631471">
        <w:rPr>
          <w:rFonts w:ascii="仿宋_GB2312" w:eastAsia="仿宋_GB2312" w:hAnsi="宋体" w:cs="Arial" w:hint="eastAsia"/>
          <w:kern w:val="0"/>
          <w:sz w:val="30"/>
          <w:szCs w:val="30"/>
        </w:rPr>
        <w:t>）执行，瑞氏染色法可参考中华人民共和国国家标准</w:t>
      </w:r>
      <w:r w:rsidRPr="00631471">
        <w:rPr>
          <w:rFonts w:ascii="仿宋_GB2312" w:eastAsia="仿宋_GB2312" w:hAnsi="宋体" w:cs="Arial"/>
          <w:kern w:val="0"/>
          <w:sz w:val="30"/>
          <w:szCs w:val="30"/>
        </w:rPr>
        <w:t xml:space="preserve">GB 4789.28-94 </w:t>
      </w:r>
      <w:r w:rsidRPr="00631471">
        <w:rPr>
          <w:rFonts w:ascii="仿宋_GB2312" w:eastAsia="仿宋_GB2312" w:hAnsi="宋体" w:cs="Arial" w:hint="eastAsia"/>
          <w:kern w:val="0"/>
          <w:sz w:val="30"/>
          <w:szCs w:val="30"/>
        </w:rPr>
        <w:t>中</w:t>
      </w:r>
      <w:r w:rsidRPr="00631471">
        <w:rPr>
          <w:rFonts w:ascii="仿宋_GB2312" w:eastAsia="仿宋_GB2312" w:hAnsi="宋体" w:cs="Arial"/>
          <w:kern w:val="0"/>
          <w:sz w:val="30"/>
          <w:szCs w:val="30"/>
        </w:rPr>
        <w:t>2.6</w:t>
      </w:r>
      <w:r w:rsidRPr="00631471">
        <w:rPr>
          <w:rFonts w:ascii="仿宋_GB2312" w:eastAsia="仿宋_GB2312" w:hAnsi="宋体" w:cs="Arial" w:hint="eastAsia"/>
          <w:kern w:val="0"/>
          <w:sz w:val="30"/>
          <w:szCs w:val="30"/>
        </w:rPr>
        <w:t>等执行。</w:t>
      </w:r>
    </w:p>
    <w:p w:rsidR="004F09ED" w:rsidRDefault="004F09ED">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十三、建议使用的比赛器材、技术平台和场地要求</w:t>
      </w:r>
    </w:p>
    <w:p w:rsidR="004F09ED" w:rsidRPr="00631471" w:rsidRDefault="004F09ED" w:rsidP="00641039">
      <w:pPr>
        <w:snapToGrid w:val="0"/>
        <w:spacing w:line="560" w:lineRule="exact"/>
        <w:ind w:firstLineChars="200" w:firstLine="600"/>
        <w:rPr>
          <w:rFonts w:ascii="仿宋_GB2312" w:eastAsia="仿宋_GB2312" w:hAnsi="宋体" w:cs="Arial"/>
          <w:kern w:val="0"/>
          <w:sz w:val="30"/>
          <w:szCs w:val="30"/>
        </w:rPr>
      </w:pPr>
      <w:r w:rsidRPr="00631471">
        <w:rPr>
          <w:rFonts w:ascii="仿宋_GB2312" w:eastAsia="仿宋_GB2312" w:hAnsi="宋体" w:cs="Arial" w:hint="eastAsia"/>
          <w:kern w:val="0"/>
          <w:sz w:val="30"/>
          <w:szCs w:val="30"/>
        </w:rPr>
        <w:t>实验室环境标准要求照明、控温良好，能提供稳定的水、电。场地面积约为</w:t>
      </w:r>
      <w:r w:rsidRPr="00631471">
        <w:rPr>
          <w:rFonts w:ascii="仿宋_GB2312" w:eastAsia="仿宋_GB2312" w:hAnsi="宋体" w:cs="Arial"/>
          <w:kern w:val="0"/>
          <w:sz w:val="30"/>
          <w:szCs w:val="30"/>
        </w:rPr>
        <w:t>130</w:t>
      </w:r>
      <w:r w:rsidRPr="00631471">
        <w:rPr>
          <w:rFonts w:ascii="仿宋_GB2312" w:eastAsia="仿宋_GB2312" w:hAnsi="宋体" w:cs="Arial" w:hint="eastAsia"/>
          <w:kern w:val="0"/>
          <w:sz w:val="30"/>
          <w:szCs w:val="30"/>
        </w:rPr>
        <w:t>㎡，场地内设有相对独立的手术台（赛位），每组选手根据抽签号分布在不同赛位，每个赛位标明编号（见图</w:t>
      </w:r>
      <w:r w:rsidRPr="00631471">
        <w:rPr>
          <w:rFonts w:ascii="仿宋_GB2312" w:eastAsia="仿宋_GB2312" w:hAnsi="宋体" w:cs="Arial"/>
          <w:kern w:val="0"/>
          <w:sz w:val="30"/>
          <w:szCs w:val="30"/>
        </w:rPr>
        <w:t>1</w:t>
      </w:r>
      <w:r w:rsidRPr="00631471">
        <w:rPr>
          <w:rFonts w:ascii="仿宋_GB2312" w:eastAsia="仿宋_GB2312" w:hAnsi="宋体" w:cs="Arial" w:hint="eastAsia"/>
          <w:kern w:val="0"/>
          <w:sz w:val="30"/>
          <w:szCs w:val="30"/>
        </w:rPr>
        <w:t>）。比赛时每组选手占用一个赛位，其使用面积为</w:t>
      </w:r>
      <w:r w:rsidRPr="00631471">
        <w:rPr>
          <w:rFonts w:ascii="仿宋_GB2312" w:eastAsia="仿宋_GB2312" w:hAnsi="宋体" w:cs="Arial"/>
          <w:kern w:val="0"/>
          <w:sz w:val="30"/>
          <w:szCs w:val="30"/>
        </w:rPr>
        <w:t>1.5</w:t>
      </w:r>
      <w:r w:rsidRPr="00631471">
        <w:rPr>
          <w:rFonts w:ascii="仿宋_GB2312" w:eastAsia="仿宋_GB2312" w:hAnsi="宋体" w:cs="Arial" w:hint="eastAsia"/>
          <w:kern w:val="0"/>
          <w:sz w:val="30"/>
          <w:szCs w:val="30"/>
        </w:rPr>
        <w:t>～</w:t>
      </w:r>
      <w:r w:rsidRPr="00631471">
        <w:rPr>
          <w:rFonts w:ascii="仿宋_GB2312" w:eastAsia="仿宋_GB2312" w:hAnsi="宋体" w:cs="Arial"/>
          <w:kern w:val="0"/>
          <w:sz w:val="30"/>
          <w:szCs w:val="30"/>
        </w:rPr>
        <w:t>2</w:t>
      </w:r>
      <w:r w:rsidRPr="00631471">
        <w:rPr>
          <w:rFonts w:ascii="仿宋_GB2312" w:eastAsia="仿宋_GB2312" w:hAnsi="宋体" w:cs="Arial" w:hint="eastAsia"/>
          <w:kern w:val="0"/>
          <w:sz w:val="30"/>
          <w:szCs w:val="30"/>
        </w:rPr>
        <w:t>㎡。</w:t>
      </w:r>
    </w:p>
    <w:p w:rsidR="004F09ED" w:rsidRPr="00DB5188" w:rsidRDefault="007929D5" w:rsidP="00641039">
      <w:pPr>
        <w:widowControl/>
        <w:jc w:val="center"/>
        <w:rPr>
          <w:color w:val="000000"/>
          <w:kern w:val="0"/>
          <w:sz w:val="24"/>
          <w:szCs w:val="24"/>
        </w:rPr>
      </w:pPr>
      <w:r w:rsidRPr="00541088">
        <w:rPr>
          <w:noProof/>
          <w:color w:val="000000"/>
          <w:kern w:val="0"/>
          <w:sz w:val="24"/>
          <w:szCs w:val="24"/>
        </w:rPr>
        <w:lastRenderedPageBreak/>
        <w:pict>
          <v:shape id="图片 2" o:spid="_x0000_i1026" type="#_x0000_t75" alt="8}T1K6B{(YY82CLQ_PLDTD6" style="width:307.5pt;height:198pt;visibility:visible">
            <v:imagedata r:id="rId10" o:title=""/>
          </v:shape>
        </w:pict>
      </w:r>
    </w:p>
    <w:p w:rsidR="004F09ED" w:rsidRPr="00DB5188" w:rsidRDefault="004F09ED" w:rsidP="00641039">
      <w:pPr>
        <w:snapToGrid w:val="0"/>
        <w:spacing w:line="560" w:lineRule="exact"/>
        <w:ind w:firstLineChars="1000" w:firstLine="2400"/>
        <w:rPr>
          <w:color w:val="000000"/>
          <w:sz w:val="24"/>
          <w:szCs w:val="24"/>
        </w:rPr>
      </w:pPr>
      <w:r w:rsidRPr="00DB5188">
        <w:rPr>
          <w:rFonts w:hint="eastAsia"/>
          <w:color w:val="000000"/>
          <w:sz w:val="24"/>
          <w:szCs w:val="24"/>
        </w:rPr>
        <w:t>图</w:t>
      </w:r>
      <w:r w:rsidRPr="00DB5188">
        <w:rPr>
          <w:color w:val="000000"/>
          <w:sz w:val="24"/>
          <w:szCs w:val="24"/>
        </w:rPr>
        <w:t xml:space="preserve">1 </w:t>
      </w:r>
      <w:r w:rsidRPr="00DB5188">
        <w:rPr>
          <w:rFonts w:hint="eastAsia"/>
          <w:color w:val="000000"/>
          <w:sz w:val="24"/>
          <w:szCs w:val="24"/>
        </w:rPr>
        <w:t>赛位分布图</w:t>
      </w:r>
    </w:p>
    <w:p w:rsidR="004F09ED" w:rsidRPr="00631471" w:rsidRDefault="004F09ED" w:rsidP="00641039">
      <w:pPr>
        <w:snapToGrid w:val="0"/>
        <w:spacing w:line="560" w:lineRule="exact"/>
        <w:ind w:firstLineChars="200" w:firstLine="600"/>
        <w:rPr>
          <w:rFonts w:ascii="仿宋_GB2312" w:eastAsia="仿宋_GB2312" w:hAnsi="宋体" w:cs="Arial"/>
          <w:kern w:val="0"/>
          <w:sz w:val="30"/>
          <w:szCs w:val="30"/>
        </w:rPr>
      </w:pPr>
      <w:r w:rsidRPr="00631471">
        <w:rPr>
          <w:rFonts w:ascii="仿宋_GB2312" w:eastAsia="仿宋_GB2312" w:hAnsi="宋体" w:cs="Arial" w:hint="eastAsia"/>
          <w:kern w:val="0"/>
          <w:sz w:val="30"/>
          <w:szCs w:val="30"/>
        </w:rPr>
        <w:t>本赛项需要的仪器设备符合各职业类院校畜牧兽医专业建设要求。比赛使用仪器、设备与材料器如表</w:t>
      </w:r>
      <w:r w:rsidRPr="00631471">
        <w:rPr>
          <w:rFonts w:ascii="仿宋_GB2312" w:eastAsia="仿宋_GB2312" w:hAnsi="宋体" w:cs="Arial"/>
          <w:kern w:val="0"/>
          <w:sz w:val="30"/>
          <w:szCs w:val="30"/>
        </w:rPr>
        <w:t>4</w:t>
      </w:r>
      <w:r w:rsidRPr="00631471">
        <w:rPr>
          <w:rFonts w:ascii="仿宋_GB2312" w:eastAsia="仿宋_GB2312" w:hAnsi="宋体" w:cs="Arial" w:hint="eastAsia"/>
          <w:kern w:val="0"/>
          <w:sz w:val="30"/>
          <w:szCs w:val="30"/>
        </w:rPr>
        <w:t>。</w:t>
      </w:r>
    </w:p>
    <w:p w:rsidR="004F09ED" w:rsidRPr="00631471" w:rsidRDefault="004F09ED" w:rsidP="00641039">
      <w:pPr>
        <w:snapToGrid w:val="0"/>
        <w:spacing w:line="560" w:lineRule="exact"/>
        <w:jc w:val="center"/>
        <w:rPr>
          <w:color w:val="000000"/>
          <w:sz w:val="24"/>
          <w:szCs w:val="24"/>
        </w:rPr>
      </w:pPr>
      <w:r w:rsidRPr="00631471">
        <w:rPr>
          <w:rFonts w:hint="eastAsia"/>
          <w:b/>
          <w:color w:val="000000"/>
          <w:sz w:val="24"/>
          <w:szCs w:val="24"/>
        </w:rPr>
        <w:t>表</w:t>
      </w:r>
      <w:r w:rsidRPr="00631471">
        <w:rPr>
          <w:b/>
          <w:color w:val="000000"/>
          <w:sz w:val="24"/>
          <w:szCs w:val="24"/>
        </w:rPr>
        <w:t xml:space="preserve">4  </w:t>
      </w:r>
      <w:r w:rsidRPr="00631471">
        <w:rPr>
          <w:rFonts w:hint="eastAsia"/>
          <w:b/>
          <w:color w:val="000000"/>
          <w:sz w:val="24"/>
          <w:szCs w:val="24"/>
        </w:rPr>
        <w:t>项目竞赛用仪器、设备与材料</w:t>
      </w:r>
      <w:r w:rsidRPr="00631471">
        <w:rPr>
          <w:b/>
          <w:color w:val="000000"/>
          <w:sz w:val="24"/>
          <w:szCs w:val="24"/>
        </w:rPr>
        <w:t xml:space="preserve">  </w:t>
      </w:r>
    </w:p>
    <w:tbl>
      <w:tblPr>
        <w:tblW w:w="7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2734"/>
        <w:gridCol w:w="2505"/>
        <w:gridCol w:w="1366"/>
      </w:tblGrid>
      <w:tr w:rsidR="004F09ED" w:rsidRPr="006F47AA" w:rsidTr="00C10B97">
        <w:trPr>
          <w:trHeight w:val="405"/>
          <w:jc w:val="center"/>
        </w:trPr>
        <w:tc>
          <w:tcPr>
            <w:tcW w:w="1211" w:type="dxa"/>
            <w:vAlign w:val="center"/>
          </w:tcPr>
          <w:p w:rsidR="004F09ED" w:rsidRPr="006F47AA" w:rsidRDefault="004F09ED" w:rsidP="00C10B97">
            <w:pPr>
              <w:widowControl/>
              <w:jc w:val="center"/>
              <w:rPr>
                <w:b/>
                <w:color w:val="000000"/>
                <w:sz w:val="24"/>
                <w:szCs w:val="24"/>
              </w:rPr>
            </w:pPr>
            <w:r w:rsidRPr="006F47AA">
              <w:rPr>
                <w:rFonts w:hint="eastAsia"/>
                <w:b/>
                <w:color w:val="000000"/>
                <w:sz w:val="24"/>
                <w:szCs w:val="24"/>
              </w:rPr>
              <w:t>序号</w:t>
            </w:r>
          </w:p>
        </w:tc>
        <w:tc>
          <w:tcPr>
            <w:tcW w:w="2734" w:type="dxa"/>
            <w:vAlign w:val="center"/>
          </w:tcPr>
          <w:p w:rsidR="004F09ED" w:rsidRPr="006F47AA" w:rsidRDefault="004F09ED" w:rsidP="00C10B97">
            <w:pPr>
              <w:jc w:val="center"/>
              <w:rPr>
                <w:b/>
                <w:color w:val="000000"/>
                <w:sz w:val="24"/>
                <w:szCs w:val="24"/>
              </w:rPr>
            </w:pPr>
            <w:r w:rsidRPr="006F47AA">
              <w:rPr>
                <w:rFonts w:hint="eastAsia"/>
                <w:b/>
                <w:color w:val="000000"/>
                <w:sz w:val="24"/>
                <w:szCs w:val="24"/>
              </w:rPr>
              <w:t>设备及软件</w:t>
            </w:r>
          </w:p>
        </w:tc>
        <w:tc>
          <w:tcPr>
            <w:tcW w:w="2505" w:type="dxa"/>
            <w:vAlign w:val="center"/>
          </w:tcPr>
          <w:p w:rsidR="004F09ED" w:rsidRPr="006F47AA" w:rsidRDefault="004F09ED" w:rsidP="00C10B97">
            <w:pPr>
              <w:jc w:val="center"/>
              <w:rPr>
                <w:b/>
                <w:color w:val="000000"/>
                <w:sz w:val="24"/>
                <w:szCs w:val="24"/>
              </w:rPr>
            </w:pPr>
            <w:r w:rsidRPr="006F47AA">
              <w:rPr>
                <w:rFonts w:hint="eastAsia"/>
                <w:b/>
                <w:color w:val="000000"/>
                <w:sz w:val="24"/>
                <w:szCs w:val="24"/>
              </w:rPr>
              <w:t>规格说明</w:t>
            </w:r>
          </w:p>
        </w:tc>
        <w:tc>
          <w:tcPr>
            <w:tcW w:w="1366" w:type="dxa"/>
            <w:vAlign w:val="center"/>
          </w:tcPr>
          <w:p w:rsidR="004F09ED" w:rsidRPr="006F47AA" w:rsidRDefault="004F09ED" w:rsidP="00C10B97">
            <w:pPr>
              <w:widowControl/>
              <w:jc w:val="center"/>
              <w:rPr>
                <w:b/>
                <w:color w:val="000000"/>
                <w:sz w:val="24"/>
                <w:szCs w:val="24"/>
              </w:rPr>
            </w:pPr>
            <w:r w:rsidRPr="006F47AA">
              <w:rPr>
                <w:rFonts w:hint="eastAsia"/>
                <w:b/>
                <w:color w:val="000000"/>
                <w:sz w:val="24"/>
                <w:szCs w:val="24"/>
              </w:rPr>
              <w:t>数量</w:t>
            </w:r>
          </w:p>
        </w:tc>
      </w:tr>
      <w:tr w:rsidR="004F09ED" w:rsidRPr="006F47AA" w:rsidTr="00C10B97">
        <w:trPr>
          <w:trHeight w:val="436"/>
          <w:jc w:val="center"/>
        </w:trPr>
        <w:tc>
          <w:tcPr>
            <w:tcW w:w="1211" w:type="dxa"/>
            <w:vAlign w:val="center"/>
          </w:tcPr>
          <w:p w:rsidR="004F09ED" w:rsidRPr="006F47AA" w:rsidRDefault="004F09ED" w:rsidP="00C10B97">
            <w:pPr>
              <w:widowControl/>
              <w:jc w:val="center"/>
              <w:rPr>
                <w:color w:val="000000"/>
                <w:kern w:val="0"/>
                <w:sz w:val="24"/>
                <w:szCs w:val="24"/>
              </w:rPr>
            </w:pPr>
            <w:r w:rsidRPr="006F47AA">
              <w:rPr>
                <w:color w:val="000000"/>
                <w:kern w:val="0"/>
                <w:sz w:val="24"/>
                <w:szCs w:val="24"/>
              </w:rPr>
              <w:t>1</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实验台</w:t>
            </w:r>
          </w:p>
        </w:tc>
        <w:tc>
          <w:tcPr>
            <w:tcW w:w="2505" w:type="dxa"/>
            <w:vAlign w:val="center"/>
          </w:tcPr>
          <w:p w:rsidR="004F09ED" w:rsidRPr="006F47AA" w:rsidRDefault="004F09ED" w:rsidP="00C10B97">
            <w:pPr>
              <w:jc w:val="center"/>
              <w:rPr>
                <w:color w:val="000000"/>
                <w:sz w:val="24"/>
                <w:szCs w:val="24"/>
              </w:rPr>
            </w:pPr>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30</w:t>
            </w:r>
          </w:p>
        </w:tc>
      </w:tr>
      <w:tr w:rsidR="004F09ED" w:rsidRPr="006F47AA" w:rsidTr="00C10B97">
        <w:trPr>
          <w:trHeight w:val="40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2</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实验动物（鸡）</w:t>
            </w:r>
          </w:p>
        </w:tc>
        <w:tc>
          <w:tcPr>
            <w:tcW w:w="2505" w:type="dxa"/>
            <w:vAlign w:val="center"/>
          </w:tcPr>
          <w:p w:rsidR="004F09ED" w:rsidRPr="006F47AA" w:rsidRDefault="004F09ED" w:rsidP="00C10B97">
            <w:pPr>
              <w:jc w:val="center"/>
              <w:rPr>
                <w:color w:val="000000"/>
                <w:sz w:val="24"/>
                <w:szCs w:val="24"/>
              </w:rPr>
            </w:pPr>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200</w:t>
            </w:r>
          </w:p>
        </w:tc>
      </w:tr>
      <w:tr w:rsidR="004F09ED" w:rsidRPr="006F47AA" w:rsidTr="00C10B97">
        <w:trPr>
          <w:trHeight w:val="39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3</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显微镜</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江南永新</w:t>
            </w:r>
            <w:r w:rsidRPr="006F47AA">
              <w:rPr>
                <w:color w:val="000000"/>
                <w:sz w:val="24"/>
                <w:szCs w:val="24"/>
              </w:rPr>
              <w:t>BM2000</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4</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手术剪</w:t>
            </w:r>
          </w:p>
        </w:tc>
        <w:tc>
          <w:tcPr>
            <w:tcW w:w="2505" w:type="dxa"/>
            <w:vAlign w:val="center"/>
          </w:tcPr>
          <w:p w:rsidR="004F09ED" w:rsidRPr="006F47AA" w:rsidRDefault="004F09ED" w:rsidP="00C10B97">
            <w:pPr>
              <w:widowControl/>
              <w:jc w:val="center"/>
              <w:rPr>
                <w:color w:val="000000"/>
                <w:sz w:val="24"/>
                <w:szCs w:val="24"/>
              </w:rPr>
            </w:pPr>
            <w:smartTag w:uri="urn:schemas-microsoft-com:office:smarttags" w:element="chmetcnv">
              <w:smartTagPr>
                <w:attr w:name="UnitName" w:val="cm"/>
                <w:attr w:name="SourceValue" w:val="16"/>
                <w:attr w:name="HasSpace" w:val="False"/>
                <w:attr w:name="Negative" w:val="False"/>
                <w:attr w:name="NumberType" w:val="1"/>
                <w:attr w:name="TCSC" w:val="0"/>
              </w:smartTagPr>
              <w:r w:rsidRPr="006F47AA">
                <w:rPr>
                  <w:color w:val="000000"/>
                  <w:sz w:val="24"/>
                  <w:szCs w:val="24"/>
                </w:rPr>
                <w:t>16cm</w:t>
              </w:r>
            </w:smartTag>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5</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骨钳</w:t>
            </w:r>
          </w:p>
        </w:tc>
        <w:tc>
          <w:tcPr>
            <w:tcW w:w="2505" w:type="dxa"/>
            <w:vAlign w:val="center"/>
          </w:tcPr>
          <w:p w:rsidR="004F09ED" w:rsidRPr="006F47AA" w:rsidRDefault="004F09ED" w:rsidP="00C10B97">
            <w:pPr>
              <w:jc w:val="center"/>
              <w:rPr>
                <w:color w:val="000000"/>
                <w:sz w:val="24"/>
                <w:szCs w:val="24"/>
              </w:rPr>
            </w:pPr>
            <w:smartTag w:uri="urn:schemas-microsoft-com:office:smarttags" w:element="chmetcnv">
              <w:smartTagPr>
                <w:attr w:name="UnitName" w:val="cm"/>
                <w:attr w:name="SourceValue" w:val="16"/>
                <w:attr w:name="HasSpace" w:val="False"/>
                <w:attr w:name="Negative" w:val="False"/>
                <w:attr w:name="NumberType" w:val="1"/>
                <w:attr w:name="TCSC" w:val="0"/>
              </w:smartTagPr>
              <w:r w:rsidRPr="006F47AA">
                <w:rPr>
                  <w:color w:val="000000"/>
                  <w:sz w:val="24"/>
                  <w:szCs w:val="24"/>
                </w:rPr>
                <w:t>16cm</w:t>
              </w:r>
            </w:smartTag>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6</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手术镊（</w:t>
            </w:r>
            <w:r w:rsidRPr="006F47AA">
              <w:rPr>
                <w:color w:val="000000"/>
                <w:sz w:val="24"/>
                <w:szCs w:val="24"/>
              </w:rPr>
              <w:t xml:space="preserve">2 </w:t>
            </w:r>
            <w:r w:rsidRPr="006F47AA">
              <w:rPr>
                <w:rFonts w:hint="eastAsia"/>
                <w:color w:val="000000"/>
                <w:sz w:val="24"/>
                <w:szCs w:val="24"/>
              </w:rPr>
              <w:t>种）</w:t>
            </w:r>
          </w:p>
        </w:tc>
        <w:tc>
          <w:tcPr>
            <w:tcW w:w="2505" w:type="dxa"/>
            <w:vAlign w:val="center"/>
          </w:tcPr>
          <w:p w:rsidR="004F09ED" w:rsidRPr="006F47AA" w:rsidRDefault="004F09ED" w:rsidP="00C10B97">
            <w:pPr>
              <w:jc w:val="center"/>
              <w:rPr>
                <w:color w:val="000000"/>
                <w:sz w:val="24"/>
                <w:szCs w:val="24"/>
              </w:rPr>
            </w:pPr>
            <w:smartTag w:uri="urn:schemas-microsoft-com:office:smarttags" w:element="chmetcnv">
              <w:smartTagPr>
                <w:attr w:name="UnitName" w:val="cm"/>
                <w:attr w:name="SourceValue" w:val="12.5"/>
                <w:attr w:name="HasSpace" w:val="False"/>
                <w:attr w:name="Negative" w:val="False"/>
                <w:attr w:name="NumberType" w:val="1"/>
                <w:attr w:name="TCSC" w:val="0"/>
              </w:smartTagPr>
              <w:r w:rsidRPr="006F47AA">
                <w:rPr>
                  <w:color w:val="000000"/>
                  <w:sz w:val="24"/>
                  <w:szCs w:val="24"/>
                </w:rPr>
                <w:t>12.5cm</w:t>
              </w:r>
            </w:smartTag>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7</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医用橡胶检查手套</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源利康</w:t>
            </w:r>
            <w:r w:rsidRPr="006F47AA">
              <w:rPr>
                <w:color w:val="000000"/>
                <w:sz w:val="24"/>
                <w:szCs w:val="24"/>
              </w:rPr>
              <w:t>8</w:t>
            </w:r>
            <w:r w:rsidRPr="006F47AA">
              <w:rPr>
                <w:rFonts w:hint="eastAsia"/>
                <w:color w:val="000000"/>
                <w:sz w:val="24"/>
                <w:szCs w:val="24"/>
              </w:rPr>
              <w:t>（中号）</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8</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搪瓷方盘</w:t>
            </w:r>
          </w:p>
        </w:tc>
        <w:tc>
          <w:tcPr>
            <w:tcW w:w="2505" w:type="dxa"/>
            <w:vAlign w:val="center"/>
          </w:tcPr>
          <w:p w:rsidR="004F09ED" w:rsidRPr="006F47AA" w:rsidRDefault="004F09ED" w:rsidP="00C10B97">
            <w:pPr>
              <w:jc w:val="center"/>
              <w:rPr>
                <w:color w:val="000000"/>
                <w:sz w:val="24"/>
                <w:szCs w:val="24"/>
              </w:rPr>
            </w:pPr>
            <w:r w:rsidRPr="006F47AA">
              <w:rPr>
                <w:color w:val="000000"/>
                <w:sz w:val="24"/>
                <w:szCs w:val="24"/>
              </w:rPr>
              <w:t>35*50</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9</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消毒液</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苯扎溴铵</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10</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载玻片</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帆船</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11</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染色液（瑞氏）</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自制</w:t>
            </w:r>
          </w:p>
        </w:tc>
        <w:tc>
          <w:tcPr>
            <w:tcW w:w="1366" w:type="dxa"/>
            <w:vAlign w:val="center"/>
          </w:tcPr>
          <w:p w:rsidR="004F09ED" w:rsidRPr="006F47AA" w:rsidRDefault="004F09ED" w:rsidP="00C10B97">
            <w:pPr>
              <w:jc w:val="center"/>
              <w:rPr>
                <w:color w:val="000000"/>
                <w:sz w:val="24"/>
                <w:szCs w:val="24"/>
              </w:rPr>
            </w:pP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12</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染色缸</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直径</w:t>
            </w:r>
            <w:r w:rsidRPr="006F47AA">
              <w:rPr>
                <w:color w:val="000000"/>
                <w:sz w:val="24"/>
                <w:szCs w:val="24"/>
              </w:rPr>
              <w:t>20</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13</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量筒</w:t>
            </w:r>
          </w:p>
        </w:tc>
        <w:tc>
          <w:tcPr>
            <w:tcW w:w="2505" w:type="dxa"/>
            <w:vAlign w:val="center"/>
          </w:tcPr>
          <w:p w:rsidR="004F09ED" w:rsidRPr="006F47AA" w:rsidRDefault="004F09ED" w:rsidP="00C10B97">
            <w:pPr>
              <w:jc w:val="center"/>
              <w:rPr>
                <w:color w:val="000000"/>
                <w:sz w:val="24"/>
                <w:szCs w:val="24"/>
              </w:rPr>
            </w:pPr>
            <w:r w:rsidRPr="006F47AA">
              <w:rPr>
                <w:color w:val="000000"/>
                <w:sz w:val="24"/>
                <w:szCs w:val="24"/>
              </w:rPr>
              <w:t>500ml</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14</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酒精灯</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帆船</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15</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吸水纸</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帆船</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16</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显微镜清洗液</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自制</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17</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骨剪</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普通</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18</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一次性口罩</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通用</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lastRenderedPageBreak/>
              <w:t>19</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一次性防护服</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通用</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20</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试管夹</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普通</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21</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火柴或打火机</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普通</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jc w:val="center"/>
              <w:rPr>
                <w:color w:val="000000"/>
                <w:sz w:val="24"/>
                <w:szCs w:val="24"/>
              </w:rPr>
            </w:pPr>
            <w:r w:rsidRPr="006F47AA">
              <w:rPr>
                <w:color w:val="000000"/>
                <w:sz w:val="24"/>
                <w:szCs w:val="24"/>
              </w:rPr>
              <w:t>22</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酒精棉球</w:t>
            </w:r>
          </w:p>
        </w:tc>
        <w:tc>
          <w:tcPr>
            <w:tcW w:w="2505"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自制</w:t>
            </w:r>
          </w:p>
        </w:tc>
        <w:tc>
          <w:tcPr>
            <w:tcW w:w="1366" w:type="dxa"/>
            <w:vAlign w:val="center"/>
          </w:tcPr>
          <w:p w:rsidR="004F09ED" w:rsidRPr="006F47AA" w:rsidRDefault="004F09ED" w:rsidP="00C10B97">
            <w:pPr>
              <w:jc w:val="center"/>
              <w:rPr>
                <w:color w:val="000000"/>
                <w:sz w:val="24"/>
                <w:szCs w:val="24"/>
              </w:rPr>
            </w:pPr>
          </w:p>
        </w:tc>
      </w:tr>
      <w:tr w:rsidR="004F09ED" w:rsidRPr="006F47AA" w:rsidTr="00C10B97">
        <w:trPr>
          <w:trHeight w:val="365"/>
          <w:jc w:val="center"/>
        </w:trPr>
        <w:tc>
          <w:tcPr>
            <w:tcW w:w="1211" w:type="dxa"/>
            <w:vAlign w:val="center"/>
          </w:tcPr>
          <w:p w:rsidR="004F09ED" w:rsidRPr="006F47AA" w:rsidRDefault="004F09ED" w:rsidP="00C10B97">
            <w:pPr>
              <w:widowControl/>
              <w:jc w:val="center"/>
              <w:rPr>
                <w:color w:val="000000"/>
                <w:sz w:val="24"/>
                <w:szCs w:val="24"/>
              </w:rPr>
            </w:pPr>
            <w:r w:rsidRPr="006F47AA">
              <w:rPr>
                <w:color w:val="000000"/>
                <w:sz w:val="24"/>
                <w:szCs w:val="24"/>
              </w:rPr>
              <w:t>23</w:t>
            </w:r>
          </w:p>
        </w:tc>
        <w:tc>
          <w:tcPr>
            <w:tcW w:w="2734" w:type="dxa"/>
            <w:vAlign w:val="center"/>
          </w:tcPr>
          <w:p w:rsidR="004F09ED" w:rsidRPr="006F47AA" w:rsidRDefault="004F09ED" w:rsidP="00C10B97">
            <w:pPr>
              <w:jc w:val="center"/>
              <w:rPr>
                <w:color w:val="000000"/>
                <w:sz w:val="24"/>
                <w:szCs w:val="24"/>
              </w:rPr>
            </w:pPr>
            <w:r w:rsidRPr="006F47AA">
              <w:rPr>
                <w:rFonts w:hint="eastAsia"/>
                <w:color w:val="000000"/>
                <w:sz w:val="24"/>
                <w:szCs w:val="24"/>
              </w:rPr>
              <w:t>磷酸盐缓冲液</w:t>
            </w:r>
          </w:p>
        </w:tc>
        <w:tc>
          <w:tcPr>
            <w:tcW w:w="2505" w:type="dxa"/>
            <w:vAlign w:val="center"/>
          </w:tcPr>
          <w:p w:rsidR="004F09ED" w:rsidRPr="006F47AA" w:rsidRDefault="004F09ED" w:rsidP="00C10B97">
            <w:pPr>
              <w:jc w:val="center"/>
              <w:rPr>
                <w:color w:val="000000"/>
                <w:sz w:val="24"/>
                <w:szCs w:val="24"/>
              </w:rPr>
            </w:pPr>
            <w:r w:rsidRPr="006F47AA">
              <w:rPr>
                <w:color w:val="000000"/>
                <w:sz w:val="24"/>
                <w:szCs w:val="24"/>
              </w:rPr>
              <w:t>PH6.4</w:t>
            </w:r>
          </w:p>
        </w:tc>
        <w:tc>
          <w:tcPr>
            <w:tcW w:w="1366" w:type="dxa"/>
            <w:vAlign w:val="center"/>
          </w:tcPr>
          <w:p w:rsidR="004F09ED" w:rsidRPr="006F47AA" w:rsidRDefault="004F09ED" w:rsidP="00C10B97">
            <w:pPr>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widowControl/>
              <w:jc w:val="center"/>
              <w:rPr>
                <w:color w:val="000000"/>
                <w:sz w:val="24"/>
                <w:szCs w:val="24"/>
              </w:rPr>
            </w:pPr>
            <w:r w:rsidRPr="006F47AA">
              <w:rPr>
                <w:color w:val="000000"/>
                <w:sz w:val="24"/>
                <w:szCs w:val="24"/>
              </w:rPr>
              <w:t>24</w:t>
            </w:r>
          </w:p>
        </w:tc>
        <w:tc>
          <w:tcPr>
            <w:tcW w:w="2734"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染色架</w:t>
            </w:r>
          </w:p>
        </w:tc>
        <w:tc>
          <w:tcPr>
            <w:tcW w:w="2505"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普通</w:t>
            </w:r>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widowControl/>
              <w:jc w:val="center"/>
              <w:rPr>
                <w:color w:val="000000"/>
                <w:sz w:val="24"/>
                <w:szCs w:val="24"/>
              </w:rPr>
            </w:pPr>
            <w:r w:rsidRPr="006F47AA">
              <w:rPr>
                <w:color w:val="000000"/>
                <w:sz w:val="24"/>
                <w:szCs w:val="24"/>
              </w:rPr>
              <w:t>25</w:t>
            </w:r>
          </w:p>
        </w:tc>
        <w:tc>
          <w:tcPr>
            <w:tcW w:w="2734"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洗瓶（水）</w:t>
            </w:r>
          </w:p>
        </w:tc>
        <w:tc>
          <w:tcPr>
            <w:tcW w:w="2505"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普通</w:t>
            </w:r>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widowControl/>
              <w:jc w:val="center"/>
              <w:rPr>
                <w:color w:val="000000"/>
                <w:sz w:val="24"/>
                <w:szCs w:val="24"/>
              </w:rPr>
            </w:pPr>
            <w:r w:rsidRPr="006F47AA">
              <w:rPr>
                <w:color w:val="000000"/>
                <w:sz w:val="24"/>
                <w:szCs w:val="24"/>
              </w:rPr>
              <w:t>26</w:t>
            </w:r>
          </w:p>
        </w:tc>
        <w:tc>
          <w:tcPr>
            <w:tcW w:w="2734"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香柏油</w:t>
            </w:r>
          </w:p>
        </w:tc>
        <w:tc>
          <w:tcPr>
            <w:tcW w:w="2505" w:type="dxa"/>
            <w:vAlign w:val="center"/>
          </w:tcPr>
          <w:p w:rsidR="004F09ED" w:rsidRPr="006F47AA" w:rsidRDefault="004F09ED" w:rsidP="00C10B97">
            <w:pPr>
              <w:widowControl/>
              <w:jc w:val="center"/>
              <w:rPr>
                <w:color w:val="000000"/>
                <w:sz w:val="24"/>
                <w:szCs w:val="24"/>
              </w:rPr>
            </w:pPr>
            <w:r w:rsidRPr="006F47AA">
              <w:rPr>
                <w:color w:val="000000"/>
                <w:sz w:val="24"/>
                <w:szCs w:val="24"/>
              </w:rPr>
              <w:t>25ml</w:t>
            </w:r>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widowControl/>
              <w:jc w:val="center"/>
              <w:rPr>
                <w:color w:val="000000"/>
                <w:sz w:val="24"/>
                <w:szCs w:val="24"/>
              </w:rPr>
            </w:pPr>
            <w:r w:rsidRPr="006F47AA">
              <w:rPr>
                <w:color w:val="000000"/>
                <w:sz w:val="24"/>
                <w:szCs w:val="24"/>
              </w:rPr>
              <w:t>27</w:t>
            </w:r>
          </w:p>
        </w:tc>
        <w:tc>
          <w:tcPr>
            <w:tcW w:w="2734"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显微镜擦镜纸</w:t>
            </w:r>
          </w:p>
        </w:tc>
        <w:tc>
          <w:tcPr>
            <w:tcW w:w="2505" w:type="dxa"/>
            <w:vAlign w:val="center"/>
          </w:tcPr>
          <w:p w:rsidR="004F09ED" w:rsidRPr="006F47AA" w:rsidRDefault="004F09ED" w:rsidP="00C10B97">
            <w:pPr>
              <w:widowControl/>
              <w:jc w:val="center"/>
              <w:rPr>
                <w:color w:val="000000"/>
                <w:sz w:val="24"/>
                <w:szCs w:val="24"/>
              </w:rPr>
            </w:pPr>
            <w:r w:rsidRPr="006F47AA">
              <w:rPr>
                <w:color w:val="000000"/>
                <w:sz w:val="24"/>
                <w:szCs w:val="24"/>
              </w:rPr>
              <w:t>10×</w:t>
            </w:r>
            <w:smartTag w:uri="urn:schemas-microsoft-com:office:smarttags" w:element="chmetcnv">
              <w:smartTagPr>
                <w:attr w:name="UnitName" w:val="cm"/>
                <w:attr w:name="SourceValue" w:val="15"/>
                <w:attr w:name="HasSpace" w:val="False"/>
                <w:attr w:name="Negative" w:val="False"/>
                <w:attr w:name="NumberType" w:val="1"/>
                <w:attr w:name="TCSC" w:val="0"/>
              </w:smartTagPr>
              <w:r w:rsidRPr="006F47AA">
                <w:rPr>
                  <w:color w:val="000000"/>
                  <w:sz w:val="24"/>
                  <w:szCs w:val="24"/>
                </w:rPr>
                <w:t>15cm</w:t>
              </w:r>
            </w:smartTag>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widowControl/>
              <w:jc w:val="center"/>
              <w:rPr>
                <w:color w:val="000000"/>
                <w:sz w:val="24"/>
                <w:szCs w:val="24"/>
              </w:rPr>
            </w:pPr>
            <w:r w:rsidRPr="006F47AA">
              <w:rPr>
                <w:color w:val="000000"/>
                <w:sz w:val="24"/>
                <w:szCs w:val="24"/>
              </w:rPr>
              <w:t>28</w:t>
            </w:r>
          </w:p>
        </w:tc>
        <w:tc>
          <w:tcPr>
            <w:tcW w:w="2734"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垃圾桶</w:t>
            </w:r>
          </w:p>
        </w:tc>
        <w:tc>
          <w:tcPr>
            <w:tcW w:w="2505"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普通</w:t>
            </w:r>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widowControl/>
              <w:jc w:val="center"/>
              <w:rPr>
                <w:color w:val="000000"/>
                <w:sz w:val="24"/>
                <w:szCs w:val="24"/>
              </w:rPr>
            </w:pPr>
            <w:r w:rsidRPr="006F47AA">
              <w:rPr>
                <w:color w:val="000000"/>
                <w:sz w:val="24"/>
                <w:szCs w:val="24"/>
              </w:rPr>
              <w:t>29</w:t>
            </w:r>
          </w:p>
        </w:tc>
        <w:tc>
          <w:tcPr>
            <w:tcW w:w="2734"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垃圾杯</w:t>
            </w:r>
          </w:p>
        </w:tc>
        <w:tc>
          <w:tcPr>
            <w:tcW w:w="2505"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塑料</w:t>
            </w:r>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widowControl/>
              <w:jc w:val="center"/>
              <w:rPr>
                <w:color w:val="000000"/>
                <w:sz w:val="24"/>
                <w:szCs w:val="24"/>
              </w:rPr>
            </w:pPr>
            <w:r w:rsidRPr="006F47AA">
              <w:rPr>
                <w:color w:val="000000"/>
                <w:sz w:val="24"/>
                <w:szCs w:val="24"/>
              </w:rPr>
              <w:t>30</w:t>
            </w:r>
          </w:p>
        </w:tc>
        <w:tc>
          <w:tcPr>
            <w:tcW w:w="2734"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尸体袋</w:t>
            </w:r>
          </w:p>
        </w:tc>
        <w:tc>
          <w:tcPr>
            <w:tcW w:w="2505"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普通</w:t>
            </w:r>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60</w:t>
            </w:r>
          </w:p>
        </w:tc>
      </w:tr>
      <w:tr w:rsidR="004F09ED" w:rsidRPr="006F47AA" w:rsidTr="00C10B97">
        <w:trPr>
          <w:trHeight w:val="365"/>
          <w:jc w:val="center"/>
        </w:trPr>
        <w:tc>
          <w:tcPr>
            <w:tcW w:w="1211" w:type="dxa"/>
            <w:vAlign w:val="center"/>
          </w:tcPr>
          <w:p w:rsidR="004F09ED" w:rsidRPr="006F47AA" w:rsidRDefault="004F09ED" w:rsidP="00C10B97">
            <w:pPr>
              <w:widowControl/>
              <w:jc w:val="center"/>
              <w:rPr>
                <w:color w:val="000000"/>
                <w:sz w:val="24"/>
                <w:szCs w:val="24"/>
              </w:rPr>
            </w:pPr>
            <w:r w:rsidRPr="006F47AA">
              <w:rPr>
                <w:color w:val="000000"/>
                <w:sz w:val="24"/>
                <w:szCs w:val="24"/>
              </w:rPr>
              <w:t>31</w:t>
            </w:r>
          </w:p>
        </w:tc>
        <w:tc>
          <w:tcPr>
            <w:tcW w:w="2734"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玻璃铅笔（蜡笔）</w:t>
            </w:r>
          </w:p>
        </w:tc>
        <w:tc>
          <w:tcPr>
            <w:tcW w:w="2505" w:type="dxa"/>
            <w:vAlign w:val="center"/>
          </w:tcPr>
          <w:p w:rsidR="004F09ED" w:rsidRPr="006F47AA" w:rsidRDefault="004F09ED" w:rsidP="00C10B97">
            <w:pPr>
              <w:widowControl/>
              <w:jc w:val="center"/>
              <w:rPr>
                <w:color w:val="000000"/>
                <w:sz w:val="24"/>
                <w:szCs w:val="24"/>
              </w:rPr>
            </w:pPr>
            <w:r w:rsidRPr="006F47AA">
              <w:rPr>
                <w:rFonts w:hint="eastAsia"/>
                <w:color w:val="000000"/>
                <w:sz w:val="24"/>
                <w:szCs w:val="24"/>
              </w:rPr>
              <w:t>普通</w:t>
            </w:r>
          </w:p>
        </w:tc>
        <w:tc>
          <w:tcPr>
            <w:tcW w:w="1366" w:type="dxa"/>
            <w:vAlign w:val="center"/>
          </w:tcPr>
          <w:p w:rsidR="004F09ED" w:rsidRPr="006F47AA" w:rsidRDefault="004F09ED" w:rsidP="00C10B97">
            <w:pPr>
              <w:widowControl/>
              <w:jc w:val="center"/>
              <w:rPr>
                <w:color w:val="000000"/>
                <w:sz w:val="24"/>
                <w:szCs w:val="24"/>
              </w:rPr>
            </w:pPr>
            <w:r w:rsidRPr="006F47AA">
              <w:rPr>
                <w:color w:val="000000"/>
                <w:sz w:val="24"/>
                <w:szCs w:val="24"/>
              </w:rPr>
              <w:t>60</w:t>
            </w:r>
          </w:p>
        </w:tc>
      </w:tr>
    </w:tbl>
    <w:p w:rsidR="004F09ED" w:rsidRDefault="004F09ED" w:rsidP="00641039">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十四、安全保障</w:t>
      </w:r>
    </w:p>
    <w:p w:rsidR="004F09ED" w:rsidRPr="00631471" w:rsidRDefault="004F09ED" w:rsidP="00641039">
      <w:pPr>
        <w:snapToGrid w:val="0"/>
        <w:spacing w:line="560" w:lineRule="exact"/>
        <w:ind w:firstLineChars="200" w:firstLine="600"/>
        <w:rPr>
          <w:rFonts w:ascii="Arial Narrow" w:eastAsia="仿宋_GB2312" w:hAnsi="Arial Narrow" w:cs="Arial"/>
          <w:sz w:val="30"/>
          <w:szCs w:val="30"/>
        </w:rPr>
      </w:pPr>
      <w:r w:rsidRPr="00631471">
        <w:rPr>
          <w:rFonts w:ascii="Arial Narrow" w:eastAsia="仿宋_GB2312" w:hAnsi="Arial Narrow" w:cs="Arial" w:hint="eastAsia"/>
          <w:sz w:val="30"/>
          <w:szCs w:val="30"/>
        </w:rPr>
        <w:t>严格执行《全国职业院校技能大赛安全管理规定》的有关要求，比赛用实验动物（鸡）符合生物安全规范。赛场的布置，赛场内的器材、设备，符合国家有关安全规定。</w:t>
      </w:r>
    </w:p>
    <w:p w:rsidR="004F09ED" w:rsidRDefault="004F09ED" w:rsidP="00641039">
      <w:pPr>
        <w:snapToGrid w:val="0"/>
        <w:spacing w:line="560" w:lineRule="exact"/>
        <w:ind w:firstLineChars="200" w:firstLine="600"/>
        <w:rPr>
          <w:rFonts w:ascii="Arial Narrow" w:eastAsia="仿宋_GB2312" w:hAnsi="Arial Narrow" w:cs="Arial"/>
          <w:sz w:val="30"/>
          <w:szCs w:val="30"/>
        </w:rPr>
      </w:pPr>
      <w:r w:rsidRPr="00631471">
        <w:rPr>
          <w:rFonts w:ascii="Arial Narrow" w:eastAsia="仿宋_GB2312" w:hAnsi="Arial Narrow" w:cs="Arial" w:hint="eastAsia"/>
          <w:sz w:val="30"/>
          <w:szCs w:val="30"/>
        </w:rPr>
        <w:t>赛场设置警戒线，赛场</w:t>
      </w:r>
      <w:r>
        <w:rPr>
          <w:rFonts w:ascii="Arial Narrow" w:eastAsia="仿宋_GB2312" w:hAnsi="Arial Narrow" w:cs="Arial"/>
          <w:sz w:val="30"/>
          <w:szCs w:val="30"/>
        </w:rPr>
        <w:t>24</w:t>
      </w:r>
      <w:r w:rsidRPr="00631471">
        <w:rPr>
          <w:rFonts w:ascii="Arial Narrow" w:eastAsia="仿宋_GB2312" w:hAnsi="Arial Narrow" w:cs="Arial" w:hint="eastAsia"/>
          <w:sz w:val="30"/>
          <w:szCs w:val="30"/>
        </w:rPr>
        <w:t>小时有人看管；比赛期间，赛场实行全方位封闭，除工作人员外、选手和指导老师等非工作人员不准进场。赛场设置联网的监控体系，对赛场进行全方位</w:t>
      </w:r>
      <w:r>
        <w:rPr>
          <w:rFonts w:ascii="Arial Narrow" w:eastAsia="仿宋_GB2312" w:hAnsi="Arial Narrow" w:cs="Arial"/>
          <w:sz w:val="30"/>
          <w:szCs w:val="30"/>
        </w:rPr>
        <w:t>24</w:t>
      </w:r>
      <w:r w:rsidRPr="00631471">
        <w:rPr>
          <w:rFonts w:ascii="Arial Narrow" w:eastAsia="仿宋_GB2312" w:hAnsi="Arial Narrow" w:cs="Arial" w:hint="eastAsia"/>
          <w:sz w:val="30"/>
          <w:szCs w:val="30"/>
        </w:rPr>
        <w:t>小时监控。比赛现场内参照相关职业岗位的要求为选手提供必要的劳动保护。大赛期间，</w:t>
      </w:r>
      <w:r>
        <w:rPr>
          <w:rFonts w:ascii="Arial Narrow" w:eastAsia="仿宋_GB2312" w:hAnsi="Arial Narrow" w:cs="Arial" w:hint="eastAsia"/>
          <w:sz w:val="30"/>
          <w:szCs w:val="30"/>
        </w:rPr>
        <w:t>学</w:t>
      </w:r>
      <w:r w:rsidR="00274E44">
        <w:rPr>
          <w:rFonts w:ascii="Arial Narrow" w:eastAsia="仿宋_GB2312" w:hAnsi="Arial Narrow" w:cs="Arial" w:hint="eastAsia"/>
          <w:sz w:val="30"/>
          <w:szCs w:val="30"/>
        </w:rPr>
        <w:t>院</w:t>
      </w:r>
      <w:r w:rsidRPr="00631471">
        <w:rPr>
          <w:rFonts w:ascii="Arial Narrow" w:eastAsia="仿宋_GB2312" w:hAnsi="Arial Narrow" w:cs="Arial" w:hint="eastAsia"/>
          <w:sz w:val="30"/>
          <w:szCs w:val="30"/>
        </w:rPr>
        <w:t>在赛场设置医疗医护工作站。</w:t>
      </w:r>
    </w:p>
    <w:p w:rsidR="004F09ED" w:rsidRDefault="004F09ED" w:rsidP="00641039">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十五、经费</w:t>
      </w:r>
      <w:r w:rsidRPr="003B11A6">
        <w:rPr>
          <w:rFonts w:ascii="Arial Narrow" w:eastAsia="仿宋_GB2312" w:hAnsi="Arial Narrow" w:cs="Arial" w:hint="eastAsia"/>
          <w:b/>
          <w:sz w:val="30"/>
          <w:szCs w:val="30"/>
        </w:rPr>
        <w:t>概算</w:t>
      </w:r>
    </w:p>
    <w:p w:rsidR="004F09ED" w:rsidRPr="00D47F5A" w:rsidRDefault="004F09ED" w:rsidP="00D47F5A">
      <w:pPr>
        <w:snapToGrid w:val="0"/>
        <w:spacing w:line="560" w:lineRule="exact"/>
        <w:ind w:firstLineChars="200" w:firstLine="600"/>
        <w:rPr>
          <w:rFonts w:ascii="Arial Narrow" w:eastAsia="仿宋_GB2312" w:hAnsi="Arial Narrow" w:cs="Arial"/>
          <w:sz w:val="30"/>
          <w:szCs w:val="30"/>
        </w:rPr>
      </w:pPr>
      <w:r w:rsidRPr="00D47F5A">
        <w:rPr>
          <w:rFonts w:ascii="Arial Narrow" w:eastAsia="仿宋_GB2312" w:hAnsi="Arial Narrow" w:cs="Arial" w:hint="eastAsia"/>
          <w:sz w:val="30"/>
          <w:szCs w:val="30"/>
        </w:rPr>
        <w:t>预计比赛总经费</w:t>
      </w:r>
      <w:r w:rsidR="004D5851">
        <w:rPr>
          <w:rFonts w:ascii="Arial Narrow" w:eastAsia="仿宋_GB2312" w:hAnsi="Arial Narrow" w:cs="Arial" w:hint="eastAsia"/>
          <w:sz w:val="30"/>
          <w:szCs w:val="30"/>
        </w:rPr>
        <w:t>60</w:t>
      </w:r>
      <w:r w:rsidRPr="00D47F5A">
        <w:rPr>
          <w:rFonts w:ascii="Arial Narrow" w:eastAsia="仿宋_GB2312" w:hAnsi="Arial Narrow" w:cs="Arial" w:hint="eastAsia"/>
          <w:sz w:val="30"/>
          <w:szCs w:val="30"/>
        </w:rPr>
        <w:t>万元，其中比赛用实验台、仪器与设备等一次投资建设项目</w:t>
      </w:r>
      <w:r w:rsidR="004D5851">
        <w:rPr>
          <w:rFonts w:ascii="Arial Narrow" w:eastAsia="仿宋_GB2312" w:hAnsi="Arial Narrow" w:cs="Arial" w:hint="eastAsia"/>
          <w:sz w:val="30"/>
          <w:szCs w:val="30"/>
        </w:rPr>
        <w:t>35</w:t>
      </w:r>
      <w:r w:rsidRPr="00D47F5A">
        <w:rPr>
          <w:rFonts w:ascii="Arial Narrow" w:eastAsia="仿宋_GB2312" w:hAnsi="Arial Narrow" w:cs="Arial" w:hint="eastAsia"/>
          <w:sz w:val="30"/>
          <w:szCs w:val="30"/>
        </w:rPr>
        <w:t>万元。项目设计费</w:t>
      </w:r>
      <w:r w:rsidR="004D5851">
        <w:rPr>
          <w:rFonts w:ascii="Arial Narrow" w:eastAsia="仿宋_GB2312" w:hAnsi="Arial Narrow" w:cs="Arial" w:hint="eastAsia"/>
          <w:sz w:val="30"/>
          <w:szCs w:val="30"/>
        </w:rPr>
        <w:t>5</w:t>
      </w:r>
      <w:r w:rsidRPr="00D47F5A">
        <w:rPr>
          <w:rFonts w:ascii="Arial Narrow" w:eastAsia="仿宋_GB2312" w:hAnsi="Arial Narrow" w:cs="Arial" w:hint="eastAsia"/>
          <w:sz w:val="30"/>
          <w:szCs w:val="30"/>
        </w:rPr>
        <w:t>万元，主要用于校企合作交流与教学改革。实验动物与实验耗材</w:t>
      </w:r>
      <w:r w:rsidR="004D5851">
        <w:rPr>
          <w:rFonts w:ascii="Arial Narrow" w:eastAsia="仿宋_GB2312" w:hAnsi="Arial Narrow" w:cs="Arial" w:hint="eastAsia"/>
          <w:sz w:val="30"/>
          <w:szCs w:val="30"/>
        </w:rPr>
        <w:t>20</w:t>
      </w:r>
      <w:r w:rsidRPr="00D47F5A">
        <w:rPr>
          <w:rFonts w:ascii="Arial Narrow" w:eastAsia="仿宋_GB2312" w:hAnsi="Arial Narrow" w:cs="Arial" w:hint="eastAsia"/>
          <w:sz w:val="30"/>
          <w:szCs w:val="30"/>
        </w:rPr>
        <w:t>万元。</w:t>
      </w:r>
    </w:p>
    <w:p w:rsidR="004F09ED" w:rsidRDefault="004F09ED" w:rsidP="00641039">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十六、比赛组织与管理</w:t>
      </w:r>
    </w:p>
    <w:p w:rsidR="004F09ED" w:rsidRPr="00631471" w:rsidRDefault="00274E44" w:rsidP="00274E44">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（四）赛项执行委员会，由主办单位、承办单位和协办单位的相关领导组成，在大赛执委会领导下开展工作，领导、组织和</w:t>
      </w:r>
      <w:r>
        <w:rPr>
          <w:rFonts w:ascii="Arial Narrow" w:eastAsia="仿宋_GB2312" w:hAnsi="Arial Narrow" w:cs="Arial" w:hint="eastAsia"/>
          <w:sz w:val="30"/>
          <w:szCs w:val="30"/>
        </w:rPr>
        <w:lastRenderedPageBreak/>
        <w:t>协调赛项专家工作组和组织保障工作组的工作，编制赛项经费预算，管理赛项经费使用，选荐赛项专家组人员及裁判与仲裁人员，牵头负责赛项资源转化、安全保障等工作。</w:t>
      </w:r>
    </w:p>
    <w:p w:rsidR="004F09ED" w:rsidRDefault="004F09ED">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十七、教学资源转化建设方案</w:t>
      </w:r>
    </w:p>
    <w:p w:rsidR="004F09ED" w:rsidRPr="00641039" w:rsidRDefault="004F09ED" w:rsidP="00641039">
      <w:pPr>
        <w:snapToGrid w:val="0"/>
        <w:spacing w:line="560" w:lineRule="exact"/>
        <w:ind w:firstLineChars="200" w:firstLine="600"/>
        <w:rPr>
          <w:rFonts w:ascii="Arial Narrow" w:eastAsia="仿宋_GB2312" w:hAnsi="Arial Narrow" w:cs="Arial"/>
          <w:sz w:val="30"/>
          <w:szCs w:val="30"/>
        </w:rPr>
      </w:pPr>
      <w:r w:rsidRPr="00641039">
        <w:rPr>
          <w:rFonts w:ascii="Arial Narrow" w:eastAsia="仿宋_GB2312" w:hAnsi="Arial Narrow" w:cs="Arial" w:hint="eastAsia"/>
          <w:sz w:val="30"/>
          <w:szCs w:val="30"/>
        </w:rPr>
        <w:t>根据赛项有关精神，按照大赛执委会的要求，按计划完成“</w:t>
      </w:r>
      <w:r>
        <w:rPr>
          <w:rFonts w:ascii="Arial Narrow" w:eastAsia="仿宋_GB2312" w:hAnsi="Arial Narrow" w:cs="Arial" w:hint="eastAsia"/>
          <w:sz w:val="30"/>
          <w:szCs w:val="30"/>
        </w:rPr>
        <w:t>家禽病理剖检及镜检</w:t>
      </w:r>
      <w:r w:rsidRPr="00641039">
        <w:rPr>
          <w:rFonts w:ascii="Arial Narrow" w:eastAsia="仿宋_GB2312" w:hAnsi="Arial Narrow" w:cs="Arial" w:hint="eastAsia"/>
          <w:sz w:val="30"/>
          <w:szCs w:val="30"/>
        </w:rPr>
        <w:t>”赛项的相关资源转化。</w:t>
      </w:r>
    </w:p>
    <w:p w:rsidR="004F09ED" w:rsidRPr="00256BCA" w:rsidRDefault="004F09ED" w:rsidP="00256BCA">
      <w:pPr>
        <w:snapToGrid w:val="0"/>
        <w:spacing w:line="560" w:lineRule="exact"/>
        <w:ind w:firstLineChars="200" w:firstLine="600"/>
        <w:rPr>
          <w:rFonts w:ascii="Arial Narrow" w:eastAsia="仿宋_GB2312" w:hAnsi="Arial Narrow" w:cs="Arial"/>
          <w:sz w:val="30"/>
          <w:szCs w:val="30"/>
        </w:rPr>
      </w:pPr>
      <w:r w:rsidRPr="00256BCA">
        <w:rPr>
          <w:rFonts w:ascii="Arial Narrow" w:eastAsia="仿宋_GB2312" w:hAnsi="Arial Narrow" w:cs="Arial" w:hint="eastAsia"/>
          <w:sz w:val="30"/>
          <w:szCs w:val="30"/>
        </w:rPr>
        <w:t>（一）基本资源</w:t>
      </w:r>
    </w:p>
    <w:p w:rsidR="004F09ED" w:rsidRPr="004160F6" w:rsidRDefault="004F09ED" w:rsidP="004160F6">
      <w:pPr>
        <w:snapToGrid w:val="0"/>
        <w:spacing w:line="560" w:lineRule="exact"/>
        <w:ind w:firstLineChars="200" w:firstLine="600"/>
        <w:rPr>
          <w:rFonts w:ascii="Arial Narrow" w:eastAsia="仿宋_GB2312" w:hAnsi="Arial Narrow" w:cs="Arial"/>
          <w:sz w:val="30"/>
          <w:szCs w:val="30"/>
        </w:rPr>
      </w:pPr>
      <w:r w:rsidRPr="004160F6">
        <w:rPr>
          <w:rFonts w:ascii="Arial Narrow" w:eastAsia="仿宋_GB2312" w:hAnsi="Arial Narrow" w:cs="Arial" w:hint="eastAsia"/>
          <w:sz w:val="30"/>
          <w:szCs w:val="30"/>
        </w:rPr>
        <w:t>介绍</w:t>
      </w:r>
      <w:r>
        <w:rPr>
          <w:rFonts w:ascii="Arial Narrow" w:eastAsia="仿宋_GB2312" w:hAnsi="Arial Narrow" w:cs="Arial" w:hint="eastAsia"/>
          <w:sz w:val="30"/>
          <w:szCs w:val="30"/>
        </w:rPr>
        <w:t>家禽病理剖检及镜检</w:t>
      </w:r>
      <w:r w:rsidRPr="004160F6">
        <w:rPr>
          <w:rFonts w:ascii="Arial Narrow" w:eastAsia="仿宋_GB2312" w:hAnsi="Arial Narrow" w:cs="Arial" w:hint="eastAsia"/>
          <w:sz w:val="30"/>
          <w:szCs w:val="30"/>
        </w:rPr>
        <w:t>技术在临床中的应用范围和具体应用情况及应用效果，技能的主要操作步骤和原理。完成</w:t>
      </w:r>
      <w:r>
        <w:rPr>
          <w:rFonts w:ascii="Arial Narrow" w:eastAsia="仿宋_GB2312" w:hAnsi="Arial Narrow" w:cs="Arial" w:hint="eastAsia"/>
          <w:sz w:val="30"/>
          <w:szCs w:val="30"/>
        </w:rPr>
        <w:t>家禽病理剖检及镜检</w:t>
      </w:r>
      <w:r w:rsidRPr="004160F6">
        <w:rPr>
          <w:rFonts w:ascii="Arial Narrow" w:eastAsia="仿宋_GB2312" w:hAnsi="Arial Narrow" w:cs="Arial" w:hint="eastAsia"/>
          <w:sz w:val="30"/>
          <w:szCs w:val="30"/>
        </w:rPr>
        <w:t>的演示文稿、操作流程演示视频的制作。完成</w:t>
      </w:r>
      <w:r>
        <w:rPr>
          <w:rFonts w:ascii="Arial Narrow" w:eastAsia="仿宋_GB2312" w:hAnsi="Arial Narrow" w:cs="Arial" w:hint="eastAsia"/>
          <w:sz w:val="30"/>
          <w:szCs w:val="30"/>
        </w:rPr>
        <w:t>家禽病理剖检及镜检</w:t>
      </w:r>
      <w:r w:rsidRPr="004160F6">
        <w:rPr>
          <w:rFonts w:ascii="Arial Narrow" w:eastAsia="仿宋_GB2312" w:hAnsi="Arial Narrow" w:cs="Arial" w:hint="eastAsia"/>
          <w:sz w:val="30"/>
          <w:szCs w:val="30"/>
        </w:rPr>
        <w:t>的教学方案</w:t>
      </w:r>
      <w:r>
        <w:rPr>
          <w:rFonts w:ascii="Arial Narrow" w:eastAsia="仿宋_GB2312" w:hAnsi="Arial Narrow" w:cs="Arial" w:hint="eastAsia"/>
          <w:sz w:val="30"/>
          <w:szCs w:val="30"/>
        </w:rPr>
        <w:t>，</w:t>
      </w:r>
      <w:r w:rsidRPr="004160F6">
        <w:rPr>
          <w:rFonts w:ascii="Arial Narrow" w:eastAsia="仿宋_GB2312" w:hAnsi="Arial Narrow" w:cs="Arial" w:hint="eastAsia"/>
          <w:sz w:val="30"/>
          <w:szCs w:val="30"/>
        </w:rPr>
        <w:t>包括理论与实践教学方案。</w:t>
      </w:r>
    </w:p>
    <w:p w:rsidR="004F09ED" w:rsidRPr="00256BCA" w:rsidRDefault="004F09ED" w:rsidP="00256BCA">
      <w:pPr>
        <w:snapToGrid w:val="0"/>
        <w:spacing w:line="560" w:lineRule="exact"/>
        <w:ind w:firstLineChars="200" w:firstLine="600"/>
        <w:rPr>
          <w:rFonts w:ascii="Arial Narrow" w:eastAsia="仿宋_GB2312" w:hAnsi="Arial Narrow" w:cs="Arial"/>
          <w:sz w:val="30"/>
          <w:szCs w:val="30"/>
        </w:rPr>
      </w:pPr>
      <w:r w:rsidRPr="00256BCA">
        <w:rPr>
          <w:rFonts w:ascii="Arial Narrow" w:eastAsia="仿宋_GB2312" w:hAnsi="Arial Narrow" w:cs="Arial" w:hint="eastAsia"/>
          <w:sz w:val="30"/>
          <w:szCs w:val="30"/>
        </w:rPr>
        <w:t>（二）拓展资源</w:t>
      </w:r>
    </w:p>
    <w:p w:rsidR="004F09ED" w:rsidRPr="00295784" w:rsidRDefault="004F09ED" w:rsidP="00295784">
      <w:pPr>
        <w:snapToGrid w:val="0"/>
        <w:spacing w:line="560" w:lineRule="exact"/>
        <w:ind w:firstLineChars="200" w:firstLine="600"/>
        <w:rPr>
          <w:rFonts w:ascii="Arial Narrow" w:eastAsia="仿宋_GB2312" w:hAnsi="Arial Narrow" w:cs="Arial"/>
          <w:sz w:val="30"/>
          <w:szCs w:val="30"/>
        </w:rPr>
      </w:pPr>
      <w:r w:rsidRPr="00295784">
        <w:rPr>
          <w:rFonts w:ascii="Arial Narrow" w:eastAsia="仿宋_GB2312" w:hAnsi="Arial Narrow" w:cs="Arial" w:hint="eastAsia"/>
          <w:sz w:val="30"/>
          <w:szCs w:val="30"/>
        </w:rPr>
        <w:t>制定大赛设施与设备利用方案。邀请评委、裁判和参与家禽病理剖检及镜检标准制定，专家阐述赛项设计的整体思路与命题依据，竞赛的难度设定、考核关键点和分配原则等完成评委、裁判、专家点评。对优秀选手和优秀指导教师进行采访，让他们谈谈对竞赛的总体认识情况、实训过程中的任务分工、具体措施、协调安排情况等内容，完成优秀选手、指导教师访谈。</w:t>
      </w:r>
    </w:p>
    <w:p w:rsidR="004F09ED" w:rsidRDefault="004F09ED" w:rsidP="00641039">
      <w:pPr>
        <w:snapToGrid w:val="0"/>
        <w:spacing w:line="560" w:lineRule="exact"/>
        <w:ind w:firstLineChars="200" w:firstLine="482"/>
        <w:jc w:val="center"/>
      </w:pPr>
      <w:r w:rsidRPr="00C10B97">
        <w:rPr>
          <w:rFonts w:hint="eastAsia"/>
          <w:b/>
          <w:color w:val="000000"/>
          <w:sz w:val="24"/>
          <w:szCs w:val="24"/>
        </w:rPr>
        <w:t>表</w:t>
      </w:r>
      <w:r w:rsidR="004D5851">
        <w:rPr>
          <w:rFonts w:hint="eastAsia"/>
          <w:b/>
          <w:color w:val="000000"/>
          <w:sz w:val="24"/>
          <w:szCs w:val="24"/>
        </w:rPr>
        <w:t>5</w:t>
      </w:r>
      <w:r w:rsidRPr="00C10B97">
        <w:rPr>
          <w:b/>
          <w:color w:val="000000"/>
          <w:sz w:val="24"/>
          <w:szCs w:val="24"/>
        </w:rPr>
        <w:t xml:space="preserve">  </w:t>
      </w:r>
      <w:r w:rsidRPr="00C10B97">
        <w:rPr>
          <w:rFonts w:hint="eastAsia"/>
          <w:b/>
          <w:color w:val="000000"/>
          <w:sz w:val="24"/>
          <w:szCs w:val="24"/>
        </w:rPr>
        <w:t>家禽病理剖检及镜检赛项资源转化计划</w:t>
      </w:r>
    </w:p>
    <w:tbl>
      <w:tblPr>
        <w:tblW w:w="9209" w:type="dxa"/>
        <w:tblLayout w:type="fixed"/>
        <w:tblLook w:val="0000"/>
      </w:tblPr>
      <w:tblGrid>
        <w:gridCol w:w="1188"/>
        <w:gridCol w:w="1080"/>
        <w:gridCol w:w="1555"/>
        <w:gridCol w:w="1275"/>
        <w:gridCol w:w="1276"/>
        <w:gridCol w:w="1276"/>
        <w:gridCol w:w="1559"/>
      </w:tblGrid>
      <w:tr w:rsidR="004F09ED" w:rsidRPr="006F47AA" w:rsidTr="00A73AAC">
        <w:trPr>
          <w:trHeight w:val="454"/>
        </w:trPr>
        <w:tc>
          <w:tcPr>
            <w:tcW w:w="3823" w:type="dxa"/>
            <w:gridSpan w:val="3"/>
            <w:tcBorders>
              <w:top w:val="single" w:sz="4" w:space="0" w:color="auto"/>
              <w:left w:val="single" w:sz="4" w:space="0" w:color="auto"/>
              <w:bottom w:val="single" w:sz="4" w:space="0" w:color="auto"/>
              <w:right w:val="single" w:sz="4" w:space="0" w:color="auto"/>
            </w:tcBorders>
          </w:tcPr>
          <w:p w:rsidR="004F09ED" w:rsidRPr="006F47AA" w:rsidRDefault="004F09ED" w:rsidP="006F47AA">
            <w:pPr>
              <w:jc w:val="center"/>
              <w:rPr>
                <w:b/>
                <w:sz w:val="24"/>
                <w:szCs w:val="24"/>
              </w:rPr>
            </w:pPr>
            <w:r w:rsidRPr="006F47AA">
              <w:rPr>
                <w:rFonts w:hint="eastAsia"/>
                <w:b/>
                <w:sz w:val="24"/>
                <w:szCs w:val="24"/>
              </w:rPr>
              <w:t>资源名称</w:t>
            </w:r>
          </w:p>
        </w:tc>
        <w:tc>
          <w:tcPr>
            <w:tcW w:w="1275" w:type="dxa"/>
            <w:tcBorders>
              <w:top w:val="single" w:sz="4" w:space="0" w:color="auto"/>
              <w:left w:val="single" w:sz="4" w:space="0" w:color="auto"/>
              <w:bottom w:val="single" w:sz="4" w:space="0" w:color="auto"/>
              <w:right w:val="single" w:sz="4" w:space="0" w:color="auto"/>
            </w:tcBorders>
          </w:tcPr>
          <w:p w:rsidR="004F09ED" w:rsidRPr="006F47AA" w:rsidRDefault="004F09ED">
            <w:pPr>
              <w:rPr>
                <w:b/>
                <w:sz w:val="24"/>
                <w:szCs w:val="24"/>
              </w:rPr>
            </w:pPr>
            <w:r w:rsidRPr="006F47AA">
              <w:rPr>
                <w:rFonts w:hint="eastAsia"/>
                <w:b/>
                <w:sz w:val="24"/>
                <w:szCs w:val="24"/>
              </w:rPr>
              <w:t>表现形式</w:t>
            </w:r>
          </w:p>
        </w:tc>
        <w:tc>
          <w:tcPr>
            <w:tcW w:w="1276" w:type="dxa"/>
            <w:tcBorders>
              <w:top w:val="single" w:sz="4" w:space="0" w:color="auto"/>
              <w:left w:val="single" w:sz="4" w:space="0" w:color="auto"/>
              <w:bottom w:val="single" w:sz="4" w:space="0" w:color="auto"/>
              <w:right w:val="single" w:sz="4" w:space="0" w:color="auto"/>
            </w:tcBorders>
          </w:tcPr>
          <w:p w:rsidR="004F09ED" w:rsidRPr="006F47AA" w:rsidRDefault="004F09ED">
            <w:pPr>
              <w:rPr>
                <w:b/>
                <w:sz w:val="24"/>
                <w:szCs w:val="24"/>
              </w:rPr>
            </w:pPr>
            <w:r w:rsidRPr="006F47AA">
              <w:rPr>
                <w:rFonts w:hint="eastAsia"/>
                <w:b/>
                <w:sz w:val="24"/>
                <w:szCs w:val="24"/>
              </w:rPr>
              <w:t>资源数量</w:t>
            </w:r>
          </w:p>
        </w:tc>
        <w:tc>
          <w:tcPr>
            <w:tcW w:w="1276" w:type="dxa"/>
            <w:tcBorders>
              <w:top w:val="single" w:sz="4" w:space="0" w:color="auto"/>
              <w:left w:val="single" w:sz="4" w:space="0" w:color="auto"/>
              <w:bottom w:val="single" w:sz="4" w:space="0" w:color="auto"/>
              <w:right w:val="single" w:sz="4" w:space="0" w:color="auto"/>
            </w:tcBorders>
          </w:tcPr>
          <w:p w:rsidR="004F09ED" w:rsidRPr="006F47AA" w:rsidRDefault="004F09ED" w:rsidP="006F47AA">
            <w:pPr>
              <w:jc w:val="center"/>
              <w:rPr>
                <w:b/>
                <w:sz w:val="24"/>
                <w:szCs w:val="24"/>
              </w:rPr>
            </w:pPr>
            <w:r w:rsidRPr="006F47AA">
              <w:rPr>
                <w:rFonts w:hint="eastAsia"/>
                <w:b/>
                <w:sz w:val="24"/>
                <w:szCs w:val="24"/>
              </w:rPr>
              <w:t>资源要求</w:t>
            </w:r>
          </w:p>
        </w:tc>
        <w:tc>
          <w:tcPr>
            <w:tcW w:w="1559" w:type="dxa"/>
            <w:tcBorders>
              <w:top w:val="single" w:sz="4" w:space="0" w:color="auto"/>
              <w:left w:val="single" w:sz="4" w:space="0" w:color="auto"/>
              <w:bottom w:val="single" w:sz="4" w:space="0" w:color="auto"/>
              <w:right w:val="single" w:sz="4" w:space="0" w:color="auto"/>
            </w:tcBorders>
          </w:tcPr>
          <w:p w:rsidR="004F09ED" w:rsidRPr="006F47AA" w:rsidRDefault="004F09ED" w:rsidP="006F47AA">
            <w:pPr>
              <w:jc w:val="center"/>
              <w:rPr>
                <w:b/>
                <w:sz w:val="24"/>
                <w:szCs w:val="24"/>
              </w:rPr>
            </w:pPr>
            <w:r w:rsidRPr="006F47AA">
              <w:rPr>
                <w:rFonts w:hint="eastAsia"/>
                <w:b/>
                <w:sz w:val="24"/>
                <w:szCs w:val="24"/>
              </w:rPr>
              <w:t>完成时间</w:t>
            </w:r>
          </w:p>
        </w:tc>
      </w:tr>
      <w:tr w:rsidR="004F09ED" w:rsidRPr="006F47AA" w:rsidTr="00A73A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restart"/>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基本资源</w:t>
            </w:r>
          </w:p>
        </w:tc>
        <w:tc>
          <w:tcPr>
            <w:tcW w:w="1080" w:type="dxa"/>
            <w:vMerge w:val="restart"/>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风采</w:t>
            </w:r>
          </w:p>
          <w:p w:rsidR="004F09ED" w:rsidRPr="006F47AA" w:rsidRDefault="004F09ED" w:rsidP="006F47AA">
            <w:pPr>
              <w:jc w:val="center"/>
              <w:rPr>
                <w:rFonts w:ascii="宋体"/>
                <w:sz w:val="24"/>
                <w:szCs w:val="24"/>
              </w:rPr>
            </w:pPr>
            <w:r w:rsidRPr="006F47AA">
              <w:rPr>
                <w:rFonts w:ascii="宋体" w:hAnsi="宋体" w:hint="eastAsia"/>
                <w:sz w:val="24"/>
                <w:szCs w:val="24"/>
              </w:rPr>
              <w:t>展示</w:t>
            </w:r>
          </w:p>
        </w:tc>
        <w:tc>
          <w:tcPr>
            <w:tcW w:w="155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赛项宣传片</w:t>
            </w:r>
          </w:p>
        </w:tc>
        <w:tc>
          <w:tcPr>
            <w:tcW w:w="127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视频</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1</w:t>
            </w:r>
          </w:p>
        </w:tc>
        <w:tc>
          <w:tcPr>
            <w:tcW w:w="1276" w:type="dxa"/>
            <w:vAlign w:val="center"/>
          </w:tcPr>
          <w:p w:rsidR="004F09ED" w:rsidRPr="006F47AA" w:rsidRDefault="004F09ED" w:rsidP="006F47AA">
            <w:pPr>
              <w:snapToGrid w:val="0"/>
              <w:jc w:val="center"/>
              <w:rPr>
                <w:rFonts w:ascii="宋体"/>
                <w:sz w:val="24"/>
                <w:szCs w:val="24"/>
              </w:rPr>
            </w:pPr>
            <w:r w:rsidRPr="006F47AA">
              <w:rPr>
                <w:rFonts w:ascii="宋体" w:hAnsi="宋体"/>
                <w:sz w:val="24"/>
                <w:szCs w:val="24"/>
              </w:rPr>
              <w:t>5</w:t>
            </w:r>
            <w:r w:rsidRPr="006F47AA">
              <w:rPr>
                <w:rFonts w:ascii="宋体" w:hAnsi="宋体" w:hint="eastAsia"/>
                <w:sz w:val="24"/>
                <w:szCs w:val="24"/>
              </w:rPr>
              <w:t>分钟</w:t>
            </w:r>
          </w:p>
        </w:tc>
        <w:tc>
          <w:tcPr>
            <w:tcW w:w="1559" w:type="dxa"/>
            <w:vAlign w:val="center"/>
          </w:tcPr>
          <w:p w:rsidR="004F09ED" w:rsidRPr="006F47AA" w:rsidRDefault="004F09ED" w:rsidP="006F47AA">
            <w:pPr>
              <w:jc w:val="center"/>
              <w:rPr>
                <w:rFonts w:ascii="宋体"/>
                <w:sz w:val="24"/>
                <w:szCs w:val="24"/>
              </w:rPr>
            </w:pPr>
            <w:r w:rsidRPr="006F47AA">
              <w:rPr>
                <w:rFonts w:ascii="宋体" w:hAnsi="宋体"/>
                <w:sz w:val="24"/>
                <w:szCs w:val="24"/>
              </w:rPr>
              <w:t>2018</w:t>
            </w:r>
            <w:r w:rsidRPr="006F47AA">
              <w:rPr>
                <w:rFonts w:ascii="宋体" w:hAnsi="宋体" w:hint="eastAsia"/>
                <w:sz w:val="24"/>
                <w:szCs w:val="24"/>
              </w:rPr>
              <w:t>年</w:t>
            </w:r>
            <w:r w:rsidRPr="006F47AA">
              <w:rPr>
                <w:rFonts w:ascii="宋体" w:hAnsi="宋体"/>
                <w:sz w:val="24"/>
                <w:szCs w:val="24"/>
              </w:rPr>
              <w:t>6</w:t>
            </w:r>
            <w:r w:rsidRPr="006F47AA">
              <w:rPr>
                <w:rFonts w:ascii="宋体" w:hAnsi="宋体" w:hint="eastAsia"/>
                <w:sz w:val="24"/>
                <w:szCs w:val="24"/>
              </w:rPr>
              <w:t>月</w:t>
            </w:r>
          </w:p>
        </w:tc>
      </w:tr>
      <w:tr w:rsidR="004F09ED" w:rsidRPr="006F47AA" w:rsidTr="006F4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ign w:val="center"/>
          </w:tcPr>
          <w:p w:rsidR="004F09ED" w:rsidRPr="006F47AA" w:rsidRDefault="004F09ED" w:rsidP="006F47AA">
            <w:pPr>
              <w:jc w:val="center"/>
              <w:rPr>
                <w:rFonts w:ascii="宋体"/>
                <w:sz w:val="24"/>
                <w:szCs w:val="24"/>
              </w:rPr>
            </w:pPr>
          </w:p>
        </w:tc>
        <w:tc>
          <w:tcPr>
            <w:tcW w:w="1080" w:type="dxa"/>
            <w:vMerge/>
            <w:vAlign w:val="center"/>
          </w:tcPr>
          <w:p w:rsidR="004F09ED" w:rsidRPr="006F47AA" w:rsidRDefault="004F09ED" w:rsidP="006F47AA">
            <w:pPr>
              <w:jc w:val="center"/>
              <w:rPr>
                <w:rFonts w:ascii="宋体"/>
                <w:sz w:val="24"/>
                <w:szCs w:val="24"/>
              </w:rPr>
            </w:pPr>
          </w:p>
        </w:tc>
        <w:tc>
          <w:tcPr>
            <w:tcW w:w="155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风采展示片</w:t>
            </w:r>
          </w:p>
        </w:tc>
        <w:tc>
          <w:tcPr>
            <w:tcW w:w="127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视频</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1</w:t>
            </w:r>
          </w:p>
        </w:tc>
        <w:tc>
          <w:tcPr>
            <w:tcW w:w="1276" w:type="dxa"/>
            <w:vAlign w:val="center"/>
          </w:tcPr>
          <w:p w:rsidR="004F09ED" w:rsidRPr="006F47AA" w:rsidRDefault="004F09ED" w:rsidP="006F47AA">
            <w:pPr>
              <w:snapToGrid w:val="0"/>
              <w:jc w:val="center"/>
              <w:rPr>
                <w:rFonts w:ascii="宋体"/>
                <w:sz w:val="24"/>
                <w:szCs w:val="24"/>
              </w:rPr>
            </w:pPr>
            <w:r w:rsidRPr="006F47AA">
              <w:rPr>
                <w:rFonts w:ascii="宋体" w:hAnsi="宋体"/>
                <w:sz w:val="24"/>
                <w:szCs w:val="24"/>
              </w:rPr>
              <w:t>5</w:t>
            </w:r>
            <w:r w:rsidRPr="006F47AA">
              <w:rPr>
                <w:rFonts w:ascii="宋体" w:hAnsi="宋体" w:hint="eastAsia"/>
                <w:sz w:val="24"/>
                <w:szCs w:val="24"/>
              </w:rPr>
              <w:t>分钟</w:t>
            </w:r>
          </w:p>
        </w:tc>
        <w:tc>
          <w:tcPr>
            <w:tcW w:w="1559" w:type="dxa"/>
            <w:vAlign w:val="center"/>
          </w:tcPr>
          <w:p w:rsidR="004F09ED" w:rsidRPr="006F47AA" w:rsidRDefault="004F09ED" w:rsidP="006F47AA">
            <w:pPr>
              <w:jc w:val="center"/>
              <w:rPr>
                <w:rFonts w:ascii="宋体"/>
                <w:sz w:val="24"/>
                <w:szCs w:val="24"/>
              </w:rPr>
            </w:pPr>
            <w:r w:rsidRPr="006F47AA">
              <w:rPr>
                <w:rFonts w:ascii="宋体" w:hAnsi="宋体"/>
                <w:sz w:val="24"/>
                <w:szCs w:val="24"/>
              </w:rPr>
              <w:t>2018</w:t>
            </w:r>
            <w:r w:rsidRPr="006F47AA">
              <w:rPr>
                <w:rFonts w:ascii="宋体" w:hAnsi="宋体" w:hint="eastAsia"/>
                <w:sz w:val="24"/>
                <w:szCs w:val="24"/>
              </w:rPr>
              <w:t>年</w:t>
            </w:r>
            <w:r w:rsidRPr="006F47AA">
              <w:rPr>
                <w:rFonts w:ascii="宋体" w:hAnsi="宋体"/>
                <w:sz w:val="24"/>
                <w:szCs w:val="24"/>
              </w:rPr>
              <w:t>8</w:t>
            </w:r>
            <w:r w:rsidRPr="006F47AA">
              <w:rPr>
                <w:rFonts w:ascii="宋体" w:hAnsi="宋体" w:hint="eastAsia"/>
                <w:sz w:val="24"/>
                <w:szCs w:val="24"/>
              </w:rPr>
              <w:t>月</w:t>
            </w:r>
          </w:p>
        </w:tc>
      </w:tr>
      <w:tr w:rsidR="004F09ED" w:rsidRPr="006F47AA" w:rsidTr="006F4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ign w:val="center"/>
          </w:tcPr>
          <w:p w:rsidR="004F09ED" w:rsidRPr="006F47AA" w:rsidRDefault="004F09ED" w:rsidP="006F47AA">
            <w:pPr>
              <w:jc w:val="center"/>
              <w:rPr>
                <w:rFonts w:ascii="宋体"/>
                <w:sz w:val="24"/>
                <w:szCs w:val="24"/>
              </w:rPr>
            </w:pPr>
          </w:p>
        </w:tc>
        <w:tc>
          <w:tcPr>
            <w:tcW w:w="1080" w:type="dxa"/>
            <w:vMerge w:val="restart"/>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技能</w:t>
            </w:r>
          </w:p>
          <w:p w:rsidR="004F09ED" w:rsidRPr="006F47AA" w:rsidRDefault="004F09ED" w:rsidP="006F47AA">
            <w:pPr>
              <w:jc w:val="center"/>
              <w:rPr>
                <w:rFonts w:ascii="宋体"/>
                <w:sz w:val="24"/>
                <w:szCs w:val="24"/>
              </w:rPr>
            </w:pPr>
            <w:r w:rsidRPr="006F47AA">
              <w:rPr>
                <w:rFonts w:ascii="宋体" w:hAnsi="宋体" w:hint="eastAsia"/>
                <w:sz w:val="24"/>
                <w:szCs w:val="24"/>
              </w:rPr>
              <w:t>概要</w:t>
            </w:r>
          </w:p>
        </w:tc>
        <w:tc>
          <w:tcPr>
            <w:tcW w:w="155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技能介绍</w:t>
            </w:r>
          </w:p>
        </w:tc>
        <w:tc>
          <w:tcPr>
            <w:tcW w:w="127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演示文稿</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1</w:t>
            </w:r>
          </w:p>
        </w:tc>
        <w:tc>
          <w:tcPr>
            <w:tcW w:w="1276" w:type="dxa"/>
            <w:vAlign w:val="center"/>
          </w:tcPr>
          <w:p w:rsidR="004F09ED" w:rsidRPr="006F47AA" w:rsidRDefault="004F09ED" w:rsidP="006F47AA">
            <w:pPr>
              <w:jc w:val="center"/>
              <w:rPr>
                <w:rFonts w:ascii="宋体"/>
                <w:sz w:val="24"/>
                <w:szCs w:val="24"/>
              </w:rPr>
            </w:pPr>
          </w:p>
        </w:tc>
        <w:tc>
          <w:tcPr>
            <w:tcW w:w="1559" w:type="dxa"/>
            <w:vAlign w:val="center"/>
          </w:tcPr>
          <w:p w:rsidR="004F09ED" w:rsidRPr="006F47AA" w:rsidRDefault="004F09ED" w:rsidP="006F47AA">
            <w:pPr>
              <w:jc w:val="center"/>
              <w:rPr>
                <w:rFonts w:ascii="宋体"/>
                <w:sz w:val="24"/>
                <w:szCs w:val="24"/>
              </w:rPr>
            </w:pPr>
            <w:r w:rsidRPr="006F47AA">
              <w:rPr>
                <w:rFonts w:ascii="宋体" w:hAnsi="宋体"/>
                <w:sz w:val="24"/>
                <w:szCs w:val="24"/>
              </w:rPr>
              <w:t>2018</w:t>
            </w:r>
            <w:r w:rsidRPr="006F47AA">
              <w:rPr>
                <w:rFonts w:ascii="宋体" w:hAnsi="宋体" w:hint="eastAsia"/>
                <w:sz w:val="24"/>
                <w:szCs w:val="24"/>
              </w:rPr>
              <w:t>年</w:t>
            </w:r>
            <w:r w:rsidRPr="006F47AA">
              <w:rPr>
                <w:rFonts w:ascii="宋体" w:hAnsi="宋体"/>
                <w:sz w:val="24"/>
                <w:szCs w:val="24"/>
              </w:rPr>
              <w:t>6</w:t>
            </w:r>
            <w:r w:rsidRPr="006F47AA">
              <w:rPr>
                <w:rFonts w:ascii="宋体" w:hAnsi="宋体" w:hint="eastAsia"/>
                <w:sz w:val="24"/>
                <w:szCs w:val="24"/>
              </w:rPr>
              <w:t>月</w:t>
            </w:r>
          </w:p>
        </w:tc>
      </w:tr>
      <w:tr w:rsidR="004F09ED" w:rsidRPr="006F47AA" w:rsidTr="006F4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ign w:val="center"/>
          </w:tcPr>
          <w:p w:rsidR="004F09ED" w:rsidRPr="006F47AA" w:rsidRDefault="004F09ED" w:rsidP="006F47AA">
            <w:pPr>
              <w:jc w:val="center"/>
              <w:rPr>
                <w:rFonts w:ascii="宋体"/>
                <w:sz w:val="24"/>
                <w:szCs w:val="24"/>
              </w:rPr>
            </w:pPr>
          </w:p>
        </w:tc>
        <w:tc>
          <w:tcPr>
            <w:tcW w:w="1080" w:type="dxa"/>
            <w:vMerge/>
            <w:vAlign w:val="center"/>
          </w:tcPr>
          <w:p w:rsidR="004F09ED" w:rsidRPr="006F47AA" w:rsidRDefault="004F09ED" w:rsidP="006F47AA">
            <w:pPr>
              <w:jc w:val="center"/>
              <w:rPr>
                <w:rFonts w:ascii="宋体"/>
                <w:color w:val="0000FF"/>
                <w:sz w:val="24"/>
                <w:szCs w:val="24"/>
              </w:rPr>
            </w:pPr>
          </w:p>
        </w:tc>
        <w:tc>
          <w:tcPr>
            <w:tcW w:w="155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评价指标</w:t>
            </w:r>
          </w:p>
        </w:tc>
        <w:tc>
          <w:tcPr>
            <w:tcW w:w="127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演示文稿</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1</w:t>
            </w:r>
          </w:p>
        </w:tc>
        <w:tc>
          <w:tcPr>
            <w:tcW w:w="1276" w:type="dxa"/>
            <w:vAlign w:val="center"/>
          </w:tcPr>
          <w:p w:rsidR="004F09ED" w:rsidRPr="006F47AA" w:rsidRDefault="004F09ED" w:rsidP="006F47AA">
            <w:pPr>
              <w:jc w:val="center"/>
              <w:rPr>
                <w:rFonts w:ascii="宋体"/>
                <w:sz w:val="24"/>
                <w:szCs w:val="24"/>
              </w:rPr>
            </w:pPr>
          </w:p>
        </w:tc>
        <w:tc>
          <w:tcPr>
            <w:tcW w:w="1559" w:type="dxa"/>
            <w:vAlign w:val="center"/>
          </w:tcPr>
          <w:p w:rsidR="004F09ED" w:rsidRPr="006F47AA" w:rsidRDefault="004F09ED" w:rsidP="006F47AA">
            <w:pPr>
              <w:jc w:val="center"/>
              <w:rPr>
                <w:rFonts w:ascii="宋体"/>
                <w:sz w:val="24"/>
                <w:szCs w:val="24"/>
              </w:rPr>
            </w:pPr>
            <w:r w:rsidRPr="006F47AA">
              <w:rPr>
                <w:rFonts w:ascii="宋体" w:hAnsi="宋体"/>
                <w:sz w:val="24"/>
                <w:szCs w:val="24"/>
              </w:rPr>
              <w:t>2018</w:t>
            </w:r>
            <w:r w:rsidRPr="006F47AA">
              <w:rPr>
                <w:rFonts w:ascii="宋体" w:hAnsi="宋体" w:hint="eastAsia"/>
                <w:sz w:val="24"/>
                <w:szCs w:val="24"/>
              </w:rPr>
              <w:t>年</w:t>
            </w:r>
            <w:r w:rsidRPr="006F47AA">
              <w:rPr>
                <w:rFonts w:ascii="宋体" w:hAnsi="宋体"/>
                <w:sz w:val="24"/>
                <w:szCs w:val="24"/>
              </w:rPr>
              <w:t>6</w:t>
            </w:r>
            <w:r w:rsidRPr="006F47AA">
              <w:rPr>
                <w:rFonts w:ascii="宋体" w:hAnsi="宋体" w:hint="eastAsia"/>
                <w:sz w:val="24"/>
                <w:szCs w:val="24"/>
              </w:rPr>
              <w:t>月</w:t>
            </w:r>
          </w:p>
        </w:tc>
      </w:tr>
      <w:tr w:rsidR="004F09ED" w:rsidRPr="006F47AA" w:rsidTr="006F4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ign w:val="center"/>
          </w:tcPr>
          <w:p w:rsidR="004F09ED" w:rsidRPr="006F47AA" w:rsidRDefault="004F09ED" w:rsidP="006F47AA">
            <w:pPr>
              <w:jc w:val="center"/>
              <w:rPr>
                <w:rFonts w:ascii="宋体"/>
                <w:sz w:val="24"/>
                <w:szCs w:val="24"/>
              </w:rPr>
            </w:pPr>
          </w:p>
        </w:tc>
        <w:tc>
          <w:tcPr>
            <w:tcW w:w="1080" w:type="dxa"/>
            <w:vMerge/>
            <w:vAlign w:val="center"/>
          </w:tcPr>
          <w:p w:rsidR="004F09ED" w:rsidRPr="006F47AA" w:rsidRDefault="004F09ED" w:rsidP="006F47AA">
            <w:pPr>
              <w:jc w:val="center"/>
              <w:rPr>
                <w:rFonts w:ascii="宋体"/>
                <w:sz w:val="24"/>
                <w:szCs w:val="24"/>
              </w:rPr>
            </w:pPr>
          </w:p>
        </w:tc>
        <w:tc>
          <w:tcPr>
            <w:tcW w:w="155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技能要点</w:t>
            </w:r>
          </w:p>
        </w:tc>
        <w:tc>
          <w:tcPr>
            <w:tcW w:w="127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视频</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1</w:t>
            </w:r>
          </w:p>
        </w:tc>
        <w:tc>
          <w:tcPr>
            <w:tcW w:w="1276" w:type="dxa"/>
            <w:vAlign w:val="center"/>
          </w:tcPr>
          <w:p w:rsidR="004F09ED" w:rsidRPr="006F47AA" w:rsidRDefault="004F09ED" w:rsidP="006F47AA">
            <w:pPr>
              <w:snapToGrid w:val="0"/>
              <w:jc w:val="center"/>
              <w:rPr>
                <w:rFonts w:ascii="宋体"/>
                <w:sz w:val="24"/>
                <w:szCs w:val="24"/>
              </w:rPr>
            </w:pPr>
            <w:r w:rsidRPr="006F47AA">
              <w:rPr>
                <w:rFonts w:ascii="宋体" w:hAnsi="宋体"/>
                <w:sz w:val="24"/>
                <w:szCs w:val="24"/>
              </w:rPr>
              <w:t>5</w:t>
            </w:r>
            <w:r w:rsidRPr="006F47AA">
              <w:rPr>
                <w:rFonts w:ascii="宋体" w:hAnsi="宋体" w:hint="eastAsia"/>
                <w:sz w:val="24"/>
                <w:szCs w:val="24"/>
              </w:rPr>
              <w:t>分钟</w:t>
            </w:r>
          </w:p>
        </w:tc>
        <w:tc>
          <w:tcPr>
            <w:tcW w:w="1559" w:type="dxa"/>
            <w:vAlign w:val="center"/>
          </w:tcPr>
          <w:p w:rsidR="004F09ED" w:rsidRPr="006F47AA" w:rsidRDefault="004F09ED" w:rsidP="006F47AA">
            <w:pPr>
              <w:jc w:val="center"/>
              <w:rPr>
                <w:rFonts w:ascii="宋体"/>
                <w:sz w:val="24"/>
                <w:szCs w:val="24"/>
              </w:rPr>
            </w:pPr>
            <w:r w:rsidRPr="006F47AA">
              <w:rPr>
                <w:rFonts w:ascii="宋体" w:hAnsi="宋体"/>
                <w:sz w:val="24"/>
                <w:szCs w:val="24"/>
              </w:rPr>
              <w:t>2018</w:t>
            </w:r>
            <w:r w:rsidRPr="006F47AA">
              <w:rPr>
                <w:rFonts w:ascii="宋体" w:hAnsi="宋体" w:hint="eastAsia"/>
                <w:sz w:val="24"/>
                <w:szCs w:val="24"/>
              </w:rPr>
              <w:t>年</w:t>
            </w:r>
            <w:r w:rsidRPr="006F47AA">
              <w:rPr>
                <w:rFonts w:ascii="宋体" w:hAnsi="宋体"/>
                <w:sz w:val="24"/>
                <w:szCs w:val="24"/>
              </w:rPr>
              <w:t>8</w:t>
            </w:r>
            <w:r w:rsidRPr="006F47AA">
              <w:rPr>
                <w:rFonts w:ascii="宋体" w:hAnsi="宋体" w:hint="eastAsia"/>
                <w:sz w:val="24"/>
                <w:szCs w:val="24"/>
              </w:rPr>
              <w:t>月</w:t>
            </w:r>
          </w:p>
        </w:tc>
      </w:tr>
      <w:tr w:rsidR="004F09ED" w:rsidRPr="006F47AA" w:rsidTr="006F4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ign w:val="center"/>
          </w:tcPr>
          <w:p w:rsidR="004F09ED" w:rsidRPr="006F47AA" w:rsidRDefault="004F09ED" w:rsidP="006F47AA">
            <w:pPr>
              <w:jc w:val="center"/>
              <w:rPr>
                <w:rFonts w:ascii="宋体"/>
                <w:sz w:val="24"/>
                <w:szCs w:val="24"/>
              </w:rPr>
            </w:pPr>
          </w:p>
        </w:tc>
        <w:tc>
          <w:tcPr>
            <w:tcW w:w="1080" w:type="dxa"/>
            <w:vMerge w:val="restart"/>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教学</w:t>
            </w:r>
          </w:p>
          <w:p w:rsidR="004F09ED" w:rsidRPr="006F47AA" w:rsidRDefault="004F09ED" w:rsidP="006F47AA">
            <w:pPr>
              <w:jc w:val="center"/>
              <w:rPr>
                <w:rFonts w:ascii="宋体"/>
                <w:sz w:val="24"/>
                <w:szCs w:val="24"/>
              </w:rPr>
            </w:pPr>
            <w:r w:rsidRPr="006F47AA">
              <w:rPr>
                <w:rFonts w:ascii="宋体" w:hAnsi="宋体" w:hint="eastAsia"/>
                <w:sz w:val="24"/>
                <w:szCs w:val="24"/>
              </w:rPr>
              <w:t>资源</w:t>
            </w:r>
          </w:p>
        </w:tc>
        <w:tc>
          <w:tcPr>
            <w:tcW w:w="155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教学方案</w:t>
            </w:r>
          </w:p>
        </w:tc>
        <w:tc>
          <w:tcPr>
            <w:tcW w:w="127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文本文档</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2</w:t>
            </w:r>
          </w:p>
        </w:tc>
        <w:tc>
          <w:tcPr>
            <w:tcW w:w="1276" w:type="dxa"/>
            <w:vAlign w:val="center"/>
          </w:tcPr>
          <w:p w:rsidR="004F09ED" w:rsidRPr="006F47AA" w:rsidRDefault="004F09ED" w:rsidP="006F47AA">
            <w:pPr>
              <w:jc w:val="center"/>
              <w:rPr>
                <w:rFonts w:ascii="宋体"/>
                <w:sz w:val="24"/>
                <w:szCs w:val="24"/>
              </w:rPr>
            </w:pPr>
          </w:p>
        </w:tc>
        <w:tc>
          <w:tcPr>
            <w:tcW w:w="1559" w:type="dxa"/>
            <w:vAlign w:val="center"/>
          </w:tcPr>
          <w:p w:rsidR="004F09ED" w:rsidRPr="006F47AA" w:rsidRDefault="004F09ED" w:rsidP="006F47AA">
            <w:pPr>
              <w:jc w:val="center"/>
              <w:rPr>
                <w:rFonts w:ascii="宋体"/>
                <w:sz w:val="24"/>
                <w:szCs w:val="24"/>
              </w:rPr>
            </w:pPr>
            <w:r w:rsidRPr="006F47AA">
              <w:rPr>
                <w:rFonts w:ascii="宋体" w:hAnsi="宋体"/>
                <w:sz w:val="24"/>
                <w:szCs w:val="24"/>
              </w:rPr>
              <w:t>2018</w:t>
            </w:r>
            <w:r w:rsidRPr="006F47AA">
              <w:rPr>
                <w:rFonts w:ascii="宋体" w:hAnsi="宋体" w:hint="eastAsia"/>
                <w:sz w:val="24"/>
                <w:szCs w:val="24"/>
              </w:rPr>
              <w:t>年</w:t>
            </w:r>
            <w:r w:rsidRPr="006F47AA">
              <w:rPr>
                <w:rFonts w:ascii="宋体" w:hAnsi="宋体"/>
                <w:sz w:val="24"/>
                <w:szCs w:val="24"/>
              </w:rPr>
              <w:t>8</w:t>
            </w:r>
            <w:r w:rsidRPr="006F47AA">
              <w:rPr>
                <w:rFonts w:ascii="宋体" w:hAnsi="宋体" w:hint="eastAsia"/>
                <w:sz w:val="24"/>
                <w:szCs w:val="24"/>
              </w:rPr>
              <w:t>月</w:t>
            </w:r>
          </w:p>
        </w:tc>
      </w:tr>
      <w:tr w:rsidR="004F09ED" w:rsidRPr="006F47AA" w:rsidTr="006F4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ign w:val="center"/>
          </w:tcPr>
          <w:p w:rsidR="004F09ED" w:rsidRPr="006F47AA" w:rsidRDefault="004F09ED" w:rsidP="006F47AA">
            <w:pPr>
              <w:jc w:val="center"/>
              <w:rPr>
                <w:rFonts w:ascii="宋体"/>
                <w:sz w:val="24"/>
                <w:szCs w:val="24"/>
              </w:rPr>
            </w:pPr>
          </w:p>
        </w:tc>
        <w:tc>
          <w:tcPr>
            <w:tcW w:w="1080" w:type="dxa"/>
            <w:vMerge/>
            <w:vAlign w:val="center"/>
          </w:tcPr>
          <w:p w:rsidR="004F09ED" w:rsidRPr="006F47AA" w:rsidRDefault="004F09ED" w:rsidP="006F47AA">
            <w:pPr>
              <w:jc w:val="center"/>
              <w:rPr>
                <w:rFonts w:ascii="宋体"/>
                <w:sz w:val="24"/>
                <w:szCs w:val="24"/>
              </w:rPr>
            </w:pPr>
          </w:p>
        </w:tc>
        <w:tc>
          <w:tcPr>
            <w:tcW w:w="155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大赛作品集</w:t>
            </w:r>
          </w:p>
        </w:tc>
        <w:tc>
          <w:tcPr>
            <w:tcW w:w="127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微课</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1</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5</w:t>
            </w:r>
            <w:r w:rsidRPr="006F47AA">
              <w:rPr>
                <w:rFonts w:ascii="宋体" w:hAnsi="宋体" w:hint="eastAsia"/>
                <w:sz w:val="24"/>
                <w:szCs w:val="24"/>
              </w:rPr>
              <w:t>分钟</w:t>
            </w:r>
          </w:p>
        </w:tc>
        <w:tc>
          <w:tcPr>
            <w:tcW w:w="1559" w:type="dxa"/>
            <w:vAlign w:val="center"/>
          </w:tcPr>
          <w:p w:rsidR="004F09ED" w:rsidRPr="006F47AA" w:rsidRDefault="004F09ED" w:rsidP="006F47AA">
            <w:pPr>
              <w:jc w:val="center"/>
              <w:rPr>
                <w:rFonts w:ascii="宋体"/>
                <w:sz w:val="24"/>
                <w:szCs w:val="24"/>
              </w:rPr>
            </w:pPr>
            <w:r w:rsidRPr="006F47AA">
              <w:rPr>
                <w:rFonts w:ascii="宋体" w:hAnsi="宋体"/>
                <w:sz w:val="24"/>
                <w:szCs w:val="24"/>
              </w:rPr>
              <w:t>2018</w:t>
            </w:r>
            <w:r w:rsidRPr="006F47AA">
              <w:rPr>
                <w:rFonts w:ascii="宋体" w:hAnsi="宋体" w:hint="eastAsia"/>
                <w:sz w:val="24"/>
                <w:szCs w:val="24"/>
              </w:rPr>
              <w:t>年</w:t>
            </w:r>
            <w:r w:rsidRPr="006F47AA">
              <w:rPr>
                <w:rFonts w:ascii="宋体" w:hAnsi="宋体"/>
                <w:sz w:val="24"/>
                <w:szCs w:val="24"/>
              </w:rPr>
              <w:t>8</w:t>
            </w:r>
            <w:r w:rsidRPr="006F47AA">
              <w:rPr>
                <w:rFonts w:ascii="宋体" w:hAnsi="宋体" w:hint="eastAsia"/>
                <w:sz w:val="24"/>
                <w:szCs w:val="24"/>
              </w:rPr>
              <w:t>月</w:t>
            </w:r>
          </w:p>
        </w:tc>
      </w:tr>
      <w:tr w:rsidR="004F09ED" w:rsidRPr="006F47AA" w:rsidTr="006F4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restart"/>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拓展资源</w:t>
            </w:r>
          </w:p>
        </w:tc>
        <w:tc>
          <w:tcPr>
            <w:tcW w:w="2635" w:type="dxa"/>
            <w:gridSpan w:val="2"/>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素材资源库</w:t>
            </w:r>
          </w:p>
        </w:tc>
        <w:tc>
          <w:tcPr>
            <w:tcW w:w="127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图像素材</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100</w:t>
            </w:r>
          </w:p>
        </w:tc>
        <w:tc>
          <w:tcPr>
            <w:tcW w:w="1276" w:type="dxa"/>
            <w:vAlign w:val="center"/>
          </w:tcPr>
          <w:p w:rsidR="004F09ED" w:rsidRPr="006F47AA" w:rsidRDefault="004F09ED" w:rsidP="006F47AA">
            <w:pPr>
              <w:jc w:val="center"/>
              <w:rPr>
                <w:rFonts w:ascii="宋体"/>
                <w:sz w:val="24"/>
                <w:szCs w:val="24"/>
              </w:rPr>
            </w:pPr>
          </w:p>
        </w:tc>
        <w:tc>
          <w:tcPr>
            <w:tcW w:w="1559" w:type="dxa"/>
            <w:vAlign w:val="center"/>
          </w:tcPr>
          <w:p w:rsidR="004F09ED" w:rsidRPr="006F47AA" w:rsidRDefault="004F09ED" w:rsidP="006F47AA">
            <w:pPr>
              <w:jc w:val="center"/>
              <w:rPr>
                <w:rFonts w:ascii="宋体"/>
                <w:sz w:val="24"/>
                <w:szCs w:val="24"/>
              </w:rPr>
            </w:pPr>
            <w:r w:rsidRPr="006F47AA">
              <w:rPr>
                <w:rFonts w:ascii="宋体" w:hAnsi="宋体"/>
                <w:sz w:val="24"/>
                <w:szCs w:val="24"/>
              </w:rPr>
              <w:t>2018</w:t>
            </w:r>
            <w:r w:rsidRPr="006F47AA">
              <w:rPr>
                <w:rFonts w:ascii="宋体" w:hAnsi="宋体" w:hint="eastAsia"/>
                <w:sz w:val="24"/>
                <w:szCs w:val="24"/>
              </w:rPr>
              <w:t>年</w:t>
            </w:r>
            <w:r w:rsidRPr="006F47AA">
              <w:rPr>
                <w:rFonts w:ascii="宋体" w:hAnsi="宋体"/>
                <w:sz w:val="24"/>
                <w:szCs w:val="24"/>
              </w:rPr>
              <w:t>6</w:t>
            </w:r>
            <w:r w:rsidRPr="006F47AA">
              <w:rPr>
                <w:rFonts w:ascii="宋体" w:hAnsi="宋体" w:hint="eastAsia"/>
                <w:sz w:val="24"/>
                <w:szCs w:val="24"/>
              </w:rPr>
              <w:t>月</w:t>
            </w:r>
          </w:p>
        </w:tc>
      </w:tr>
      <w:tr w:rsidR="004F09ED" w:rsidRPr="006F47AA" w:rsidTr="006F4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ign w:val="center"/>
          </w:tcPr>
          <w:p w:rsidR="004F09ED" w:rsidRPr="006F47AA" w:rsidRDefault="004F09ED" w:rsidP="006F47AA">
            <w:pPr>
              <w:jc w:val="center"/>
              <w:rPr>
                <w:rFonts w:ascii="宋体"/>
                <w:sz w:val="24"/>
                <w:szCs w:val="24"/>
              </w:rPr>
            </w:pPr>
          </w:p>
        </w:tc>
        <w:tc>
          <w:tcPr>
            <w:tcW w:w="2635" w:type="dxa"/>
            <w:gridSpan w:val="2"/>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大赛平台利用方案</w:t>
            </w:r>
          </w:p>
        </w:tc>
        <w:tc>
          <w:tcPr>
            <w:tcW w:w="127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文本文档</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1</w:t>
            </w:r>
          </w:p>
        </w:tc>
        <w:tc>
          <w:tcPr>
            <w:tcW w:w="1276" w:type="dxa"/>
            <w:vAlign w:val="center"/>
          </w:tcPr>
          <w:p w:rsidR="004F09ED" w:rsidRPr="006F47AA" w:rsidRDefault="004F09ED" w:rsidP="006F47AA">
            <w:pPr>
              <w:jc w:val="center"/>
              <w:rPr>
                <w:rFonts w:ascii="宋体"/>
                <w:sz w:val="24"/>
                <w:szCs w:val="24"/>
              </w:rPr>
            </w:pPr>
          </w:p>
        </w:tc>
        <w:tc>
          <w:tcPr>
            <w:tcW w:w="1559" w:type="dxa"/>
            <w:vAlign w:val="center"/>
          </w:tcPr>
          <w:p w:rsidR="004F09ED" w:rsidRPr="006F47AA" w:rsidRDefault="004F09ED" w:rsidP="006F47AA">
            <w:pPr>
              <w:jc w:val="center"/>
              <w:rPr>
                <w:rFonts w:ascii="宋体"/>
                <w:sz w:val="24"/>
                <w:szCs w:val="24"/>
              </w:rPr>
            </w:pPr>
            <w:r w:rsidRPr="006F47AA">
              <w:rPr>
                <w:rFonts w:ascii="宋体" w:hAnsi="宋体"/>
                <w:sz w:val="24"/>
                <w:szCs w:val="24"/>
              </w:rPr>
              <w:t>2018</w:t>
            </w:r>
            <w:r w:rsidRPr="006F47AA">
              <w:rPr>
                <w:rFonts w:ascii="宋体" w:hAnsi="宋体" w:hint="eastAsia"/>
                <w:sz w:val="24"/>
                <w:szCs w:val="24"/>
              </w:rPr>
              <w:t>年</w:t>
            </w:r>
            <w:r w:rsidRPr="006F47AA">
              <w:rPr>
                <w:rFonts w:ascii="宋体" w:hAnsi="宋体"/>
                <w:sz w:val="24"/>
                <w:szCs w:val="24"/>
              </w:rPr>
              <w:t>8</w:t>
            </w:r>
            <w:r w:rsidRPr="006F47AA">
              <w:rPr>
                <w:rFonts w:ascii="宋体" w:hAnsi="宋体" w:hint="eastAsia"/>
                <w:sz w:val="24"/>
                <w:szCs w:val="24"/>
              </w:rPr>
              <w:t>月</w:t>
            </w:r>
          </w:p>
        </w:tc>
      </w:tr>
      <w:tr w:rsidR="004F09ED" w:rsidRPr="006F47AA" w:rsidTr="006F4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ign w:val="center"/>
          </w:tcPr>
          <w:p w:rsidR="004F09ED" w:rsidRPr="006F47AA" w:rsidRDefault="004F09ED" w:rsidP="006F47AA">
            <w:pPr>
              <w:jc w:val="center"/>
              <w:rPr>
                <w:rFonts w:ascii="宋体"/>
                <w:sz w:val="24"/>
                <w:szCs w:val="24"/>
              </w:rPr>
            </w:pPr>
          </w:p>
        </w:tc>
        <w:tc>
          <w:tcPr>
            <w:tcW w:w="2635" w:type="dxa"/>
            <w:gridSpan w:val="2"/>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专家点评</w:t>
            </w:r>
          </w:p>
        </w:tc>
        <w:tc>
          <w:tcPr>
            <w:tcW w:w="127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视频</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1</w:t>
            </w:r>
          </w:p>
        </w:tc>
        <w:tc>
          <w:tcPr>
            <w:tcW w:w="1276" w:type="dxa"/>
            <w:vAlign w:val="center"/>
          </w:tcPr>
          <w:p w:rsidR="004F09ED" w:rsidRPr="006F47AA" w:rsidRDefault="004F09ED" w:rsidP="006F47AA">
            <w:pPr>
              <w:snapToGrid w:val="0"/>
              <w:jc w:val="center"/>
              <w:rPr>
                <w:rFonts w:ascii="宋体"/>
                <w:sz w:val="24"/>
                <w:szCs w:val="24"/>
              </w:rPr>
            </w:pPr>
            <w:r w:rsidRPr="006F47AA">
              <w:rPr>
                <w:rFonts w:ascii="宋体" w:hAnsi="宋体"/>
                <w:sz w:val="24"/>
                <w:szCs w:val="24"/>
              </w:rPr>
              <w:t>2</w:t>
            </w:r>
            <w:r w:rsidRPr="006F47AA">
              <w:rPr>
                <w:rFonts w:ascii="宋体" w:hAnsi="宋体" w:hint="eastAsia"/>
                <w:sz w:val="24"/>
                <w:szCs w:val="24"/>
              </w:rPr>
              <w:t>分钟</w:t>
            </w:r>
          </w:p>
        </w:tc>
        <w:tc>
          <w:tcPr>
            <w:tcW w:w="1559" w:type="dxa"/>
            <w:vAlign w:val="center"/>
          </w:tcPr>
          <w:p w:rsidR="004F09ED" w:rsidRPr="006F47AA" w:rsidRDefault="004F09ED" w:rsidP="006F47AA">
            <w:pPr>
              <w:jc w:val="center"/>
              <w:rPr>
                <w:rFonts w:ascii="宋体"/>
                <w:sz w:val="24"/>
                <w:szCs w:val="24"/>
              </w:rPr>
            </w:pPr>
            <w:r w:rsidRPr="006F47AA">
              <w:rPr>
                <w:rFonts w:ascii="宋体" w:hAnsi="宋体"/>
                <w:sz w:val="24"/>
                <w:szCs w:val="24"/>
              </w:rPr>
              <w:t>2018</w:t>
            </w:r>
            <w:r w:rsidRPr="006F47AA">
              <w:rPr>
                <w:rFonts w:ascii="宋体" w:hAnsi="宋体" w:hint="eastAsia"/>
                <w:sz w:val="24"/>
                <w:szCs w:val="24"/>
              </w:rPr>
              <w:t>年</w:t>
            </w:r>
            <w:r w:rsidRPr="006F47AA">
              <w:rPr>
                <w:rFonts w:ascii="宋体" w:hAnsi="宋体"/>
                <w:sz w:val="24"/>
                <w:szCs w:val="24"/>
              </w:rPr>
              <w:t>8</w:t>
            </w:r>
            <w:r w:rsidRPr="006F47AA">
              <w:rPr>
                <w:rFonts w:ascii="宋体" w:hAnsi="宋体" w:hint="eastAsia"/>
                <w:sz w:val="24"/>
                <w:szCs w:val="24"/>
              </w:rPr>
              <w:t>月</w:t>
            </w:r>
          </w:p>
        </w:tc>
      </w:tr>
      <w:tr w:rsidR="004F09ED" w:rsidRPr="006F47AA" w:rsidTr="006F4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ign w:val="center"/>
          </w:tcPr>
          <w:p w:rsidR="004F09ED" w:rsidRPr="006F47AA" w:rsidRDefault="004F09ED" w:rsidP="006F47AA">
            <w:pPr>
              <w:jc w:val="center"/>
              <w:rPr>
                <w:rFonts w:ascii="宋体"/>
                <w:sz w:val="24"/>
                <w:szCs w:val="24"/>
              </w:rPr>
            </w:pPr>
          </w:p>
        </w:tc>
        <w:tc>
          <w:tcPr>
            <w:tcW w:w="2635" w:type="dxa"/>
            <w:gridSpan w:val="2"/>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优秀选手访谈</w:t>
            </w:r>
          </w:p>
        </w:tc>
        <w:tc>
          <w:tcPr>
            <w:tcW w:w="127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视频</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1</w:t>
            </w:r>
          </w:p>
        </w:tc>
        <w:tc>
          <w:tcPr>
            <w:tcW w:w="1276" w:type="dxa"/>
            <w:vAlign w:val="center"/>
          </w:tcPr>
          <w:p w:rsidR="004F09ED" w:rsidRPr="006F47AA" w:rsidRDefault="004F09ED" w:rsidP="006F47AA">
            <w:pPr>
              <w:snapToGrid w:val="0"/>
              <w:jc w:val="center"/>
              <w:rPr>
                <w:rFonts w:ascii="宋体"/>
                <w:sz w:val="24"/>
                <w:szCs w:val="24"/>
              </w:rPr>
            </w:pPr>
            <w:r w:rsidRPr="006F47AA">
              <w:rPr>
                <w:rFonts w:ascii="宋体" w:hAnsi="宋体"/>
                <w:sz w:val="24"/>
                <w:szCs w:val="24"/>
              </w:rPr>
              <w:t>5</w:t>
            </w:r>
            <w:r w:rsidRPr="006F47AA">
              <w:rPr>
                <w:rFonts w:ascii="宋体" w:hAnsi="宋体" w:hint="eastAsia"/>
                <w:sz w:val="24"/>
                <w:szCs w:val="24"/>
              </w:rPr>
              <w:t>分钟</w:t>
            </w:r>
          </w:p>
        </w:tc>
        <w:tc>
          <w:tcPr>
            <w:tcW w:w="1559" w:type="dxa"/>
            <w:vAlign w:val="center"/>
          </w:tcPr>
          <w:p w:rsidR="004F09ED" w:rsidRPr="006F47AA" w:rsidRDefault="004F09ED" w:rsidP="006F47AA">
            <w:pPr>
              <w:jc w:val="center"/>
              <w:rPr>
                <w:rFonts w:ascii="宋体"/>
                <w:sz w:val="24"/>
                <w:szCs w:val="24"/>
              </w:rPr>
            </w:pPr>
            <w:r w:rsidRPr="006F47AA">
              <w:rPr>
                <w:rFonts w:ascii="宋体" w:hAnsi="宋体"/>
                <w:sz w:val="24"/>
                <w:szCs w:val="24"/>
              </w:rPr>
              <w:t>2018</w:t>
            </w:r>
            <w:r w:rsidRPr="006F47AA">
              <w:rPr>
                <w:rFonts w:ascii="宋体" w:hAnsi="宋体" w:hint="eastAsia"/>
                <w:sz w:val="24"/>
                <w:szCs w:val="24"/>
              </w:rPr>
              <w:t>年</w:t>
            </w:r>
            <w:r w:rsidRPr="006F47AA">
              <w:rPr>
                <w:rFonts w:ascii="宋体" w:hAnsi="宋体"/>
                <w:sz w:val="24"/>
                <w:szCs w:val="24"/>
              </w:rPr>
              <w:t>8</w:t>
            </w:r>
            <w:r w:rsidRPr="006F47AA">
              <w:rPr>
                <w:rFonts w:ascii="宋体" w:hAnsi="宋体" w:hint="eastAsia"/>
                <w:sz w:val="24"/>
                <w:szCs w:val="24"/>
              </w:rPr>
              <w:t>月</w:t>
            </w:r>
          </w:p>
        </w:tc>
      </w:tr>
      <w:tr w:rsidR="004F09ED" w:rsidRPr="006F47AA" w:rsidTr="006F4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vMerge/>
            <w:vAlign w:val="center"/>
          </w:tcPr>
          <w:p w:rsidR="004F09ED" w:rsidRPr="006F47AA" w:rsidRDefault="004F09ED" w:rsidP="006F47AA">
            <w:pPr>
              <w:jc w:val="center"/>
              <w:rPr>
                <w:rFonts w:ascii="宋体"/>
                <w:sz w:val="24"/>
                <w:szCs w:val="24"/>
              </w:rPr>
            </w:pPr>
          </w:p>
        </w:tc>
        <w:tc>
          <w:tcPr>
            <w:tcW w:w="2635" w:type="dxa"/>
            <w:gridSpan w:val="2"/>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优秀教师访谈</w:t>
            </w:r>
          </w:p>
        </w:tc>
        <w:tc>
          <w:tcPr>
            <w:tcW w:w="1275" w:type="dxa"/>
            <w:vAlign w:val="center"/>
          </w:tcPr>
          <w:p w:rsidR="004F09ED" w:rsidRPr="006F47AA" w:rsidRDefault="004F09ED" w:rsidP="006F47AA">
            <w:pPr>
              <w:jc w:val="center"/>
              <w:rPr>
                <w:rFonts w:ascii="宋体"/>
                <w:sz w:val="24"/>
                <w:szCs w:val="24"/>
              </w:rPr>
            </w:pPr>
            <w:r w:rsidRPr="006F47AA">
              <w:rPr>
                <w:rFonts w:ascii="宋体" w:hAnsi="宋体" w:hint="eastAsia"/>
                <w:sz w:val="24"/>
                <w:szCs w:val="24"/>
              </w:rPr>
              <w:t>视频</w:t>
            </w:r>
          </w:p>
        </w:tc>
        <w:tc>
          <w:tcPr>
            <w:tcW w:w="1276" w:type="dxa"/>
            <w:vAlign w:val="center"/>
          </w:tcPr>
          <w:p w:rsidR="004F09ED" w:rsidRPr="006F47AA" w:rsidRDefault="004F09ED" w:rsidP="006F47AA">
            <w:pPr>
              <w:jc w:val="center"/>
              <w:rPr>
                <w:rFonts w:ascii="宋体"/>
                <w:sz w:val="24"/>
                <w:szCs w:val="24"/>
              </w:rPr>
            </w:pPr>
            <w:r w:rsidRPr="006F47AA">
              <w:rPr>
                <w:rFonts w:ascii="宋体" w:hAnsi="宋体"/>
                <w:sz w:val="24"/>
                <w:szCs w:val="24"/>
              </w:rPr>
              <w:t>1</w:t>
            </w:r>
          </w:p>
        </w:tc>
        <w:tc>
          <w:tcPr>
            <w:tcW w:w="1276" w:type="dxa"/>
            <w:vAlign w:val="center"/>
          </w:tcPr>
          <w:p w:rsidR="004F09ED" w:rsidRPr="006F47AA" w:rsidRDefault="004F09ED" w:rsidP="006F47AA">
            <w:pPr>
              <w:snapToGrid w:val="0"/>
              <w:jc w:val="center"/>
              <w:rPr>
                <w:rFonts w:ascii="宋体"/>
                <w:sz w:val="24"/>
                <w:szCs w:val="24"/>
              </w:rPr>
            </w:pPr>
            <w:r w:rsidRPr="006F47AA">
              <w:rPr>
                <w:rFonts w:ascii="宋体" w:hAnsi="宋体"/>
                <w:sz w:val="24"/>
                <w:szCs w:val="24"/>
              </w:rPr>
              <w:t>5</w:t>
            </w:r>
            <w:r w:rsidRPr="006F47AA">
              <w:rPr>
                <w:rFonts w:ascii="宋体" w:hAnsi="宋体" w:hint="eastAsia"/>
                <w:sz w:val="24"/>
                <w:szCs w:val="24"/>
              </w:rPr>
              <w:t>分钟</w:t>
            </w:r>
          </w:p>
        </w:tc>
        <w:tc>
          <w:tcPr>
            <w:tcW w:w="1559" w:type="dxa"/>
            <w:vAlign w:val="center"/>
          </w:tcPr>
          <w:p w:rsidR="004F09ED" w:rsidRPr="006F47AA" w:rsidRDefault="004F09ED" w:rsidP="006F47AA">
            <w:pPr>
              <w:jc w:val="center"/>
              <w:rPr>
                <w:rFonts w:ascii="宋体"/>
                <w:sz w:val="24"/>
                <w:szCs w:val="24"/>
              </w:rPr>
            </w:pPr>
            <w:r w:rsidRPr="006F47AA">
              <w:rPr>
                <w:rFonts w:ascii="宋体" w:hAnsi="宋体"/>
                <w:sz w:val="24"/>
                <w:szCs w:val="24"/>
              </w:rPr>
              <w:t>2018</w:t>
            </w:r>
            <w:r w:rsidRPr="006F47AA">
              <w:rPr>
                <w:rFonts w:ascii="宋体" w:hAnsi="宋体" w:hint="eastAsia"/>
                <w:sz w:val="24"/>
                <w:szCs w:val="24"/>
              </w:rPr>
              <w:t>年</w:t>
            </w:r>
            <w:r w:rsidRPr="006F47AA">
              <w:rPr>
                <w:rFonts w:ascii="宋体" w:hAnsi="宋体"/>
                <w:sz w:val="24"/>
                <w:szCs w:val="24"/>
              </w:rPr>
              <w:t>8</w:t>
            </w:r>
            <w:r w:rsidRPr="006F47AA">
              <w:rPr>
                <w:rFonts w:ascii="宋体" w:hAnsi="宋体" w:hint="eastAsia"/>
                <w:sz w:val="24"/>
                <w:szCs w:val="24"/>
              </w:rPr>
              <w:t>月</w:t>
            </w:r>
          </w:p>
        </w:tc>
      </w:tr>
    </w:tbl>
    <w:p w:rsidR="004F09ED" w:rsidRDefault="004F09ED" w:rsidP="004160F6">
      <w:pPr>
        <w:snapToGrid w:val="0"/>
        <w:spacing w:line="560" w:lineRule="exact"/>
        <w:ind w:firstLineChars="200" w:firstLine="602"/>
        <w:rPr>
          <w:rFonts w:ascii="黑体" w:eastAsia="黑体" w:hAnsi="黑体" w:cs="黑体"/>
          <w:b/>
          <w:sz w:val="30"/>
          <w:szCs w:val="30"/>
        </w:rPr>
      </w:pPr>
    </w:p>
    <w:p w:rsidR="004F09ED" w:rsidRPr="009153CE" w:rsidRDefault="004F09ED" w:rsidP="004160F6">
      <w:pPr>
        <w:snapToGrid w:val="0"/>
        <w:spacing w:line="560" w:lineRule="exact"/>
        <w:ind w:firstLineChars="200" w:firstLine="602"/>
        <w:rPr>
          <w:rFonts w:ascii="Arial Narrow" w:eastAsia="仿宋_GB2312" w:hAnsi="Arial Narrow" w:cs="Arial"/>
          <w:b/>
          <w:sz w:val="30"/>
          <w:szCs w:val="30"/>
        </w:rPr>
      </w:pPr>
      <w:r w:rsidRPr="00CC1FBC">
        <w:rPr>
          <w:rFonts w:ascii="黑体" w:eastAsia="黑体" w:hAnsi="黑体" w:cs="黑体" w:hint="eastAsia"/>
          <w:b/>
          <w:sz w:val="30"/>
          <w:szCs w:val="30"/>
        </w:rPr>
        <w:t>十八、筹备工作进度时间表</w:t>
      </w:r>
    </w:p>
    <w:p w:rsidR="004F09ED" w:rsidRPr="00DA7E26" w:rsidRDefault="004F09ED" w:rsidP="004160F6">
      <w:pPr>
        <w:snapToGrid w:val="0"/>
        <w:spacing w:line="560" w:lineRule="exact"/>
        <w:ind w:firstLineChars="200" w:firstLine="600"/>
        <w:rPr>
          <w:rFonts w:ascii="Arial Narrow" w:eastAsia="仿宋_GB2312" w:hAnsi="Arial Narrow" w:cs="Arial"/>
          <w:sz w:val="30"/>
          <w:szCs w:val="30"/>
        </w:rPr>
      </w:pPr>
      <w:r w:rsidRPr="00DA7E26">
        <w:rPr>
          <w:rFonts w:ascii="Arial Narrow" w:eastAsia="仿宋_GB2312" w:hAnsi="Arial Narrow" w:cs="Arial" w:hint="eastAsia"/>
          <w:sz w:val="30"/>
          <w:szCs w:val="30"/>
        </w:rPr>
        <w:t>依据赛项筹备工作，制定筹备工作时间进度表（见表</w:t>
      </w:r>
      <w:r>
        <w:rPr>
          <w:rFonts w:ascii="Arial Narrow" w:eastAsia="仿宋_GB2312" w:hAnsi="Arial Narrow" w:cs="Arial" w:hint="eastAsia"/>
          <w:sz w:val="30"/>
          <w:szCs w:val="30"/>
        </w:rPr>
        <w:t>６</w:t>
      </w:r>
      <w:r w:rsidRPr="00DA7E26">
        <w:rPr>
          <w:rFonts w:ascii="Arial Narrow" w:eastAsia="仿宋_GB2312" w:hAnsi="Arial Narrow" w:cs="Arial" w:hint="eastAsia"/>
          <w:sz w:val="30"/>
          <w:szCs w:val="30"/>
        </w:rPr>
        <w:t>）。</w:t>
      </w:r>
    </w:p>
    <w:p w:rsidR="004F09ED" w:rsidRPr="00DA7E26" w:rsidRDefault="004F09ED" w:rsidP="004160F6">
      <w:pPr>
        <w:snapToGrid w:val="0"/>
        <w:spacing w:line="560" w:lineRule="exact"/>
        <w:jc w:val="center"/>
        <w:rPr>
          <w:b/>
          <w:color w:val="000000"/>
          <w:sz w:val="24"/>
          <w:szCs w:val="24"/>
        </w:rPr>
      </w:pPr>
      <w:r w:rsidRPr="00DA7E26">
        <w:rPr>
          <w:rFonts w:hint="eastAsia"/>
          <w:b/>
          <w:color w:val="000000"/>
          <w:sz w:val="24"/>
          <w:szCs w:val="24"/>
        </w:rPr>
        <w:t>表</w:t>
      </w:r>
      <w:r w:rsidR="004D5851">
        <w:rPr>
          <w:rFonts w:hint="eastAsia"/>
          <w:b/>
          <w:color w:val="000000"/>
          <w:sz w:val="24"/>
          <w:szCs w:val="24"/>
        </w:rPr>
        <w:t>6</w:t>
      </w:r>
      <w:r w:rsidRPr="00DA7E26">
        <w:rPr>
          <w:b/>
          <w:color w:val="000000"/>
          <w:sz w:val="24"/>
          <w:szCs w:val="24"/>
        </w:rPr>
        <w:t xml:space="preserve">  </w:t>
      </w:r>
      <w:r w:rsidRPr="00DA7E26">
        <w:rPr>
          <w:rFonts w:hint="eastAsia"/>
          <w:b/>
          <w:color w:val="000000"/>
          <w:sz w:val="24"/>
          <w:szCs w:val="24"/>
        </w:rPr>
        <w:t>筹备工作进度时间表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92"/>
        <w:gridCol w:w="3600"/>
      </w:tblGrid>
      <w:tr w:rsidR="004F09ED" w:rsidRPr="006F47AA" w:rsidTr="00354387">
        <w:trPr>
          <w:trHeight w:val="454"/>
        </w:trPr>
        <w:tc>
          <w:tcPr>
            <w:tcW w:w="1188" w:type="dxa"/>
            <w:vAlign w:val="center"/>
          </w:tcPr>
          <w:p w:rsidR="004F09ED" w:rsidRPr="006F47AA" w:rsidRDefault="004F09ED" w:rsidP="009153CE">
            <w:pPr>
              <w:adjustRightInd w:val="0"/>
              <w:snapToGrid w:val="0"/>
              <w:spacing w:line="440" w:lineRule="exact"/>
              <w:jc w:val="center"/>
              <w:rPr>
                <w:b/>
                <w:color w:val="000000"/>
                <w:sz w:val="24"/>
                <w:szCs w:val="24"/>
              </w:rPr>
            </w:pPr>
            <w:r w:rsidRPr="006F47AA">
              <w:rPr>
                <w:rFonts w:hint="eastAsia"/>
                <w:b/>
                <w:color w:val="000000"/>
                <w:sz w:val="24"/>
                <w:szCs w:val="24"/>
              </w:rPr>
              <w:t>序号</w:t>
            </w:r>
          </w:p>
        </w:tc>
        <w:tc>
          <w:tcPr>
            <w:tcW w:w="3492" w:type="dxa"/>
            <w:vAlign w:val="center"/>
          </w:tcPr>
          <w:p w:rsidR="004F09ED" w:rsidRPr="006F47AA" w:rsidRDefault="004F09ED">
            <w:pPr>
              <w:adjustRightInd w:val="0"/>
              <w:snapToGrid w:val="0"/>
              <w:spacing w:line="440" w:lineRule="exact"/>
              <w:jc w:val="center"/>
              <w:rPr>
                <w:b/>
                <w:color w:val="000000"/>
                <w:sz w:val="24"/>
                <w:szCs w:val="24"/>
              </w:rPr>
            </w:pPr>
            <w:r w:rsidRPr="006F47AA">
              <w:rPr>
                <w:rFonts w:hint="eastAsia"/>
                <w:b/>
                <w:color w:val="000000"/>
                <w:sz w:val="24"/>
                <w:szCs w:val="24"/>
              </w:rPr>
              <w:t>时间</w:t>
            </w:r>
          </w:p>
        </w:tc>
        <w:tc>
          <w:tcPr>
            <w:tcW w:w="3600" w:type="dxa"/>
            <w:vAlign w:val="center"/>
          </w:tcPr>
          <w:p w:rsidR="004F09ED" w:rsidRPr="006F47AA" w:rsidRDefault="004F09ED">
            <w:pPr>
              <w:adjustRightInd w:val="0"/>
              <w:snapToGrid w:val="0"/>
              <w:spacing w:line="440" w:lineRule="exact"/>
              <w:jc w:val="center"/>
              <w:rPr>
                <w:b/>
                <w:color w:val="000000"/>
                <w:sz w:val="24"/>
                <w:szCs w:val="24"/>
              </w:rPr>
            </w:pPr>
            <w:r w:rsidRPr="006F47AA">
              <w:rPr>
                <w:rFonts w:hint="eastAsia"/>
                <w:b/>
                <w:color w:val="000000"/>
                <w:sz w:val="24"/>
                <w:szCs w:val="24"/>
              </w:rPr>
              <w:t>主要工作</w:t>
            </w:r>
          </w:p>
        </w:tc>
      </w:tr>
      <w:tr w:rsidR="004F09ED" w:rsidRPr="006F47AA" w:rsidTr="00354387">
        <w:tc>
          <w:tcPr>
            <w:tcW w:w="1188" w:type="dxa"/>
            <w:vAlign w:val="center"/>
          </w:tcPr>
          <w:p w:rsidR="004F09ED" w:rsidRPr="006F47AA" w:rsidRDefault="004F09ED" w:rsidP="009153CE">
            <w:pPr>
              <w:adjustRightInd w:val="0"/>
              <w:snapToGrid w:val="0"/>
              <w:jc w:val="center"/>
              <w:rPr>
                <w:color w:val="000000"/>
                <w:sz w:val="24"/>
                <w:szCs w:val="24"/>
              </w:rPr>
            </w:pPr>
            <w:r w:rsidRPr="006F47AA">
              <w:rPr>
                <w:color w:val="000000"/>
                <w:sz w:val="24"/>
                <w:szCs w:val="24"/>
              </w:rPr>
              <w:t>1</w:t>
            </w:r>
          </w:p>
        </w:tc>
        <w:tc>
          <w:tcPr>
            <w:tcW w:w="3492" w:type="dxa"/>
            <w:vAlign w:val="center"/>
          </w:tcPr>
          <w:p w:rsidR="004F09ED" w:rsidRPr="006F47AA" w:rsidRDefault="004F09ED" w:rsidP="00CC1FBC">
            <w:pPr>
              <w:adjustRightInd w:val="0"/>
              <w:snapToGrid w:val="0"/>
              <w:jc w:val="center"/>
              <w:rPr>
                <w:color w:val="000000"/>
                <w:sz w:val="24"/>
                <w:szCs w:val="24"/>
              </w:rPr>
            </w:pPr>
            <w:r w:rsidRPr="006F47AA">
              <w:rPr>
                <w:color w:val="000000"/>
                <w:sz w:val="24"/>
                <w:szCs w:val="24"/>
              </w:rPr>
              <w:t>2017</w:t>
            </w:r>
            <w:r w:rsidRPr="006F47AA">
              <w:rPr>
                <w:rFonts w:hint="eastAsia"/>
                <w:color w:val="000000"/>
                <w:sz w:val="24"/>
                <w:szCs w:val="24"/>
              </w:rPr>
              <w:t>年</w:t>
            </w:r>
            <w:r w:rsidRPr="006F47AA">
              <w:rPr>
                <w:color w:val="000000"/>
                <w:sz w:val="24"/>
                <w:szCs w:val="24"/>
              </w:rPr>
              <w:t>10</w:t>
            </w:r>
            <w:r w:rsidRPr="006F47AA">
              <w:rPr>
                <w:rFonts w:hint="eastAsia"/>
                <w:color w:val="000000"/>
                <w:sz w:val="24"/>
                <w:szCs w:val="24"/>
              </w:rPr>
              <w:t>月～</w:t>
            </w:r>
            <w:r w:rsidRPr="006F47AA">
              <w:rPr>
                <w:color w:val="000000"/>
                <w:sz w:val="24"/>
                <w:szCs w:val="24"/>
              </w:rPr>
              <w:t>2017</w:t>
            </w:r>
            <w:r w:rsidRPr="006F47AA">
              <w:rPr>
                <w:rFonts w:hint="eastAsia"/>
                <w:color w:val="000000"/>
                <w:sz w:val="24"/>
                <w:szCs w:val="24"/>
              </w:rPr>
              <w:t>年</w:t>
            </w:r>
            <w:r w:rsidRPr="006F47AA">
              <w:rPr>
                <w:color w:val="000000"/>
                <w:sz w:val="24"/>
                <w:szCs w:val="24"/>
              </w:rPr>
              <w:t>12</w:t>
            </w:r>
            <w:r w:rsidRPr="006F47AA">
              <w:rPr>
                <w:rFonts w:hint="eastAsia"/>
                <w:color w:val="000000"/>
                <w:sz w:val="24"/>
                <w:szCs w:val="24"/>
              </w:rPr>
              <w:t>月</w:t>
            </w:r>
          </w:p>
        </w:tc>
        <w:tc>
          <w:tcPr>
            <w:tcW w:w="3600" w:type="dxa"/>
            <w:vAlign w:val="center"/>
          </w:tcPr>
          <w:p w:rsidR="004F09ED" w:rsidRPr="006F47AA" w:rsidRDefault="004F09ED" w:rsidP="00CC1FBC">
            <w:pPr>
              <w:adjustRightInd w:val="0"/>
              <w:snapToGrid w:val="0"/>
              <w:jc w:val="center"/>
              <w:rPr>
                <w:color w:val="000000"/>
                <w:sz w:val="24"/>
                <w:szCs w:val="24"/>
              </w:rPr>
            </w:pPr>
            <w:r w:rsidRPr="006F47AA">
              <w:rPr>
                <w:rFonts w:hint="eastAsia"/>
                <w:color w:val="000000"/>
                <w:sz w:val="24"/>
                <w:szCs w:val="24"/>
              </w:rPr>
              <w:t>组织动员，准备场地、实验试剂、实验动物等</w:t>
            </w:r>
          </w:p>
        </w:tc>
      </w:tr>
      <w:tr w:rsidR="004F09ED" w:rsidRPr="006F47AA" w:rsidTr="00354387">
        <w:tc>
          <w:tcPr>
            <w:tcW w:w="1188" w:type="dxa"/>
            <w:vAlign w:val="center"/>
          </w:tcPr>
          <w:p w:rsidR="004F09ED" w:rsidRPr="006F47AA" w:rsidRDefault="004F09ED" w:rsidP="009153CE">
            <w:pPr>
              <w:adjustRightInd w:val="0"/>
              <w:snapToGrid w:val="0"/>
              <w:jc w:val="center"/>
              <w:rPr>
                <w:color w:val="000000"/>
                <w:sz w:val="24"/>
                <w:szCs w:val="24"/>
              </w:rPr>
            </w:pPr>
            <w:r w:rsidRPr="006F47AA">
              <w:rPr>
                <w:color w:val="000000"/>
                <w:sz w:val="24"/>
                <w:szCs w:val="24"/>
              </w:rPr>
              <w:t>2</w:t>
            </w:r>
          </w:p>
        </w:tc>
        <w:tc>
          <w:tcPr>
            <w:tcW w:w="3492" w:type="dxa"/>
            <w:vAlign w:val="center"/>
          </w:tcPr>
          <w:p w:rsidR="004F09ED" w:rsidRPr="006F47AA" w:rsidRDefault="004F09ED" w:rsidP="00CC1FBC">
            <w:pPr>
              <w:adjustRightInd w:val="0"/>
              <w:snapToGrid w:val="0"/>
              <w:jc w:val="center"/>
              <w:rPr>
                <w:color w:val="000000"/>
                <w:sz w:val="24"/>
                <w:szCs w:val="24"/>
              </w:rPr>
            </w:pPr>
            <w:r w:rsidRPr="006F47AA">
              <w:rPr>
                <w:color w:val="000000"/>
                <w:sz w:val="24"/>
                <w:szCs w:val="24"/>
              </w:rPr>
              <w:t>2017</w:t>
            </w:r>
            <w:r w:rsidRPr="006F47AA">
              <w:rPr>
                <w:rFonts w:hint="eastAsia"/>
                <w:color w:val="000000"/>
                <w:sz w:val="24"/>
                <w:szCs w:val="24"/>
              </w:rPr>
              <w:t>年</w:t>
            </w:r>
            <w:r w:rsidRPr="006F47AA">
              <w:rPr>
                <w:color w:val="000000"/>
                <w:sz w:val="24"/>
                <w:szCs w:val="24"/>
              </w:rPr>
              <w:t>12</w:t>
            </w:r>
            <w:r w:rsidRPr="006F47AA">
              <w:rPr>
                <w:rFonts w:hint="eastAsia"/>
                <w:color w:val="000000"/>
                <w:sz w:val="24"/>
                <w:szCs w:val="24"/>
              </w:rPr>
              <w:t>月～</w:t>
            </w:r>
            <w:r w:rsidRPr="006F47AA">
              <w:rPr>
                <w:color w:val="000000"/>
                <w:sz w:val="24"/>
                <w:szCs w:val="24"/>
              </w:rPr>
              <w:t>2018</w:t>
            </w:r>
            <w:r w:rsidRPr="006F47AA">
              <w:rPr>
                <w:rFonts w:hint="eastAsia"/>
                <w:color w:val="000000"/>
                <w:sz w:val="24"/>
                <w:szCs w:val="24"/>
              </w:rPr>
              <w:t>年</w:t>
            </w:r>
            <w:r w:rsidRPr="006F47AA">
              <w:rPr>
                <w:color w:val="000000"/>
                <w:sz w:val="24"/>
                <w:szCs w:val="24"/>
              </w:rPr>
              <w:t>2</w:t>
            </w:r>
            <w:r w:rsidRPr="006F47AA">
              <w:rPr>
                <w:rFonts w:hint="eastAsia"/>
                <w:color w:val="000000"/>
                <w:sz w:val="24"/>
                <w:szCs w:val="24"/>
              </w:rPr>
              <w:t>月</w:t>
            </w:r>
          </w:p>
        </w:tc>
        <w:tc>
          <w:tcPr>
            <w:tcW w:w="3600" w:type="dxa"/>
            <w:vAlign w:val="center"/>
          </w:tcPr>
          <w:p w:rsidR="004F09ED" w:rsidRPr="006F47AA" w:rsidRDefault="004F09ED" w:rsidP="00CC1FBC">
            <w:pPr>
              <w:adjustRightInd w:val="0"/>
              <w:snapToGrid w:val="0"/>
              <w:jc w:val="center"/>
              <w:rPr>
                <w:color w:val="000000"/>
                <w:sz w:val="24"/>
                <w:szCs w:val="24"/>
              </w:rPr>
            </w:pPr>
            <w:r w:rsidRPr="006F47AA">
              <w:rPr>
                <w:rFonts w:hint="eastAsia"/>
                <w:color w:val="000000"/>
                <w:sz w:val="24"/>
                <w:szCs w:val="24"/>
              </w:rPr>
              <w:t>场地及设备调试</w:t>
            </w:r>
          </w:p>
        </w:tc>
      </w:tr>
      <w:tr w:rsidR="004F09ED" w:rsidRPr="006F47AA" w:rsidTr="00354387">
        <w:tc>
          <w:tcPr>
            <w:tcW w:w="1188" w:type="dxa"/>
            <w:vAlign w:val="center"/>
          </w:tcPr>
          <w:p w:rsidR="004F09ED" w:rsidRPr="006F47AA" w:rsidRDefault="004F09ED" w:rsidP="009153CE">
            <w:pPr>
              <w:adjustRightInd w:val="0"/>
              <w:snapToGrid w:val="0"/>
              <w:jc w:val="center"/>
              <w:rPr>
                <w:color w:val="000000"/>
                <w:sz w:val="24"/>
                <w:szCs w:val="24"/>
              </w:rPr>
            </w:pPr>
            <w:r w:rsidRPr="006F47AA">
              <w:rPr>
                <w:color w:val="000000"/>
                <w:sz w:val="24"/>
                <w:szCs w:val="24"/>
              </w:rPr>
              <w:t>3</w:t>
            </w:r>
          </w:p>
        </w:tc>
        <w:tc>
          <w:tcPr>
            <w:tcW w:w="3492" w:type="dxa"/>
            <w:vAlign w:val="center"/>
          </w:tcPr>
          <w:p w:rsidR="004F09ED" w:rsidRPr="006F47AA" w:rsidRDefault="004F09ED" w:rsidP="00CC1FBC">
            <w:pPr>
              <w:adjustRightInd w:val="0"/>
              <w:snapToGrid w:val="0"/>
              <w:jc w:val="center"/>
              <w:rPr>
                <w:color w:val="000000"/>
                <w:sz w:val="24"/>
                <w:szCs w:val="24"/>
              </w:rPr>
            </w:pPr>
            <w:r w:rsidRPr="006F47AA">
              <w:rPr>
                <w:color w:val="000000"/>
                <w:sz w:val="24"/>
                <w:szCs w:val="24"/>
              </w:rPr>
              <w:t>2018</w:t>
            </w:r>
            <w:r w:rsidRPr="006F47AA">
              <w:rPr>
                <w:rFonts w:hint="eastAsia"/>
                <w:color w:val="000000"/>
                <w:sz w:val="24"/>
                <w:szCs w:val="24"/>
              </w:rPr>
              <w:t>年</w:t>
            </w:r>
            <w:r w:rsidRPr="006F47AA">
              <w:rPr>
                <w:color w:val="000000"/>
                <w:sz w:val="24"/>
                <w:szCs w:val="24"/>
              </w:rPr>
              <w:t>3</w:t>
            </w:r>
            <w:r w:rsidRPr="006F47AA">
              <w:rPr>
                <w:rFonts w:hint="eastAsia"/>
                <w:color w:val="000000"/>
                <w:sz w:val="24"/>
                <w:szCs w:val="24"/>
              </w:rPr>
              <w:t>月～</w:t>
            </w:r>
            <w:r w:rsidRPr="006F47AA">
              <w:rPr>
                <w:color w:val="000000"/>
                <w:sz w:val="24"/>
                <w:szCs w:val="24"/>
              </w:rPr>
              <w:t>4</w:t>
            </w:r>
            <w:r w:rsidRPr="006F47AA">
              <w:rPr>
                <w:rFonts w:hint="eastAsia"/>
                <w:color w:val="000000"/>
                <w:sz w:val="24"/>
                <w:szCs w:val="24"/>
              </w:rPr>
              <w:t>月</w:t>
            </w:r>
          </w:p>
        </w:tc>
        <w:tc>
          <w:tcPr>
            <w:tcW w:w="3600" w:type="dxa"/>
            <w:vAlign w:val="center"/>
          </w:tcPr>
          <w:p w:rsidR="004F09ED" w:rsidRPr="006F47AA" w:rsidRDefault="004F09ED" w:rsidP="00CC1FBC">
            <w:pPr>
              <w:adjustRightInd w:val="0"/>
              <w:snapToGrid w:val="0"/>
              <w:jc w:val="center"/>
              <w:rPr>
                <w:color w:val="000000"/>
                <w:sz w:val="24"/>
                <w:szCs w:val="24"/>
              </w:rPr>
            </w:pPr>
            <w:r w:rsidRPr="006F47AA">
              <w:rPr>
                <w:rFonts w:hint="eastAsia"/>
                <w:color w:val="000000"/>
                <w:sz w:val="24"/>
                <w:szCs w:val="24"/>
              </w:rPr>
              <w:t>聘请裁判员、技术人员</w:t>
            </w:r>
          </w:p>
        </w:tc>
      </w:tr>
      <w:tr w:rsidR="004F09ED" w:rsidRPr="006F47AA" w:rsidTr="00354387">
        <w:tc>
          <w:tcPr>
            <w:tcW w:w="1188" w:type="dxa"/>
            <w:vAlign w:val="center"/>
          </w:tcPr>
          <w:p w:rsidR="004F09ED" w:rsidRPr="006F47AA" w:rsidRDefault="004F09ED" w:rsidP="009153CE">
            <w:pPr>
              <w:adjustRightInd w:val="0"/>
              <w:snapToGrid w:val="0"/>
              <w:jc w:val="center"/>
              <w:rPr>
                <w:color w:val="000000"/>
                <w:sz w:val="24"/>
                <w:szCs w:val="24"/>
              </w:rPr>
            </w:pPr>
            <w:r w:rsidRPr="006F47AA">
              <w:rPr>
                <w:color w:val="000000"/>
                <w:sz w:val="24"/>
                <w:szCs w:val="24"/>
              </w:rPr>
              <w:t>4</w:t>
            </w:r>
          </w:p>
        </w:tc>
        <w:tc>
          <w:tcPr>
            <w:tcW w:w="3492" w:type="dxa"/>
            <w:vAlign w:val="center"/>
          </w:tcPr>
          <w:p w:rsidR="004F09ED" w:rsidRPr="006F47AA" w:rsidRDefault="004F09ED" w:rsidP="00CC1FBC">
            <w:pPr>
              <w:adjustRightInd w:val="0"/>
              <w:snapToGrid w:val="0"/>
              <w:jc w:val="center"/>
              <w:rPr>
                <w:color w:val="000000"/>
                <w:sz w:val="24"/>
                <w:szCs w:val="24"/>
              </w:rPr>
            </w:pPr>
            <w:r w:rsidRPr="006F47AA">
              <w:rPr>
                <w:color w:val="000000"/>
                <w:sz w:val="24"/>
                <w:szCs w:val="24"/>
              </w:rPr>
              <w:t>2018</w:t>
            </w:r>
            <w:r w:rsidRPr="006F47AA">
              <w:rPr>
                <w:rFonts w:hint="eastAsia"/>
                <w:color w:val="000000"/>
                <w:sz w:val="24"/>
                <w:szCs w:val="24"/>
              </w:rPr>
              <w:t>年</w:t>
            </w:r>
            <w:r w:rsidRPr="006F47AA">
              <w:rPr>
                <w:color w:val="000000"/>
                <w:sz w:val="24"/>
                <w:szCs w:val="24"/>
              </w:rPr>
              <w:t>5</w:t>
            </w:r>
            <w:r w:rsidRPr="006F47AA">
              <w:rPr>
                <w:rFonts w:hint="eastAsia"/>
                <w:color w:val="000000"/>
                <w:sz w:val="24"/>
                <w:szCs w:val="24"/>
              </w:rPr>
              <w:t>月～</w:t>
            </w:r>
            <w:r w:rsidRPr="006F47AA">
              <w:rPr>
                <w:color w:val="000000"/>
                <w:sz w:val="24"/>
                <w:szCs w:val="24"/>
              </w:rPr>
              <w:t>6</w:t>
            </w:r>
            <w:r w:rsidRPr="006F47AA">
              <w:rPr>
                <w:rFonts w:hint="eastAsia"/>
                <w:color w:val="000000"/>
                <w:sz w:val="24"/>
                <w:szCs w:val="24"/>
              </w:rPr>
              <w:t>月</w:t>
            </w:r>
          </w:p>
        </w:tc>
        <w:tc>
          <w:tcPr>
            <w:tcW w:w="3600" w:type="dxa"/>
            <w:vAlign w:val="center"/>
          </w:tcPr>
          <w:p w:rsidR="004F09ED" w:rsidRPr="006F47AA" w:rsidRDefault="004F09ED" w:rsidP="00CC1FBC">
            <w:pPr>
              <w:adjustRightInd w:val="0"/>
              <w:snapToGrid w:val="0"/>
              <w:jc w:val="center"/>
              <w:rPr>
                <w:color w:val="000000"/>
                <w:sz w:val="24"/>
                <w:szCs w:val="24"/>
              </w:rPr>
            </w:pPr>
            <w:r w:rsidRPr="006F47AA">
              <w:rPr>
                <w:rFonts w:hint="eastAsia"/>
                <w:color w:val="000000"/>
                <w:sz w:val="24"/>
                <w:szCs w:val="24"/>
              </w:rPr>
              <w:t>准备赛场、培训裁判员</w:t>
            </w:r>
          </w:p>
        </w:tc>
      </w:tr>
    </w:tbl>
    <w:p w:rsidR="004F09ED" w:rsidRDefault="004F09ED" w:rsidP="004160F6">
      <w:pPr>
        <w:snapToGrid w:val="0"/>
        <w:spacing w:line="560" w:lineRule="exact"/>
        <w:rPr>
          <w:rFonts w:ascii="Arial Narrow" w:eastAsia="仿宋_GB2312" w:hAnsi="Arial Narrow" w:cs="Arial"/>
          <w:b/>
          <w:sz w:val="30"/>
          <w:szCs w:val="30"/>
        </w:rPr>
      </w:pPr>
      <w:r>
        <w:rPr>
          <w:rFonts w:ascii="Arial Narrow" w:eastAsia="仿宋_GB2312" w:hAnsi="Arial Narrow" w:cs="Arial"/>
          <w:b/>
          <w:sz w:val="30"/>
          <w:szCs w:val="30"/>
        </w:rPr>
        <w:t xml:space="preserve">    </w:t>
      </w:r>
      <w:r w:rsidRPr="00CC1FBC">
        <w:rPr>
          <w:rFonts w:ascii="黑体" w:eastAsia="黑体" w:hAnsi="黑体" w:cs="黑体" w:hint="eastAsia"/>
          <w:b/>
          <w:sz w:val="30"/>
          <w:szCs w:val="30"/>
        </w:rPr>
        <w:t>十九、裁判人员建议</w:t>
      </w:r>
    </w:p>
    <w:p w:rsidR="004F09ED" w:rsidRPr="00DB5188" w:rsidRDefault="004F09ED" w:rsidP="00295784">
      <w:pPr>
        <w:snapToGrid w:val="0"/>
        <w:spacing w:line="560" w:lineRule="exact"/>
        <w:ind w:firstLineChars="200" w:firstLine="600"/>
        <w:rPr>
          <w:color w:val="000000"/>
          <w:sz w:val="28"/>
          <w:szCs w:val="28"/>
        </w:rPr>
      </w:pPr>
      <w:r w:rsidRPr="00295784">
        <w:rPr>
          <w:rFonts w:ascii="Arial Narrow" w:eastAsia="仿宋_GB2312" w:hAnsi="Arial Narrow" w:cs="Arial" w:hint="eastAsia"/>
          <w:sz w:val="30"/>
          <w:szCs w:val="30"/>
        </w:rPr>
        <w:t>所需现场裁判和评分裁判的具体要求见表</w:t>
      </w:r>
      <w:r w:rsidR="004D5851">
        <w:rPr>
          <w:rFonts w:ascii="Arial Narrow" w:eastAsia="仿宋_GB2312" w:hAnsi="Arial Narrow" w:cs="Arial" w:hint="eastAsia"/>
          <w:sz w:val="30"/>
          <w:szCs w:val="30"/>
        </w:rPr>
        <w:t>7</w:t>
      </w:r>
      <w:r w:rsidRPr="00295784">
        <w:rPr>
          <w:rFonts w:ascii="Arial Narrow" w:eastAsia="仿宋_GB2312" w:hAnsi="Arial Narrow" w:cs="Arial" w:hint="eastAsia"/>
          <w:sz w:val="30"/>
          <w:szCs w:val="30"/>
        </w:rPr>
        <w:t>。</w:t>
      </w:r>
    </w:p>
    <w:p w:rsidR="004F09ED" w:rsidRDefault="004F09ED" w:rsidP="004160F6">
      <w:pPr>
        <w:snapToGrid w:val="0"/>
        <w:spacing w:line="560" w:lineRule="exact"/>
        <w:jc w:val="center"/>
        <w:rPr>
          <w:rFonts w:ascii="Arial Narrow" w:eastAsia="仿宋_GB2312" w:hAnsi="Arial Narrow" w:cs="Arial"/>
          <w:sz w:val="30"/>
          <w:szCs w:val="30"/>
        </w:rPr>
      </w:pPr>
      <w:r w:rsidRPr="00DA7E26">
        <w:rPr>
          <w:rFonts w:hint="eastAsia"/>
          <w:b/>
          <w:color w:val="000000"/>
          <w:sz w:val="24"/>
          <w:szCs w:val="24"/>
        </w:rPr>
        <w:t>表</w:t>
      </w:r>
      <w:r w:rsidR="004D5851">
        <w:rPr>
          <w:rFonts w:hint="eastAsia"/>
          <w:b/>
          <w:color w:val="000000"/>
          <w:sz w:val="24"/>
          <w:szCs w:val="24"/>
        </w:rPr>
        <w:t>7</w:t>
      </w:r>
      <w:r w:rsidRPr="00DA7E26">
        <w:rPr>
          <w:b/>
          <w:color w:val="000000"/>
          <w:sz w:val="24"/>
          <w:szCs w:val="24"/>
        </w:rPr>
        <w:t xml:space="preserve">  </w:t>
      </w:r>
      <w:r w:rsidRPr="00DA7E26">
        <w:rPr>
          <w:rFonts w:hint="eastAsia"/>
          <w:b/>
          <w:color w:val="000000"/>
          <w:sz w:val="24"/>
          <w:szCs w:val="24"/>
        </w:rPr>
        <w:t>裁判人员建议表</w:t>
      </w:r>
    </w:p>
    <w:tbl>
      <w:tblPr>
        <w:tblpPr w:leftFromText="180" w:rightFromText="180" w:vertAnchor="text" w:horzAnchor="margin" w:tblpXSpec="center" w:tblpY="8"/>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9"/>
        <w:gridCol w:w="1701"/>
        <w:gridCol w:w="1700"/>
        <w:gridCol w:w="1702"/>
        <w:gridCol w:w="2268"/>
        <w:gridCol w:w="709"/>
      </w:tblGrid>
      <w:tr w:rsidR="004F09ED" w:rsidRPr="006F47AA" w:rsidTr="00354387">
        <w:trPr>
          <w:trHeight w:val="454"/>
        </w:trPr>
        <w:tc>
          <w:tcPr>
            <w:tcW w:w="699" w:type="dxa"/>
          </w:tcPr>
          <w:p w:rsidR="004F09ED" w:rsidRPr="00CC1FBC" w:rsidRDefault="004F09ED">
            <w:pPr>
              <w:adjustRightInd w:val="0"/>
              <w:snapToGrid w:val="0"/>
              <w:spacing w:line="440" w:lineRule="exact"/>
              <w:jc w:val="center"/>
              <w:rPr>
                <w:b/>
                <w:color w:val="000000"/>
                <w:sz w:val="24"/>
                <w:szCs w:val="24"/>
              </w:rPr>
            </w:pPr>
            <w:r w:rsidRPr="00CC1FBC">
              <w:rPr>
                <w:rFonts w:hint="eastAsia"/>
                <w:b/>
                <w:color w:val="000000"/>
                <w:sz w:val="24"/>
                <w:szCs w:val="24"/>
              </w:rPr>
              <w:t>序号</w:t>
            </w:r>
          </w:p>
        </w:tc>
        <w:tc>
          <w:tcPr>
            <w:tcW w:w="1701" w:type="dxa"/>
          </w:tcPr>
          <w:p w:rsidR="004F09ED" w:rsidRPr="00CC1FBC" w:rsidRDefault="004F09ED">
            <w:pPr>
              <w:adjustRightInd w:val="0"/>
              <w:snapToGrid w:val="0"/>
              <w:spacing w:line="440" w:lineRule="exact"/>
              <w:jc w:val="center"/>
              <w:rPr>
                <w:b/>
                <w:color w:val="000000"/>
                <w:sz w:val="24"/>
                <w:szCs w:val="24"/>
              </w:rPr>
            </w:pPr>
            <w:r w:rsidRPr="00CC1FBC">
              <w:rPr>
                <w:rFonts w:hint="eastAsia"/>
                <w:b/>
                <w:color w:val="000000"/>
                <w:sz w:val="24"/>
                <w:szCs w:val="24"/>
              </w:rPr>
              <w:t>专业技术方向</w:t>
            </w:r>
          </w:p>
        </w:tc>
        <w:tc>
          <w:tcPr>
            <w:tcW w:w="1700" w:type="dxa"/>
          </w:tcPr>
          <w:p w:rsidR="004F09ED" w:rsidRPr="00CC1FBC" w:rsidRDefault="004F09ED">
            <w:pPr>
              <w:adjustRightInd w:val="0"/>
              <w:snapToGrid w:val="0"/>
              <w:spacing w:line="440" w:lineRule="exact"/>
              <w:jc w:val="center"/>
              <w:rPr>
                <w:b/>
                <w:color w:val="000000"/>
                <w:sz w:val="24"/>
                <w:szCs w:val="24"/>
              </w:rPr>
            </w:pPr>
            <w:r w:rsidRPr="00CC1FBC">
              <w:rPr>
                <w:rFonts w:hint="eastAsia"/>
                <w:b/>
                <w:color w:val="000000"/>
                <w:sz w:val="24"/>
                <w:szCs w:val="24"/>
              </w:rPr>
              <w:t>知识能力要求</w:t>
            </w:r>
          </w:p>
        </w:tc>
        <w:tc>
          <w:tcPr>
            <w:tcW w:w="1702" w:type="dxa"/>
          </w:tcPr>
          <w:p w:rsidR="004F09ED" w:rsidRPr="00CC1FBC" w:rsidRDefault="004F09ED">
            <w:pPr>
              <w:adjustRightInd w:val="0"/>
              <w:snapToGrid w:val="0"/>
              <w:spacing w:line="440" w:lineRule="exact"/>
              <w:jc w:val="center"/>
              <w:rPr>
                <w:b/>
                <w:color w:val="000000"/>
                <w:sz w:val="24"/>
                <w:szCs w:val="24"/>
              </w:rPr>
            </w:pPr>
            <w:r w:rsidRPr="00CC1FBC">
              <w:rPr>
                <w:rFonts w:hint="eastAsia"/>
                <w:b/>
                <w:color w:val="000000"/>
                <w:sz w:val="24"/>
                <w:szCs w:val="24"/>
              </w:rPr>
              <w:t>执裁、教学、工作经历</w:t>
            </w:r>
          </w:p>
        </w:tc>
        <w:tc>
          <w:tcPr>
            <w:tcW w:w="2268" w:type="dxa"/>
          </w:tcPr>
          <w:p w:rsidR="004F09ED" w:rsidRPr="00CC1FBC" w:rsidRDefault="004F09ED">
            <w:pPr>
              <w:adjustRightInd w:val="0"/>
              <w:snapToGrid w:val="0"/>
              <w:spacing w:line="440" w:lineRule="exact"/>
              <w:jc w:val="center"/>
              <w:rPr>
                <w:b/>
                <w:color w:val="000000"/>
                <w:sz w:val="24"/>
                <w:szCs w:val="24"/>
              </w:rPr>
            </w:pPr>
            <w:r w:rsidRPr="00CC1FBC">
              <w:rPr>
                <w:rFonts w:hint="eastAsia"/>
                <w:b/>
                <w:color w:val="000000"/>
                <w:sz w:val="24"/>
                <w:szCs w:val="24"/>
              </w:rPr>
              <w:t>专业技术职称</w:t>
            </w:r>
          </w:p>
          <w:p w:rsidR="004F09ED" w:rsidRPr="00CC1FBC" w:rsidRDefault="004F09ED">
            <w:pPr>
              <w:adjustRightInd w:val="0"/>
              <w:snapToGrid w:val="0"/>
              <w:spacing w:line="440" w:lineRule="exact"/>
              <w:jc w:val="center"/>
              <w:rPr>
                <w:b/>
                <w:color w:val="000000"/>
                <w:sz w:val="24"/>
                <w:szCs w:val="24"/>
              </w:rPr>
            </w:pPr>
            <w:r w:rsidRPr="00CC1FBC">
              <w:rPr>
                <w:rFonts w:hint="eastAsia"/>
                <w:b/>
                <w:color w:val="000000"/>
                <w:sz w:val="24"/>
                <w:szCs w:val="24"/>
              </w:rPr>
              <w:t>（职业资格等级）</w:t>
            </w:r>
          </w:p>
        </w:tc>
        <w:tc>
          <w:tcPr>
            <w:tcW w:w="709" w:type="dxa"/>
          </w:tcPr>
          <w:p w:rsidR="004F09ED" w:rsidRPr="00CC1FBC" w:rsidRDefault="004F09ED">
            <w:pPr>
              <w:adjustRightInd w:val="0"/>
              <w:snapToGrid w:val="0"/>
              <w:spacing w:line="440" w:lineRule="exact"/>
              <w:jc w:val="center"/>
              <w:rPr>
                <w:b/>
                <w:color w:val="000000"/>
                <w:sz w:val="24"/>
                <w:szCs w:val="24"/>
              </w:rPr>
            </w:pPr>
            <w:r w:rsidRPr="00CC1FBC">
              <w:rPr>
                <w:rFonts w:hint="eastAsia"/>
                <w:b/>
                <w:color w:val="000000"/>
                <w:sz w:val="24"/>
                <w:szCs w:val="24"/>
              </w:rPr>
              <w:t>人数</w:t>
            </w:r>
          </w:p>
        </w:tc>
      </w:tr>
      <w:tr w:rsidR="004F09ED" w:rsidRPr="006F47AA" w:rsidTr="004D5851">
        <w:trPr>
          <w:trHeight w:val="454"/>
        </w:trPr>
        <w:tc>
          <w:tcPr>
            <w:tcW w:w="699" w:type="dxa"/>
            <w:vAlign w:val="center"/>
          </w:tcPr>
          <w:p w:rsidR="004F09ED" w:rsidRPr="006F47AA" w:rsidRDefault="004F09ED" w:rsidP="004D5851">
            <w:pPr>
              <w:adjustRightInd w:val="0"/>
              <w:snapToGrid w:val="0"/>
              <w:jc w:val="center"/>
              <w:rPr>
                <w:rFonts w:ascii="宋体" w:hAnsi="宋体"/>
                <w:color w:val="000000"/>
                <w:sz w:val="24"/>
              </w:rPr>
            </w:pPr>
            <w:r w:rsidRPr="006F47AA">
              <w:rPr>
                <w:rFonts w:ascii="宋体" w:hAnsi="宋体"/>
                <w:color w:val="000000"/>
                <w:sz w:val="24"/>
              </w:rPr>
              <w:t>1</w:t>
            </w:r>
          </w:p>
        </w:tc>
        <w:tc>
          <w:tcPr>
            <w:tcW w:w="1701" w:type="dxa"/>
            <w:vAlign w:val="center"/>
          </w:tcPr>
          <w:p w:rsidR="004F09ED" w:rsidRPr="006F47AA" w:rsidRDefault="004F09ED" w:rsidP="004D5851">
            <w:pPr>
              <w:adjustRightInd w:val="0"/>
              <w:snapToGrid w:val="0"/>
              <w:jc w:val="center"/>
              <w:rPr>
                <w:rFonts w:ascii="宋体"/>
                <w:color w:val="000000"/>
                <w:sz w:val="24"/>
              </w:rPr>
            </w:pPr>
            <w:r w:rsidRPr="006F47AA">
              <w:rPr>
                <w:rFonts w:ascii="宋体" w:hAnsi="宋体" w:hint="eastAsia"/>
                <w:color w:val="000000"/>
                <w:sz w:val="24"/>
              </w:rPr>
              <w:t>兽医专业</w:t>
            </w:r>
          </w:p>
        </w:tc>
        <w:tc>
          <w:tcPr>
            <w:tcW w:w="1700" w:type="dxa"/>
            <w:vAlign w:val="center"/>
          </w:tcPr>
          <w:p w:rsidR="004F09ED" w:rsidRPr="006F47AA" w:rsidRDefault="004F09ED" w:rsidP="004D5851">
            <w:pPr>
              <w:adjustRightInd w:val="0"/>
              <w:snapToGrid w:val="0"/>
              <w:jc w:val="center"/>
              <w:rPr>
                <w:rFonts w:ascii="宋体"/>
                <w:color w:val="000000"/>
                <w:sz w:val="24"/>
              </w:rPr>
            </w:pPr>
            <w:r w:rsidRPr="006F47AA">
              <w:rPr>
                <w:rFonts w:ascii="宋体" w:hAnsi="宋体" w:hint="eastAsia"/>
                <w:color w:val="000000"/>
                <w:sz w:val="24"/>
              </w:rPr>
              <w:t>精通兽医病理、传染病等专业知识</w:t>
            </w:r>
          </w:p>
        </w:tc>
        <w:tc>
          <w:tcPr>
            <w:tcW w:w="1702" w:type="dxa"/>
            <w:vAlign w:val="center"/>
          </w:tcPr>
          <w:p w:rsidR="004F09ED" w:rsidRPr="006F47AA" w:rsidRDefault="004F09ED" w:rsidP="004D5851">
            <w:pPr>
              <w:adjustRightInd w:val="0"/>
              <w:snapToGrid w:val="0"/>
              <w:jc w:val="center"/>
              <w:rPr>
                <w:rFonts w:ascii="宋体"/>
                <w:sz w:val="24"/>
              </w:rPr>
            </w:pPr>
            <w:r w:rsidRPr="006F47AA">
              <w:rPr>
                <w:rFonts w:ascii="宋体" w:hAnsi="宋体" w:hint="eastAsia"/>
                <w:sz w:val="24"/>
              </w:rPr>
              <w:t>有省赛及以上执裁经验</w:t>
            </w:r>
          </w:p>
        </w:tc>
        <w:tc>
          <w:tcPr>
            <w:tcW w:w="2268" w:type="dxa"/>
            <w:vAlign w:val="center"/>
          </w:tcPr>
          <w:p w:rsidR="004F09ED" w:rsidRPr="006F47AA" w:rsidRDefault="004F09ED" w:rsidP="004D5851">
            <w:pPr>
              <w:adjustRightInd w:val="0"/>
              <w:snapToGrid w:val="0"/>
              <w:jc w:val="center"/>
              <w:rPr>
                <w:rFonts w:ascii="宋体"/>
                <w:color w:val="000000"/>
                <w:sz w:val="24"/>
              </w:rPr>
            </w:pPr>
            <w:r w:rsidRPr="006F47AA">
              <w:rPr>
                <w:rFonts w:ascii="宋体" w:hAnsi="宋体" w:hint="eastAsia"/>
                <w:color w:val="000000"/>
                <w:sz w:val="24"/>
              </w:rPr>
              <w:t>副教授以上职称</w:t>
            </w:r>
          </w:p>
        </w:tc>
        <w:tc>
          <w:tcPr>
            <w:tcW w:w="709" w:type="dxa"/>
            <w:vAlign w:val="center"/>
          </w:tcPr>
          <w:p w:rsidR="004F09ED" w:rsidRPr="006F47AA" w:rsidRDefault="004F09ED" w:rsidP="004D5851">
            <w:pPr>
              <w:adjustRightInd w:val="0"/>
              <w:snapToGrid w:val="0"/>
              <w:jc w:val="center"/>
              <w:rPr>
                <w:rFonts w:ascii="宋体" w:hAnsi="宋体"/>
                <w:color w:val="000000"/>
                <w:sz w:val="24"/>
              </w:rPr>
            </w:pPr>
            <w:r w:rsidRPr="006F47AA">
              <w:rPr>
                <w:rFonts w:ascii="宋体" w:hAnsi="宋体"/>
                <w:color w:val="000000"/>
                <w:sz w:val="24"/>
              </w:rPr>
              <w:t>12</w:t>
            </w:r>
          </w:p>
        </w:tc>
      </w:tr>
      <w:tr w:rsidR="004F09ED" w:rsidRPr="006F47AA" w:rsidTr="004D5851">
        <w:trPr>
          <w:trHeight w:val="454"/>
        </w:trPr>
        <w:tc>
          <w:tcPr>
            <w:tcW w:w="699" w:type="dxa"/>
            <w:vAlign w:val="center"/>
          </w:tcPr>
          <w:p w:rsidR="004F09ED" w:rsidRPr="006F47AA" w:rsidRDefault="004F09ED" w:rsidP="004D5851">
            <w:pPr>
              <w:adjustRightInd w:val="0"/>
              <w:snapToGrid w:val="0"/>
              <w:jc w:val="center"/>
              <w:rPr>
                <w:rFonts w:ascii="宋体" w:hAnsi="宋体"/>
                <w:color w:val="000000"/>
                <w:sz w:val="24"/>
              </w:rPr>
            </w:pPr>
            <w:r w:rsidRPr="006F47AA">
              <w:rPr>
                <w:rFonts w:ascii="宋体" w:hAnsi="宋体"/>
                <w:color w:val="000000"/>
                <w:sz w:val="24"/>
              </w:rPr>
              <w:t>2</w:t>
            </w:r>
          </w:p>
        </w:tc>
        <w:tc>
          <w:tcPr>
            <w:tcW w:w="1701" w:type="dxa"/>
            <w:vAlign w:val="center"/>
          </w:tcPr>
          <w:p w:rsidR="004F09ED" w:rsidRPr="006F47AA" w:rsidRDefault="004F09ED" w:rsidP="004D5851">
            <w:pPr>
              <w:adjustRightInd w:val="0"/>
              <w:snapToGrid w:val="0"/>
              <w:jc w:val="center"/>
              <w:rPr>
                <w:rFonts w:ascii="宋体"/>
                <w:color w:val="000000"/>
                <w:sz w:val="24"/>
              </w:rPr>
            </w:pPr>
            <w:r w:rsidRPr="006F47AA">
              <w:rPr>
                <w:rFonts w:ascii="宋体" w:hAnsi="宋体" w:hint="eastAsia"/>
                <w:color w:val="000000"/>
                <w:sz w:val="24"/>
              </w:rPr>
              <w:t>兽医专业</w:t>
            </w:r>
          </w:p>
        </w:tc>
        <w:tc>
          <w:tcPr>
            <w:tcW w:w="1700" w:type="dxa"/>
            <w:vAlign w:val="center"/>
          </w:tcPr>
          <w:p w:rsidR="004F09ED" w:rsidRPr="006F47AA" w:rsidRDefault="004F09ED" w:rsidP="004D5851">
            <w:pPr>
              <w:adjustRightInd w:val="0"/>
              <w:snapToGrid w:val="0"/>
              <w:jc w:val="center"/>
              <w:rPr>
                <w:rFonts w:ascii="宋体"/>
                <w:color w:val="000000"/>
                <w:sz w:val="24"/>
              </w:rPr>
            </w:pPr>
            <w:r w:rsidRPr="006F47AA">
              <w:rPr>
                <w:rFonts w:ascii="宋体" w:hAnsi="宋体" w:hint="eastAsia"/>
                <w:color w:val="000000"/>
                <w:sz w:val="24"/>
              </w:rPr>
              <w:t>精通兽医病理、传染病等专业知识</w:t>
            </w:r>
          </w:p>
        </w:tc>
        <w:tc>
          <w:tcPr>
            <w:tcW w:w="1702" w:type="dxa"/>
            <w:vAlign w:val="center"/>
          </w:tcPr>
          <w:p w:rsidR="004F09ED" w:rsidRPr="006F47AA" w:rsidRDefault="004F09ED" w:rsidP="004D5851">
            <w:pPr>
              <w:adjustRightInd w:val="0"/>
              <w:snapToGrid w:val="0"/>
              <w:jc w:val="center"/>
              <w:rPr>
                <w:rFonts w:ascii="宋体"/>
                <w:sz w:val="24"/>
              </w:rPr>
            </w:pPr>
            <w:r w:rsidRPr="006F47AA">
              <w:rPr>
                <w:rFonts w:ascii="宋体" w:hAnsi="宋体" w:hint="eastAsia"/>
                <w:sz w:val="24"/>
              </w:rPr>
              <w:t>有省赛及以上执裁经验</w:t>
            </w:r>
          </w:p>
        </w:tc>
        <w:tc>
          <w:tcPr>
            <w:tcW w:w="2268" w:type="dxa"/>
            <w:vAlign w:val="center"/>
          </w:tcPr>
          <w:p w:rsidR="004F09ED" w:rsidRPr="006F47AA" w:rsidRDefault="004F09ED" w:rsidP="004D5851">
            <w:pPr>
              <w:adjustRightInd w:val="0"/>
              <w:snapToGrid w:val="0"/>
              <w:jc w:val="center"/>
              <w:rPr>
                <w:rFonts w:ascii="宋体"/>
                <w:color w:val="000000"/>
                <w:sz w:val="24"/>
              </w:rPr>
            </w:pPr>
            <w:r w:rsidRPr="006F47AA">
              <w:rPr>
                <w:rFonts w:ascii="宋体" w:hAnsi="宋体" w:hint="eastAsia"/>
                <w:color w:val="000000"/>
                <w:sz w:val="24"/>
              </w:rPr>
              <w:t>高级兽医师、副研究员以上职称</w:t>
            </w:r>
          </w:p>
        </w:tc>
        <w:tc>
          <w:tcPr>
            <w:tcW w:w="709" w:type="dxa"/>
            <w:vAlign w:val="center"/>
          </w:tcPr>
          <w:p w:rsidR="004F09ED" w:rsidRPr="006F47AA" w:rsidRDefault="004F09ED" w:rsidP="004D5851">
            <w:pPr>
              <w:adjustRightInd w:val="0"/>
              <w:snapToGrid w:val="0"/>
              <w:jc w:val="center"/>
              <w:rPr>
                <w:rFonts w:ascii="宋体" w:hAnsi="宋体"/>
                <w:color w:val="000000"/>
                <w:sz w:val="24"/>
              </w:rPr>
            </w:pPr>
            <w:r w:rsidRPr="006F47AA">
              <w:rPr>
                <w:rFonts w:ascii="宋体" w:hAnsi="宋体"/>
                <w:color w:val="000000"/>
                <w:sz w:val="24"/>
              </w:rPr>
              <w:t>4</w:t>
            </w:r>
          </w:p>
        </w:tc>
      </w:tr>
      <w:tr w:rsidR="004F09ED" w:rsidRPr="006F47AA" w:rsidTr="004D5851">
        <w:trPr>
          <w:trHeight w:val="454"/>
        </w:trPr>
        <w:tc>
          <w:tcPr>
            <w:tcW w:w="699" w:type="dxa"/>
          </w:tcPr>
          <w:p w:rsidR="004F09ED" w:rsidRPr="00CC1FBC" w:rsidRDefault="004F09ED" w:rsidP="004160F6">
            <w:pPr>
              <w:adjustRightInd w:val="0"/>
              <w:snapToGrid w:val="0"/>
              <w:jc w:val="center"/>
              <w:rPr>
                <w:rFonts w:ascii="Arial Narrow" w:eastAsia="仿宋_GB2312" w:hAnsi="Arial Narrow"/>
                <w:b/>
                <w:sz w:val="24"/>
              </w:rPr>
            </w:pPr>
            <w:r w:rsidRPr="00CC1FBC">
              <w:rPr>
                <w:rFonts w:ascii="宋体" w:hAnsi="宋体" w:hint="eastAsia"/>
                <w:b/>
                <w:color w:val="000000"/>
                <w:sz w:val="24"/>
              </w:rPr>
              <w:t>裁判总人数</w:t>
            </w:r>
          </w:p>
        </w:tc>
        <w:tc>
          <w:tcPr>
            <w:tcW w:w="8080" w:type="dxa"/>
            <w:gridSpan w:val="5"/>
            <w:vAlign w:val="center"/>
          </w:tcPr>
          <w:p w:rsidR="004F09ED" w:rsidRPr="006F47AA" w:rsidRDefault="004F09ED" w:rsidP="004D5851">
            <w:pPr>
              <w:adjustRightInd w:val="0"/>
              <w:snapToGrid w:val="0"/>
              <w:jc w:val="center"/>
              <w:rPr>
                <w:rFonts w:ascii="Arial Narrow" w:eastAsia="仿宋_GB2312" w:hAnsi="Arial Narrow"/>
                <w:sz w:val="24"/>
              </w:rPr>
            </w:pPr>
            <w:r w:rsidRPr="006F47AA">
              <w:rPr>
                <w:rFonts w:ascii="宋体" w:hAnsi="宋体"/>
                <w:color w:val="000000"/>
                <w:sz w:val="24"/>
              </w:rPr>
              <w:t>16</w:t>
            </w:r>
          </w:p>
        </w:tc>
      </w:tr>
    </w:tbl>
    <w:p w:rsidR="004F09ED" w:rsidRDefault="004F09ED">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二十、其他</w:t>
      </w:r>
    </w:p>
    <w:p w:rsidR="004F09ED" w:rsidRPr="0003358C" w:rsidRDefault="004F09ED" w:rsidP="00EA7896">
      <w:pPr>
        <w:snapToGrid w:val="0"/>
        <w:spacing w:line="560" w:lineRule="exact"/>
        <w:ind w:firstLineChars="200" w:firstLine="600"/>
        <w:rPr>
          <w:rFonts w:eastAsia="仿宋_GB2312"/>
          <w:color w:val="000000"/>
          <w:sz w:val="30"/>
          <w:szCs w:val="30"/>
        </w:rPr>
      </w:pPr>
      <w:r w:rsidRPr="0003358C">
        <w:rPr>
          <w:rFonts w:eastAsia="仿宋_GB2312" w:hint="eastAsia"/>
          <w:color w:val="000000"/>
          <w:sz w:val="30"/>
          <w:szCs w:val="30"/>
        </w:rPr>
        <w:t>专职联络人：</w:t>
      </w:r>
      <w:r w:rsidRPr="0003358C">
        <w:rPr>
          <w:rFonts w:eastAsia="仿宋_GB2312"/>
          <w:color w:val="000000"/>
          <w:sz w:val="30"/>
          <w:szCs w:val="30"/>
        </w:rPr>
        <w:t xml:space="preserve"> </w:t>
      </w:r>
    </w:p>
    <w:p w:rsidR="004F09ED" w:rsidRDefault="004F09ED">
      <w:pPr>
        <w:widowControl/>
        <w:jc w:val="left"/>
        <w:rPr>
          <w:rFonts w:eastAsia="仿宋_GB2312"/>
          <w:b/>
          <w:color w:val="000000"/>
          <w:kern w:val="0"/>
          <w:sz w:val="28"/>
          <w:szCs w:val="28"/>
        </w:rPr>
      </w:pPr>
      <w:r>
        <w:rPr>
          <w:rFonts w:eastAsia="仿宋_GB2312"/>
          <w:b/>
          <w:color w:val="000000"/>
          <w:kern w:val="0"/>
          <w:sz w:val="28"/>
          <w:szCs w:val="28"/>
        </w:rPr>
        <w:br w:type="page"/>
      </w:r>
    </w:p>
    <w:p w:rsidR="004F09ED" w:rsidRPr="00DB5188" w:rsidRDefault="004F09ED" w:rsidP="004160F6">
      <w:pPr>
        <w:snapToGrid w:val="0"/>
        <w:spacing w:line="440" w:lineRule="exact"/>
        <w:ind w:firstLineChars="200" w:firstLine="562"/>
        <w:jc w:val="left"/>
        <w:rPr>
          <w:rFonts w:eastAsia="仿宋_GB2312"/>
          <w:b/>
          <w:color w:val="000000"/>
          <w:kern w:val="0"/>
          <w:sz w:val="28"/>
          <w:szCs w:val="28"/>
        </w:rPr>
      </w:pPr>
      <w:r w:rsidRPr="00DB5188">
        <w:rPr>
          <w:rFonts w:eastAsia="仿宋_GB2312" w:hint="eastAsia"/>
          <w:b/>
          <w:color w:val="000000"/>
          <w:kern w:val="0"/>
          <w:sz w:val="28"/>
          <w:szCs w:val="28"/>
        </w:rPr>
        <w:t>附表：</w:t>
      </w:r>
    </w:p>
    <w:p w:rsidR="004F09ED" w:rsidRPr="00DB5188" w:rsidRDefault="004F09ED" w:rsidP="004160F6">
      <w:pPr>
        <w:snapToGrid w:val="0"/>
        <w:spacing w:line="560" w:lineRule="exact"/>
        <w:jc w:val="center"/>
        <w:rPr>
          <w:b/>
          <w:color w:val="000000"/>
          <w:sz w:val="28"/>
          <w:szCs w:val="28"/>
        </w:rPr>
      </w:pPr>
      <w:r w:rsidRPr="00DB5188">
        <w:rPr>
          <w:rFonts w:hint="eastAsia"/>
          <w:b/>
          <w:color w:val="000000"/>
          <w:sz w:val="28"/>
          <w:szCs w:val="28"/>
        </w:rPr>
        <w:t>家禽病理剖</w:t>
      </w:r>
      <w:r>
        <w:rPr>
          <w:rFonts w:hint="eastAsia"/>
          <w:b/>
          <w:color w:val="000000"/>
          <w:sz w:val="28"/>
          <w:szCs w:val="28"/>
        </w:rPr>
        <w:t>检及镜检结果</w:t>
      </w:r>
      <w:r w:rsidRPr="00DB5188">
        <w:rPr>
          <w:rFonts w:hint="eastAsia"/>
          <w:b/>
          <w:color w:val="000000"/>
          <w:sz w:val="28"/>
          <w:szCs w:val="28"/>
        </w:rPr>
        <w:t>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60"/>
        <w:gridCol w:w="900"/>
        <w:gridCol w:w="1253"/>
        <w:gridCol w:w="727"/>
        <w:gridCol w:w="713"/>
        <w:gridCol w:w="1401"/>
      </w:tblGrid>
      <w:tr w:rsidR="004F09ED" w:rsidRPr="006F47AA" w:rsidTr="0051277B">
        <w:trPr>
          <w:trHeight w:val="720"/>
        </w:trPr>
        <w:tc>
          <w:tcPr>
            <w:tcW w:w="2268" w:type="dxa"/>
            <w:vAlign w:val="center"/>
          </w:tcPr>
          <w:p w:rsidR="004F09ED" w:rsidRPr="006F47AA" w:rsidRDefault="004F09ED" w:rsidP="0051277B">
            <w:pPr>
              <w:spacing w:line="360" w:lineRule="auto"/>
              <w:ind w:firstLineChars="50" w:firstLine="120"/>
              <w:jc w:val="left"/>
              <w:rPr>
                <w:color w:val="000000"/>
                <w:kern w:val="0"/>
                <w:sz w:val="24"/>
                <w:szCs w:val="24"/>
              </w:rPr>
            </w:pPr>
            <w:r w:rsidRPr="006F47AA">
              <w:rPr>
                <w:rFonts w:hint="eastAsia"/>
                <w:color w:val="000000"/>
                <w:kern w:val="0"/>
                <w:sz w:val="24"/>
                <w:szCs w:val="24"/>
              </w:rPr>
              <w:t>工位编号</w:t>
            </w:r>
          </w:p>
        </w:tc>
        <w:tc>
          <w:tcPr>
            <w:tcW w:w="6254" w:type="dxa"/>
            <w:gridSpan w:val="6"/>
          </w:tcPr>
          <w:p w:rsidR="004F09ED" w:rsidRPr="006F47AA" w:rsidRDefault="004F09ED" w:rsidP="00315969">
            <w:pPr>
              <w:spacing w:line="360" w:lineRule="auto"/>
              <w:rPr>
                <w:color w:val="000000"/>
                <w:kern w:val="0"/>
                <w:sz w:val="24"/>
                <w:szCs w:val="24"/>
              </w:rPr>
            </w:pPr>
          </w:p>
        </w:tc>
      </w:tr>
      <w:tr w:rsidR="004F09ED" w:rsidRPr="006F47AA" w:rsidTr="00315969">
        <w:tc>
          <w:tcPr>
            <w:tcW w:w="2268" w:type="dxa"/>
          </w:tcPr>
          <w:p w:rsidR="004F09ED" w:rsidRPr="006F47AA" w:rsidRDefault="004F09ED" w:rsidP="00315969">
            <w:pPr>
              <w:spacing w:line="360" w:lineRule="auto"/>
              <w:rPr>
                <w:color w:val="000000"/>
                <w:kern w:val="0"/>
                <w:sz w:val="24"/>
                <w:szCs w:val="24"/>
              </w:rPr>
            </w:pPr>
            <w:r w:rsidRPr="006F47AA">
              <w:rPr>
                <w:rFonts w:hint="eastAsia"/>
                <w:color w:val="000000"/>
                <w:kern w:val="0"/>
                <w:sz w:val="24"/>
                <w:szCs w:val="24"/>
              </w:rPr>
              <w:t>病禽特征</w:t>
            </w:r>
          </w:p>
        </w:tc>
        <w:tc>
          <w:tcPr>
            <w:tcW w:w="1260" w:type="dxa"/>
            <w:vAlign w:val="center"/>
          </w:tcPr>
          <w:p w:rsidR="004F09ED" w:rsidRPr="006F47AA" w:rsidRDefault="004F09ED" w:rsidP="00315969">
            <w:pPr>
              <w:spacing w:line="360" w:lineRule="auto"/>
              <w:jc w:val="center"/>
              <w:rPr>
                <w:color w:val="000000"/>
                <w:kern w:val="0"/>
                <w:sz w:val="24"/>
                <w:szCs w:val="24"/>
              </w:rPr>
            </w:pPr>
            <w:r w:rsidRPr="006F47AA">
              <w:rPr>
                <w:rFonts w:hint="eastAsia"/>
                <w:color w:val="000000"/>
                <w:kern w:val="0"/>
                <w:sz w:val="24"/>
                <w:szCs w:val="24"/>
              </w:rPr>
              <w:t>品种</w:t>
            </w:r>
          </w:p>
        </w:tc>
        <w:tc>
          <w:tcPr>
            <w:tcW w:w="2153" w:type="dxa"/>
            <w:gridSpan w:val="2"/>
            <w:vAlign w:val="center"/>
          </w:tcPr>
          <w:p w:rsidR="004F09ED" w:rsidRPr="006F47AA" w:rsidRDefault="004F09ED" w:rsidP="00315969">
            <w:pPr>
              <w:spacing w:line="360" w:lineRule="auto"/>
              <w:jc w:val="center"/>
              <w:rPr>
                <w:color w:val="000000"/>
                <w:kern w:val="0"/>
                <w:sz w:val="24"/>
                <w:szCs w:val="24"/>
              </w:rPr>
            </w:pPr>
            <w:r w:rsidRPr="006F47AA">
              <w:rPr>
                <w:color w:val="000000"/>
                <w:kern w:val="0"/>
                <w:sz w:val="24"/>
                <w:szCs w:val="24"/>
              </w:rPr>
              <w:t>/</w:t>
            </w:r>
          </w:p>
        </w:tc>
        <w:tc>
          <w:tcPr>
            <w:tcW w:w="1440" w:type="dxa"/>
            <w:gridSpan w:val="2"/>
            <w:vAlign w:val="center"/>
          </w:tcPr>
          <w:p w:rsidR="004F09ED" w:rsidRPr="006F47AA" w:rsidRDefault="004F09ED" w:rsidP="00315969">
            <w:pPr>
              <w:spacing w:line="360" w:lineRule="auto"/>
              <w:jc w:val="center"/>
              <w:rPr>
                <w:color w:val="000000"/>
                <w:kern w:val="0"/>
                <w:sz w:val="24"/>
                <w:szCs w:val="24"/>
              </w:rPr>
            </w:pPr>
            <w:r w:rsidRPr="006F47AA">
              <w:rPr>
                <w:rFonts w:hint="eastAsia"/>
                <w:color w:val="000000"/>
                <w:kern w:val="0"/>
                <w:sz w:val="24"/>
                <w:szCs w:val="24"/>
              </w:rPr>
              <w:t>日龄</w:t>
            </w:r>
          </w:p>
        </w:tc>
        <w:tc>
          <w:tcPr>
            <w:tcW w:w="1401" w:type="dxa"/>
            <w:vAlign w:val="center"/>
          </w:tcPr>
          <w:p w:rsidR="004F09ED" w:rsidRPr="006F47AA" w:rsidRDefault="004F09ED" w:rsidP="00315969">
            <w:pPr>
              <w:spacing w:line="360" w:lineRule="auto"/>
              <w:jc w:val="center"/>
              <w:rPr>
                <w:color w:val="000000"/>
                <w:kern w:val="0"/>
                <w:sz w:val="24"/>
                <w:szCs w:val="24"/>
              </w:rPr>
            </w:pPr>
            <w:r w:rsidRPr="006F47AA">
              <w:rPr>
                <w:color w:val="000000"/>
                <w:kern w:val="0"/>
                <w:sz w:val="24"/>
                <w:szCs w:val="24"/>
              </w:rPr>
              <w:t>/</w:t>
            </w:r>
          </w:p>
        </w:tc>
      </w:tr>
      <w:tr w:rsidR="004F09ED" w:rsidRPr="006F47AA" w:rsidTr="00315969">
        <w:trPr>
          <w:trHeight w:val="1355"/>
        </w:trPr>
        <w:tc>
          <w:tcPr>
            <w:tcW w:w="2268" w:type="dxa"/>
            <w:vAlign w:val="center"/>
          </w:tcPr>
          <w:p w:rsidR="004F09ED" w:rsidRPr="006F47AA" w:rsidRDefault="004F09ED" w:rsidP="00315969">
            <w:pPr>
              <w:spacing w:line="360" w:lineRule="auto"/>
              <w:rPr>
                <w:color w:val="000000"/>
                <w:kern w:val="0"/>
                <w:sz w:val="24"/>
                <w:szCs w:val="24"/>
              </w:rPr>
            </w:pPr>
            <w:r w:rsidRPr="006F47AA">
              <w:rPr>
                <w:rFonts w:hint="eastAsia"/>
                <w:color w:val="000000"/>
                <w:kern w:val="0"/>
                <w:sz w:val="24"/>
                <w:szCs w:val="24"/>
              </w:rPr>
              <w:t>外观检查记录</w:t>
            </w:r>
          </w:p>
        </w:tc>
        <w:tc>
          <w:tcPr>
            <w:tcW w:w="6254" w:type="dxa"/>
            <w:gridSpan w:val="6"/>
            <w:vAlign w:val="center"/>
          </w:tcPr>
          <w:p w:rsidR="004F09ED" w:rsidRPr="006F47AA" w:rsidRDefault="004F09ED" w:rsidP="00315969">
            <w:pPr>
              <w:spacing w:line="360" w:lineRule="auto"/>
              <w:rPr>
                <w:color w:val="000000"/>
                <w:kern w:val="0"/>
                <w:sz w:val="24"/>
                <w:szCs w:val="24"/>
              </w:rPr>
            </w:pPr>
          </w:p>
        </w:tc>
      </w:tr>
      <w:tr w:rsidR="004F09ED" w:rsidRPr="006F47AA" w:rsidTr="00315969">
        <w:tc>
          <w:tcPr>
            <w:tcW w:w="2268" w:type="dxa"/>
            <w:vAlign w:val="center"/>
          </w:tcPr>
          <w:p w:rsidR="004F09ED" w:rsidRPr="006F47AA" w:rsidRDefault="004F09ED" w:rsidP="00315969">
            <w:pPr>
              <w:spacing w:line="360" w:lineRule="auto"/>
              <w:rPr>
                <w:color w:val="000000"/>
                <w:kern w:val="0"/>
                <w:sz w:val="24"/>
                <w:szCs w:val="24"/>
              </w:rPr>
            </w:pPr>
            <w:r w:rsidRPr="006F47AA">
              <w:rPr>
                <w:rFonts w:hint="eastAsia"/>
                <w:color w:val="000000"/>
                <w:kern w:val="0"/>
                <w:sz w:val="24"/>
                <w:szCs w:val="24"/>
              </w:rPr>
              <w:t>剖解地点</w:t>
            </w:r>
          </w:p>
        </w:tc>
        <w:tc>
          <w:tcPr>
            <w:tcW w:w="2160" w:type="dxa"/>
            <w:gridSpan w:val="2"/>
            <w:vAlign w:val="center"/>
          </w:tcPr>
          <w:p w:rsidR="004F09ED" w:rsidRPr="006F47AA" w:rsidRDefault="004F09ED" w:rsidP="00315969">
            <w:pPr>
              <w:spacing w:line="360" w:lineRule="auto"/>
              <w:jc w:val="center"/>
              <w:rPr>
                <w:color w:val="000000"/>
                <w:kern w:val="0"/>
                <w:sz w:val="24"/>
                <w:szCs w:val="24"/>
              </w:rPr>
            </w:pPr>
            <w:r w:rsidRPr="006F47AA">
              <w:rPr>
                <w:color w:val="000000"/>
                <w:kern w:val="0"/>
                <w:sz w:val="24"/>
                <w:szCs w:val="24"/>
              </w:rPr>
              <w:t>/</w:t>
            </w:r>
          </w:p>
        </w:tc>
        <w:tc>
          <w:tcPr>
            <w:tcW w:w="1980" w:type="dxa"/>
            <w:gridSpan w:val="2"/>
            <w:vAlign w:val="center"/>
          </w:tcPr>
          <w:p w:rsidR="004F09ED" w:rsidRPr="006F47AA" w:rsidRDefault="004F09ED" w:rsidP="00315969">
            <w:pPr>
              <w:spacing w:line="360" w:lineRule="auto"/>
              <w:jc w:val="center"/>
              <w:rPr>
                <w:color w:val="000000"/>
                <w:kern w:val="0"/>
                <w:sz w:val="24"/>
                <w:szCs w:val="24"/>
              </w:rPr>
            </w:pPr>
            <w:r w:rsidRPr="006F47AA">
              <w:rPr>
                <w:rFonts w:hint="eastAsia"/>
                <w:color w:val="000000"/>
                <w:kern w:val="0"/>
                <w:sz w:val="24"/>
                <w:szCs w:val="24"/>
              </w:rPr>
              <w:t>剖解时间</w:t>
            </w:r>
          </w:p>
        </w:tc>
        <w:tc>
          <w:tcPr>
            <w:tcW w:w="2114" w:type="dxa"/>
            <w:gridSpan w:val="2"/>
            <w:vAlign w:val="center"/>
          </w:tcPr>
          <w:p w:rsidR="004F09ED" w:rsidRPr="006F47AA" w:rsidRDefault="004F09ED" w:rsidP="00315969">
            <w:pPr>
              <w:spacing w:line="360" w:lineRule="auto"/>
              <w:jc w:val="center"/>
              <w:rPr>
                <w:color w:val="000000"/>
                <w:kern w:val="0"/>
                <w:sz w:val="24"/>
                <w:szCs w:val="24"/>
              </w:rPr>
            </w:pPr>
          </w:p>
        </w:tc>
      </w:tr>
      <w:tr w:rsidR="004F09ED" w:rsidRPr="006F47AA" w:rsidTr="00315969">
        <w:trPr>
          <w:trHeight w:val="2190"/>
        </w:trPr>
        <w:tc>
          <w:tcPr>
            <w:tcW w:w="2268" w:type="dxa"/>
            <w:vAlign w:val="center"/>
          </w:tcPr>
          <w:p w:rsidR="004F09ED" w:rsidRPr="006F47AA" w:rsidRDefault="004F09ED" w:rsidP="00315969">
            <w:pPr>
              <w:spacing w:line="360" w:lineRule="auto"/>
              <w:rPr>
                <w:color w:val="000000"/>
                <w:kern w:val="0"/>
                <w:sz w:val="24"/>
                <w:szCs w:val="24"/>
              </w:rPr>
            </w:pPr>
            <w:r w:rsidRPr="006F47AA">
              <w:rPr>
                <w:rFonts w:hint="eastAsia"/>
                <w:color w:val="000000"/>
                <w:kern w:val="0"/>
                <w:sz w:val="24"/>
                <w:szCs w:val="24"/>
              </w:rPr>
              <w:t>剖解检查记录</w:t>
            </w:r>
          </w:p>
        </w:tc>
        <w:tc>
          <w:tcPr>
            <w:tcW w:w="6254" w:type="dxa"/>
            <w:gridSpan w:val="6"/>
          </w:tcPr>
          <w:p w:rsidR="004F09ED" w:rsidRPr="006F47AA" w:rsidRDefault="004F09ED" w:rsidP="00315969">
            <w:pPr>
              <w:spacing w:line="360" w:lineRule="auto"/>
              <w:rPr>
                <w:color w:val="000000"/>
                <w:kern w:val="0"/>
                <w:sz w:val="24"/>
                <w:szCs w:val="24"/>
              </w:rPr>
            </w:pPr>
          </w:p>
        </w:tc>
      </w:tr>
      <w:tr w:rsidR="004F09ED" w:rsidRPr="006F47AA" w:rsidTr="00315969">
        <w:trPr>
          <w:trHeight w:val="969"/>
        </w:trPr>
        <w:tc>
          <w:tcPr>
            <w:tcW w:w="2268" w:type="dxa"/>
            <w:vAlign w:val="center"/>
          </w:tcPr>
          <w:p w:rsidR="004F09ED" w:rsidRPr="006F47AA" w:rsidRDefault="004F09ED" w:rsidP="00315969">
            <w:pPr>
              <w:spacing w:line="360" w:lineRule="auto"/>
              <w:rPr>
                <w:color w:val="000000"/>
                <w:kern w:val="0"/>
                <w:sz w:val="24"/>
                <w:szCs w:val="24"/>
              </w:rPr>
            </w:pPr>
            <w:r w:rsidRPr="006F47AA">
              <w:rPr>
                <w:rFonts w:hint="eastAsia"/>
                <w:color w:val="000000"/>
                <w:kern w:val="0"/>
                <w:sz w:val="24"/>
                <w:szCs w:val="24"/>
              </w:rPr>
              <w:t>显微镜检查结果</w:t>
            </w:r>
          </w:p>
        </w:tc>
        <w:tc>
          <w:tcPr>
            <w:tcW w:w="6254" w:type="dxa"/>
            <w:gridSpan w:val="6"/>
          </w:tcPr>
          <w:p w:rsidR="004F09ED" w:rsidRPr="006F47AA" w:rsidRDefault="004F09ED" w:rsidP="00315969">
            <w:pPr>
              <w:spacing w:line="360" w:lineRule="auto"/>
              <w:rPr>
                <w:color w:val="000000"/>
                <w:kern w:val="0"/>
                <w:sz w:val="24"/>
                <w:szCs w:val="24"/>
              </w:rPr>
            </w:pPr>
          </w:p>
        </w:tc>
      </w:tr>
      <w:tr w:rsidR="004F09ED" w:rsidRPr="006F47AA" w:rsidTr="00315969">
        <w:trPr>
          <w:trHeight w:val="1096"/>
        </w:trPr>
        <w:tc>
          <w:tcPr>
            <w:tcW w:w="2268" w:type="dxa"/>
            <w:vAlign w:val="center"/>
          </w:tcPr>
          <w:p w:rsidR="004F09ED" w:rsidRPr="006F47AA" w:rsidRDefault="004F09ED" w:rsidP="00315969">
            <w:pPr>
              <w:spacing w:line="360" w:lineRule="auto"/>
              <w:rPr>
                <w:color w:val="000000"/>
                <w:kern w:val="0"/>
                <w:sz w:val="24"/>
                <w:szCs w:val="24"/>
              </w:rPr>
            </w:pPr>
            <w:r w:rsidRPr="006F47AA">
              <w:rPr>
                <w:rFonts w:hint="eastAsia"/>
                <w:color w:val="000000"/>
                <w:kern w:val="0"/>
                <w:sz w:val="24"/>
                <w:szCs w:val="24"/>
              </w:rPr>
              <w:t>综合结论</w:t>
            </w:r>
          </w:p>
        </w:tc>
        <w:tc>
          <w:tcPr>
            <w:tcW w:w="6254" w:type="dxa"/>
            <w:gridSpan w:val="6"/>
          </w:tcPr>
          <w:p w:rsidR="004F09ED" w:rsidRPr="006F47AA" w:rsidRDefault="004F09ED" w:rsidP="00315969">
            <w:pPr>
              <w:spacing w:line="360" w:lineRule="auto"/>
              <w:rPr>
                <w:color w:val="000000"/>
                <w:kern w:val="0"/>
                <w:sz w:val="24"/>
                <w:szCs w:val="24"/>
              </w:rPr>
            </w:pPr>
          </w:p>
        </w:tc>
      </w:tr>
      <w:tr w:rsidR="004F09ED" w:rsidRPr="006F47AA" w:rsidTr="00315969">
        <w:trPr>
          <w:trHeight w:val="1224"/>
        </w:trPr>
        <w:tc>
          <w:tcPr>
            <w:tcW w:w="2268" w:type="dxa"/>
            <w:vAlign w:val="center"/>
          </w:tcPr>
          <w:p w:rsidR="004F09ED" w:rsidRPr="006F47AA" w:rsidRDefault="004F09ED" w:rsidP="00315969">
            <w:pPr>
              <w:spacing w:line="360" w:lineRule="auto"/>
              <w:rPr>
                <w:color w:val="000000"/>
                <w:kern w:val="0"/>
                <w:sz w:val="24"/>
                <w:szCs w:val="24"/>
              </w:rPr>
            </w:pPr>
            <w:r w:rsidRPr="006F47AA">
              <w:rPr>
                <w:rFonts w:hint="eastAsia"/>
                <w:color w:val="000000"/>
                <w:kern w:val="0"/>
                <w:sz w:val="24"/>
                <w:szCs w:val="24"/>
              </w:rPr>
              <w:t>剖解者</w:t>
            </w:r>
          </w:p>
        </w:tc>
        <w:tc>
          <w:tcPr>
            <w:tcW w:w="6254" w:type="dxa"/>
            <w:gridSpan w:val="6"/>
          </w:tcPr>
          <w:p w:rsidR="004F09ED" w:rsidRPr="006F47AA" w:rsidRDefault="004F09ED" w:rsidP="00315969">
            <w:pPr>
              <w:spacing w:line="360" w:lineRule="auto"/>
              <w:rPr>
                <w:color w:val="000000"/>
                <w:kern w:val="0"/>
                <w:sz w:val="24"/>
                <w:szCs w:val="24"/>
              </w:rPr>
            </w:pPr>
            <w:r w:rsidRPr="006F47AA">
              <w:rPr>
                <w:rFonts w:hint="eastAsia"/>
                <w:color w:val="000000"/>
                <w:kern w:val="0"/>
                <w:sz w:val="24"/>
                <w:szCs w:val="24"/>
              </w:rPr>
              <w:t>填写选手抽签号</w:t>
            </w:r>
          </w:p>
        </w:tc>
      </w:tr>
      <w:tr w:rsidR="004F09ED" w:rsidRPr="006F47AA" w:rsidTr="00315969">
        <w:trPr>
          <w:trHeight w:val="878"/>
        </w:trPr>
        <w:tc>
          <w:tcPr>
            <w:tcW w:w="8522" w:type="dxa"/>
            <w:gridSpan w:val="7"/>
            <w:vAlign w:val="center"/>
          </w:tcPr>
          <w:p w:rsidR="004F09ED" w:rsidRPr="006F47AA" w:rsidRDefault="004F09ED" w:rsidP="00315969">
            <w:pPr>
              <w:spacing w:line="360" w:lineRule="auto"/>
              <w:ind w:right="480"/>
              <w:jc w:val="right"/>
              <w:rPr>
                <w:color w:val="000000"/>
                <w:kern w:val="0"/>
                <w:sz w:val="24"/>
                <w:szCs w:val="24"/>
              </w:rPr>
            </w:pPr>
            <w:r w:rsidRPr="006F47AA">
              <w:rPr>
                <w:color w:val="000000"/>
                <w:kern w:val="0"/>
                <w:sz w:val="24"/>
                <w:szCs w:val="24"/>
              </w:rPr>
              <w:t xml:space="preserve">             </w:t>
            </w:r>
            <w:r w:rsidRPr="006F47AA">
              <w:rPr>
                <w:rFonts w:hint="eastAsia"/>
                <w:color w:val="000000"/>
                <w:kern w:val="0"/>
                <w:sz w:val="24"/>
                <w:szCs w:val="24"/>
              </w:rPr>
              <w:t>年</w:t>
            </w:r>
            <w:r w:rsidRPr="006F47AA">
              <w:rPr>
                <w:color w:val="000000"/>
                <w:kern w:val="0"/>
                <w:sz w:val="24"/>
                <w:szCs w:val="24"/>
              </w:rPr>
              <w:t xml:space="preserve">     </w:t>
            </w:r>
            <w:r w:rsidRPr="006F47AA">
              <w:rPr>
                <w:rFonts w:hint="eastAsia"/>
                <w:color w:val="000000"/>
                <w:kern w:val="0"/>
                <w:sz w:val="24"/>
                <w:szCs w:val="24"/>
              </w:rPr>
              <w:t>月</w:t>
            </w:r>
            <w:r w:rsidRPr="006F47AA">
              <w:rPr>
                <w:color w:val="000000"/>
                <w:kern w:val="0"/>
                <w:sz w:val="24"/>
                <w:szCs w:val="24"/>
              </w:rPr>
              <w:t xml:space="preserve">     </w:t>
            </w:r>
            <w:r w:rsidRPr="006F47AA">
              <w:rPr>
                <w:rFonts w:hint="eastAsia"/>
                <w:color w:val="000000"/>
                <w:kern w:val="0"/>
                <w:sz w:val="24"/>
                <w:szCs w:val="24"/>
              </w:rPr>
              <w:t>日</w:t>
            </w:r>
            <w:r w:rsidRPr="006F47AA">
              <w:rPr>
                <w:color w:val="000000"/>
                <w:kern w:val="0"/>
                <w:sz w:val="24"/>
                <w:szCs w:val="24"/>
              </w:rPr>
              <w:t xml:space="preserve">      </w:t>
            </w:r>
            <w:r w:rsidRPr="006F47AA">
              <w:rPr>
                <w:rFonts w:hint="eastAsia"/>
                <w:color w:val="000000"/>
                <w:kern w:val="0"/>
                <w:sz w:val="24"/>
                <w:szCs w:val="24"/>
              </w:rPr>
              <w:t>时</w:t>
            </w:r>
          </w:p>
        </w:tc>
      </w:tr>
    </w:tbl>
    <w:p w:rsidR="004F09ED" w:rsidRPr="00DB5188" w:rsidRDefault="004F09ED" w:rsidP="004160F6">
      <w:pPr>
        <w:snapToGrid w:val="0"/>
        <w:spacing w:line="560" w:lineRule="exact"/>
        <w:ind w:firstLineChars="200" w:firstLine="480"/>
        <w:rPr>
          <w:color w:val="000000"/>
          <w:sz w:val="24"/>
          <w:szCs w:val="24"/>
        </w:rPr>
      </w:pPr>
    </w:p>
    <w:p w:rsidR="004F09ED" w:rsidRPr="00EA7896" w:rsidRDefault="004F09ED" w:rsidP="00EA7896">
      <w:pPr>
        <w:spacing w:line="560" w:lineRule="exact"/>
        <w:ind w:firstLineChars="200" w:firstLine="420"/>
      </w:pPr>
    </w:p>
    <w:sectPr w:rsidR="004F09ED" w:rsidRPr="00EA7896" w:rsidSect="005867E1">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4B4" w:rsidRDefault="007764B4">
      <w:r>
        <w:separator/>
      </w:r>
    </w:p>
  </w:endnote>
  <w:endnote w:type="continuationSeparator" w:id="0">
    <w:p w:rsidR="007764B4" w:rsidRDefault="007764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9ED" w:rsidRDefault="00541088">
    <w:pPr>
      <w:pStyle w:val="a6"/>
      <w:jc w:val="center"/>
    </w:pPr>
    <w:r>
      <w:fldChar w:fldCharType="begin"/>
    </w:r>
    <w:r w:rsidR="00354387">
      <w:instrText xml:space="preserve"> PAGE  \* MERGEFORMAT </w:instrText>
    </w:r>
    <w:r>
      <w:fldChar w:fldCharType="separate"/>
    </w:r>
    <w:r w:rsidR="007929D5">
      <w:rPr>
        <w:noProof/>
      </w:rPr>
      <w:t>12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4B4" w:rsidRDefault="007764B4">
      <w:r>
        <w:separator/>
      </w:r>
    </w:p>
  </w:footnote>
  <w:footnote w:type="continuationSeparator" w:id="0">
    <w:p w:rsidR="007764B4" w:rsidRDefault="007764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F22"/>
    <w:rsid w:val="0003358C"/>
    <w:rsid w:val="00045F65"/>
    <w:rsid w:val="00097BD9"/>
    <w:rsid w:val="000C2A16"/>
    <w:rsid w:val="001178E7"/>
    <w:rsid w:val="001468AE"/>
    <w:rsid w:val="001C6A1E"/>
    <w:rsid w:val="001E777E"/>
    <w:rsid w:val="00256BCA"/>
    <w:rsid w:val="00274E44"/>
    <w:rsid w:val="0028002E"/>
    <w:rsid w:val="00295784"/>
    <w:rsid w:val="002D3111"/>
    <w:rsid w:val="00311A01"/>
    <w:rsid w:val="00315969"/>
    <w:rsid w:val="00321601"/>
    <w:rsid w:val="00354387"/>
    <w:rsid w:val="00360008"/>
    <w:rsid w:val="00372B9A"/>
    <w:rsid w:val="003B11A6"/>
    <w:rsid w:val="003C3243"/>
    <w:rsid w:val="004127B3"/>
    <w:rsid w:val="004129D1"/>
    <w:rsid w:val="004160F6"/>
    <w:rsid w:val="00442582"/>
    <w:rsid w:val="00461F3D"/>
    <w:rsid w:val="0046340F"/>
    <w:rsid w:val="004D5851"/>
    <w:rsid w:val="004E0F22"/>
    <w:rsid w:val="004F09ED"/>
    <w:rsid w:val="0051277B"/>
    <w:rsid w:val="00541088"/>
    <w:rsid w:val="005867E1"/>
    <w:rsid w:val="00631471"/>
    <w:rsid w:val="00641039"/>
    <w:rsid w:val="006F3F05"/>
    <w:rsid w:val="006F47AA"/>
    <w:rsid w:val="00751A05"/>
    <w:rsid w:val="007764B4"/>
    <w:rsid w:val="007929D5"/>
    <w:rsid w:val="007C6EB6"/>
    <w:rsid w:val="00803D89"/>
    <w:rsid w:val="00817660"/>
    <w:rsid w:val="008561C7"/>
    <w:rsid w:val="008A15A9"/>
    <w:rsid w:val="009153CE"/>
    <w:rsid w:val="00915ED1"/>
    <w:rsid w:val="0092410C"/>
    <w:rsid w:val="00925707"/>
    <w:rsid w:val="009A16DA"/>
    <w:rsid w:val="00A73AAC"/>
    <w:rsid w:val="00A75238"/>
    <w:rsid w:val="00AC5549"/>
    <w:rsid w:val="00B11EBA"/>
    <w:rsid w:val="00B145E9"/>
    <w:rsid w:val="00B37B6D"/>
    <w:rsid w:val="00B40A88"/>
    <w:rsid w:val="00B650C3"/>
    <w:rsid w:val="00B97773"/>
    <w:rsid w:val="00BB0135"/>
    <w:rsid w:val="00BD259F"/>
    <w:rsid w:val="00C10B97"/>
    <w:rsid w:val="00C23559"/>
    <w:rsid w:val="00C603CE"/>
    <w:rsid w:val="00CC1FBC"/>
    <w:rsid w:val="00D23EF4"/>
    <w:rsid w:val="00D24065"/>
    <w:rsid w:val="00D47F5A"/>
    <w:rsid w:val="00DA7E26"/>
    <w:rsid w:val="00DB5188"/>
    <w:rsid w:val="00EA7896"/>
    <w:rsid w:val="00F271D6"/>
    <w:rsid w:val="00F31C16"/>
    <w:rsid w:val="00F463FA"/>
    <w:rsid w:val="00F7104F"/>
    <w:rsid w:val="10907F32"/>
    <w:rsid w:val="15405F2B"/>
    <w:rsid w:val="28627691"/>
    <w:rsid w:val="4E011963"/>
    <w:rsid w:val="51DB12F6"/>
    <w:rsid w:val="5E4A6A02"/>
    <w:rsid w:val="5F9C1C10"/>
    <w:rsid w:val="62411A37"/>
    <w:rsid w:val="62860A3B"/>
    <w:rsid w:val="725915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867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5867E1"/>
    <w:pPr>
      <w:jc w:val="left"/>
    </w:pPr>
    <w:rPr>
      <w:sz w:val="22"/>
      <w:szCs w:val="20"/>
      <w:lang/>
    </w:rPr>
  </w:style>
  <w:style w:type="character" w:customStyle="1" w:styleId="Char">
    <w:name w:val="批注文字 Char"/>
    <w:link w:val="a3"/>
    <w:uiPriority w:val="99"/>
    <w:locked/>
    <w:rsid w:val="005867E1"/>
    <w:rPr>
      <w:kern w:val="2"/>
      <w:sz w:val="22"/>
    </w:rPr>
  </w:style>
  <w:style w:type="paragraph" w:styleId="a4">
    <w:name w:val="annotation subject"/>
    <w:basedOn w:val="a3"/>
    <w:next w:val="a3"/>
    <w:link w:val="Char0"/>
    <w:uiPriority w:val="99"/>
    <w:rsid w:val="005867E1"/>
    <w:rPr>
      <w:b/>
    </w:rPr>
  </w:style>
  <w:style w:type="character" w:customStyle="1" w:styleId="Char0">
    <w:name w:val="批注主题 Char"/>
    <w:link w:val="a4"/>
    <w:uiPriority w:val="99"/>
    <w:locked/>
    <w:rsid w:val="005867E1"/>
    <w:rPr>
      <w:b/>
      <w:kern w:val="2"/>
      <w:sz w:val="22"/>
    </w:rPr>
  </w:style>
  <w:style w:type="paragraph" w:styleId="a5">
    <w:name w:val="Balloon Text"/>
    <w:basedOn w:val="a"/>
    <w:link w:val="Char1"/>
    <w:uiPriority w:val="99"/>
    <w:rsid w:val="005867E1"/>
    <w:rPr>
      <w:sz w:val="18"/>
      <w:szCs w:val="20"/>
      <w:lang/>
    </w:rPr>
  </w:style>
  <w:style w:type="character" w:customStyle="1" w:styleId="Char1">
    <w:name w:val="批注框文本 Char"/>
    <w:link w:val="a5"/>
    <w:uiPriority w:val="99"/>
    <w:locked/>
    <w:rsid w:val="005867E1"/>
    <w:rPr>
      <w:kern w:val="2"/>
      <w:sz w:val="18"/>
    </w:rPr>
  </w:style>
  <w:style w:type="paragraph" w:styleId="a6">
    <w:name w:val="footer"/>
    <w:basedOn w:val="a"/>
    <w:link w:val="Char2"/>
    <w:uiPriority w:val="99"/>
    <w:rsid w:val="005867E1"/>
    <w:pPr>
      <w:tabs>
        <w:tab w:val="center" w:pos="4153"/>
        <w:tab w:val="right" w:pos="8306"/>
      </w:tabs>
      <w:snapToGrid w:val="0"/>
      <w:jc w:val="left"/>
    </w:pPr>
    <w:rPr>
      <w:kern w:val="0"/>
      <w:sz w:val="18"/>
      <w:szCs w:val="20"/>
      <w:lang/>
    </w:rPr>
  </w:style>
  <w:style w:type="character" w:customStyle="1" w:styleId="Char2">
    <w:name w:val="页脚 Char"/>
    <w:link w:val="a6"/>
    <w:uiPriority w:val="99"/>
    <w:semiHidden/>
    <w:locked/>
    <w:rsid w:val="00541088"/>
    <w:rPr>
      <w:sz w:val="18"/>
    </w:rPr>
  </w:style>
  <w:style w:type="paragraph" w:styleId="a7">
    <w:name w:val="header"/>
    <w:basedOn w:val="a"/>
    <w:link w:val="Char3"/>
    <w:uiPriority w:val="99"/>
    <w:rsid w:val="005867E1"/>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lang/>
    </w:rPr>
  </w:style>
  <w:style w:type="character" w:customStyle="1" w:styleId="Char3">
    <w:name w:val="页眉 Char"/>
    <w:link w:val="a7"/>
    <w:uiPriority w:val="99"/>
    <w:semiHidden/>
    <w:locked/>
    <w:rsid w:val="00541088"/>
    <w:rPr>
      <w:sz w:val="18"/>
    </w:rPr>
  </w:style>
  <w:style w:type="paragraph" w:styleId="a8">
    <w:name w:val="footnote text"/>
    <w:basedOn w:val="a"/>
    <w:link w:val="Char4"/>
    <w:uiPriority w:val="99"/>
    <w:rsid w:val="005867E1"/>
    <w:pPr>
      <w:snapToGrid w:val="0"/>
      <w:jc w:val="left"/>
    </w:pPr>
    <w:rPr>
      <w:kern w:val="0"/>
      <w:sz w:val="18"/>
      <w:szCs w:val="20"/>
      <w:lang/>
    </w:rPr>
  </w:style>
  <w:style w:type="character" w:customStyle="1" w:styleId="Char4">
    <w:name w:val="脚注文本 Char"/>
    <w:link w:val="a8"/>
    <w:uiPriority w:val="99"/>
    <w:semiHidden/>
    <w:locked/>
    <w:rsid w:val="00541088"/>
    <w:rPr>
      <w:sz w:val="18"/>
    </w:rPr>
  </w:style>
  <w:style w:type="character" w:styleId="a9">
    <w:name w:val="annotation reference"/>
    <w:uiPriority w:val="99"/>
    <w:rsid w:val="005867E1"/>
    <w:rPr>
      <w:rFonts w:cs="Times New Roman"/>
      <w:sz w:val="21"/>
    </w:rPr>
  </w:style>
  <w:style w:type="character" w:styleId="aa">
    <w:name w:val="footnote reference"/>
    <w:uiPriority w:val="99"/>
    <w:rsid w:val="005867E1"/>
    <w:rPr>
      <w:rFonts w:cs="Times New Roman"/>
      <w:vertAlign w:val="superscript"/>
    </w:rPr>
  </w:style>
  <w:style w:type="table" w:styleId="ab">
    <w:name w:val="Table Grid"/>
    <w:basedOn w:val="a1"/>
    <w:uiPriority w:val="99"/>
    <w:rsid w:val="00442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t.cnki.net/dict_result.aspx?searchword=%e5%ae%b6%e7%a6%bd&amp;tjType=sentence&amp;style=&amp;t=poultr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ict.cnki.net/dict_result.aspx?searchword=%e9%95%9c%e6%a3%80&amp;tjType=sentence&amp;style=&amp;t=microscopic+examin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dict.cnki.net/dict_result.aspx?searchword=%e9%95%9c%e6%a3%80&amp;tjType=sentence&amp;style=&amp;t=microscopic+examinatio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1066</TotalTime>
  <Pages>14</Pages>
  <Words>1204</Words>
  <Characters>6866</Characters>
  <Application>Microsoft Office Word</Application>
  <DocSecurity>0</DocSecurity>
  <Lines>57</Lines>
  <Paragraphs>16</Paragraphs>
  <ScaleCrop>false</ScaleCrop>
  <Company>Sky123.Org</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myx</cp:lastModifiedBy>
  <cp:revision>36</cp:revision>
  <cp:lastPrinted>2009-12-20T08:36:00Z</cp:lastPrinted>
  <dcterms:created xsi:type="dcterms:W3CDTF">2017-08-30T09:37:00Z</dcterms:created>
  <dcterms:modified xsi:type="dcterms:W3CDTF">2017-09-15T06:00:00Z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