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D7" w:rsidRDefault="0010244F">
      <w:pPr>
        <w:snapToGrid w:val="0"/>
        <w:spacing w:line="540" w:lineRule="exact"/>
        <w:jc w:val="center"/>
        <w:rPr>
          <w:rFonts w:ascii="Arial Narrow" w:eastAsia="黑体" w:hAnsi="黑体" w:cs="宋体"/>
          <w:b/>
          <w:sz w:val="36"/>
          <w:szCs w:val="36"/>
        </w:rPr>
      </w:pPr>
      <w:r>
        <w:rPr>
          <w:rFonts w:ascii="Arial Narrow" w:eastAsia="黑体" w:hAnsi="黑体" w:cs="宋体"/>
          <w:b/>
          <w:sz w:val="36"/>
          <w:szCs w:val="36"/>
        </w:rPr>
        <w:t>2017</w:t>
      </w:r>
      <w:r>
        <w:rPr>
          <w:rFonts w:ascii="Arial Narrow" w:eastAsia="黑体" w:hAnsi="黑体" w:cs="宋体" w:hint="eastAsia"/>
          <w:b/>
          <w:sz w:val="36"/>
          <w:szCs w:val="36"/>
        </w:rPr>
        <w:t>年全国职业院校技能大赛</w:t>
      </w:r>
    </w:p>
    <w:p w:rsidR="00C00DD7" w:rsidRDefault="0010244F">
      <w:pPr>
        <w:snapToGrid w:val="0"/>
        <w:spacing w:line="540" w:lineRule="exact"/>
        <w:jc w:val="center"/>
        <w:rPr>
          <w:rFonts w:ascii="Arial Narrow" w:eastAsia="黑体" w:hAnsi="Arial Narrow"/>
          <w:b/>
          <w:sz w:val="36"/>
          <w:szCs w:val="36"/>
        </w:rPr>
      </w:pPr>
      <w:r>
        <w:rPr>
          <w:rFonts w:ascii="Arial Narrow" w:eastAsia="黑体" w:hAnsi="黑体" w:cs="宋体" w:hint="eastAsia"/>
          <w:b/>
          <w:sz w:val="36"/>
          <w:szCs w:val="36"/>
        </w:rPr>
        <w:t>鸡新城疫抗体水平测定项目公开赛题</w:t>
      </w:r>
    </w:p>
    <w:p w:rsidR="00C00DD7" w:rsidRDefault="00C00DD7">
      <w:pPr>
        <w:spacing w:line="560" w:lineRule="exact"/>
        <w:rPr>
          <w:rFonts w:ascii="仿宋_GB2312" w:eastAsia="仿宋_GB2312" w:hAnsi="仿宋_GB2312" w:cs="仿宋_GB2312"/>
          <w:b/>
          <w:sz w:val="28"/>
          <w:szCs w:val="28"/>
        </w:rPr>
      </w:pPr>
    </w:p>
    <w:p w:rsidR="00C00DD7" w:rsidRDefault="0010244F">
      <w:pPr>
        <w:spacing w:line="560" w:lineRule="exac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一、竞赛内容</w:t>
      </w:r>
    </w:p>
    <w:p w:rsidR="00C00DD7" w:rsidRDefault="0010244F">
      <w:pPr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本项目为鸡新城疫抗体水平测定（微量法），测定方法按《新城疫抗体诊断技术》（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GB/T16550-2008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）标准，竞赛总时间为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180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分钟。具体步骤及其分值如下：</w:t>
      </w:r>
    </w:p>
    <w:p w:rsidR="00C00DD7" w:rsidRDefault="0010244F">
      <w:pPr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（一）试验器材准备（占总成绩的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8%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</w:t>
      </w:r>
    </w:p>
    <w:p w:rsidR="00C00DD7" w:rsidRDefault="0010244F">
      <w:pPr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按照操作规程进行器材准备，要求器材摆放有序，物品标识合理，桌面整洁等。</w:t>
      </w:r>
    </w:p>
    <w:p w:rsidR="00C00DD7" w:rsidRDefault="0010244F">
      <w:pPr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（二）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配制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1%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鸡红细胞悬液（占总成绩的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18%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</w:t>
      </w:r>
    </w:p>
    <w:p w:rsidR="00C00DD7" w:rsidRDefault="0010244F">
      <w:pPr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按照操作规程进行采血、离心、洗涤、配制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1%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鸡红细胞悬液，要求采血规范、熟练、采血量适量、离心机使用规范、洗涤次数及洗涤时间适宜等。</w:t>
      </w:r>
    </w:p>
    <w:p w:rsidR="00C00DD7" w:rsidRDefault="0010244F">
      <w:pPr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（三）血凝试验（占总成绩的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20%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</w:t>
      </w:r>
    </w:p>
    <w:p w:rsidR="00C00DD7" w:rsidRDefault="0010244F">
      <w:pPr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按照操作规程，用微量移液器在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96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孔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V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型血凝反应板滴加稀释液、新城疫标准抗原，充分混匀，倍比稀释后，添加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1%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鸡红细胞悬液，充分振荡混匀，正确判定抗原的血凝效价。要求微量移液器使用规范、倍比稀释操作规范、结果正确等。</w:t>
      </w:r>
    </w:p>
    <w:p w:rsidR="00C00DD7" w:rsidRDefault="0010244F">
      <w:pPr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（四）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配制四单位病毒（占总成绩的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10%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</w:t>
      </w:r>
    </w:p>
    <w:p w:rsidR="00C00DD7" w:rsidRDefault="0010244F">
      <w:pPr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根据血凝试验结果，按照操作规程配制四单位病毒。要求稀释倍数计算正确，稀释液体积加入得当、四单位病毒配制量适宜等。</w:t>
      </w:r>
    </w:p>
    <w:p w:rsidR="00C00DD7" w:rsidRDefault="0010244F">
      <w:pPr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（五）血凝抑制试验（占总成绩的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20%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</w:t>
      </w:r>
    </w:p>
    <w:p w:rsidR="00C00DD7" w:rsidRDefault="0010244F">
      <w:pPr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按照操作规程，对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个被检血清进行血凝抑制试验操作，并设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>新城疫标准阳性血清对照、阴性血清对照；正确读取抗体滴度结果，完成报告。要求移液器使用规范、反应板各孔的稀释正确、感作时间得当、结果判断正确等。</w:t>
      </w:r>
    </w:p>
    <w:p w:rsidR="00C00DD7" w:rsidRDefault="0010244F">
      <w:pPr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（六）抗体滴度报告（占总成绩的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24%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</w:t>
      </w:r>
    </w:p>
    <w:p w:rsidR="00C00DD7" w:rsidRDefault="0010244F">
      <w:pPr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按照操作规程，正确读取抗体滴度结果，完成报告。要求抗体滴度报告方式正确、场地整洁、结果误差小等。</w:t>
      </w:r>
    </w:p>
    <w:p w:rsidR="00C00DD7" w:rsidRDefault="0010244F">
      <w:pPr>
        <w:snapToGrid w:val="0"/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二、评分标准</w:t>
      </w:r>
    </w:p>
    <w:p w:rsidR="00C00DD7" w:rsidRDefault="0010244F">
      <w:pPr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项目技能竞赛评分标准见表1。</w:t>
      </w:r>
    </w:p>
    <w:p w:rsidR="00C00DD7" w:rsidRDefault="0010244F">
      <w:pPr>
        <w:topLinePunct/>
        <w:adjustRightInd w:val="0"/>
        <w:snapToGrid w:val="0"/>
        <w:spacing w:line="280" w:lineRule="exact"/>
        <w:jc w:val="center"/>
        <w:rPr>
          <w:rFonts w:hAnsi="宋体"/>
          <w:b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color w:val="000000"/>
          <w:sz w:val="24"/>
          <w:szCs w:val="24"/>
        </w:rPr>
        <w:t>表1</w:t>
      </w:r>
      <w:r>
        <w:rPr>
          <w:rFonts w:ascii="仿宋_GB2312" w:eastAsia="仿宋_GB2312" w:hAnsi="仿宋_GB2312" w:cs="仿宋_GB2312"/>
          <w:b/>
          <w:color w:val="000000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b/>
          <w:color w:val="000000"/>
          <w:sz w:val="24"/>
          <w:szCs w:val="24"/>
        </w:rPr>
        <w:t>项目技能竞赛评分标准</w:t>
      </w:r>
    </w:p>
    <w:tbl>
      <w:tblPr>
        <w:tblW w:w="82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76"/>
        <w:gridCol w:w="1411"/>
        <w:gridCol w:w="1800"/>
        <w:gridCol w:w="720"/>
        <w:gridCol w:w="3574"/>
      </w:tblGrid>
      <w:tr w:rsidR="00C00DD7">
        <w:trPr>
          <w:tblHeader/>
          <w:jc w:val="center"/>
        </w:trPr>
        <w:tc>
          <w:tcPr>
            <w:tcW w:w="776" w:type="dxa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1" w:type="dxa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考核内容</w:t>
            </w:r>
          </w:p>
        </w:tc>
        <w:tc>
          <w:tcPr>
            <w:tcW w:w="1800" w:type="dxa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考核要点</w:t>
            </w:r>
          </w:p>
        </w:tc>
        <w:tc>
          <w:tcPr>
            <w:tcW w:w="720" w:type="dxa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3574" w:type="dxa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评分标准</w:t>
            </w:r>
          </w:p>
        </w:tc>
      </w:tr>
      <w:tr w:rsidR="00C00DD7">
        <w:trPr>
          <w:jc w:val="center"/>
        </w:trPr>
        <w:tc>
          <w:tcPr>
            <w:tcW w:w="776" w:type="dxa"/>
            <w:vMerge w:val="restart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vMerge w:val="restart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试验器材准备</w:t>
            </w:r>
          </w:p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80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仪器使用与</w:t>
            </w:r>
          </w:p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材料准备</w:t>
            </w:r>
          </w:p>
        </w:tc>
        <w:tc>
          <w:tcPr>
            <w:tcW w:w="72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4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仪器正确使用，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材料准备到位，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分。</w:t>
            </w:r>
          </w:p>
        </w:tc>
      </w:tr>
      <w:tr w:rsidR="00C00DD7">
        <w:trPr>
          <w:jc w:val="center"/>
        </w:trPr>
        <w:tc>
          <w:tcPr>
            <w:tcW w:w="776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物品标识</w:t>
            </w:r>
          </w:p>
        </w:tc>
        <w:tc>
          <w:tcPr>
            <w:tcW w:w="72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4" w:type="dxa"/>
            <w:vAlign w:val="center"/>
          </w:tcPr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不标示不得分；</w:t>
            </w:r>
          </w:p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标识合理，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标示清晰，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分。</w:t>
            </w:r>
          </w:p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注：缺一个器皿未标注，扣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0.5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分，扣完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分为止。</w:t>
            </w:r>
          </w:p>
        </w:tc>
      </w:tr>
      <w:tr w:rsidR="00C00DD7">
        <w:trPr>
          <w:jc w:val="center"/>
        </w:trPr>
        <w:tc>
          <w:tcPr>
            <w:tcW w:w="776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实桌面整洁度</w:t>
            </w:r>
          </w:p>
        </w:tc>
        <w:tc>
          <w:tcPr>
            <w:tcW w:w="72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4" w:type="dxa"/>
            <w:vAlign w:val="center"/>
          </w:tcPr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摆放合理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,2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酌情扣分。</w:t>
            </w:r>
          </w:p>
        </w:tc>
      </w:tr>
      <w:tr w:rsidR="00C00DD7">
        <w:trPr>
          <w:trHeight w:val="270"/>
          <w:jc w:val="center"/>
        </w:trPr>
        <w:tc>
          <w:tcPr>
            <w:tcW w:w="776" w:type="dxa"/>
            <w:vMerge w:val="restart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1" w:type="dxa"/>
            <w:vMerge w:val="restart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配制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1%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鸡红细胞悬液（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80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采血方法</w:t>
            </w:r>
          </w:p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采血量</w:t>
            </w:r>
          </w:p>
        </w:tc>
        <w:tc>
          <w:tcPr>
            <w:tcW w:w="72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74" w:type="dxa"/>
            <w:vAlign w:val="center"/>
          </w:tcPr>
          <w:p w:rsidR="00C00DD7" w:rsidRPr="0010244F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抗凝剂适量，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采血方法规范、熟练，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采血量控制在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2-4mL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之间（每超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1mL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，扣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分）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分。</w:t>
            </w:r>
          </w:p>
          <w:p w:rsidR="00C00DD7" w:rsidRPr="0010244F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注：鸡未保定好，扣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分；采血前未消毒扣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分；血液与抗凝剂比为4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: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1，差异较小扣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分，差异较大扣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分；采血未一针见血，每多加一针扣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0.5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分；未用干棉球按压止血，扣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分；采血未成功的，扣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6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分等。以上细节累加，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6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分扣完为止。</w:t>
            </w:r>
          </w:p>
        </w:tc>
      </w:tr>
      <w:tr w:rsidR="00C00DD7">
        <w:trPr>
          <w:jc w:val="center"/>
        </w:trPr>
        <w:tc>
          <w:tcPr>
            <w:tcW w:w="776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离心机使用</w:t>
            </w:r>
          </w:p>
        </w:tc>
        <w:tc>
          <w:tcPr>
            <w:tcW w:w="72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4" w:type="dxa"/>
            <w:vAlign w:val="center"/>
          </w:tcPr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离心机使用规范，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4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分。</w:t>
            </w:r>
          </w:p>
          <w:p w:rsidR="00C00DD7" w:rsidRPr="0010244F" w:rsidRDefault="0010244F" w:rsidP="00690947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注：未做好平衡扣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分，平衡时未加套管等，各扣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分，累积扣完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4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分为止。</w:t>
            </w:r>
          </w:p>
        </w:tc>
      </w:tr>
      <w:tr w:rsidR="00C00DD7">
        <w:trPr>
          <w:jc w:val="center"/>
        </w:trPr>
        <w:tc>
          <w:tcPr>
            <w:tcW w:w="776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红细胞悬液配制方法</w:t>
            </w:r>
          </w:p>
        </w:tc>
        <w:tc>
          <w:tcPr>
            <w:tcW w:w="72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74" w:type="dxa"/>
            <w:vAlign w:val="center"/>
          </w:tcPr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稀释液倍数正确（离心时原抗凝血的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3-4</w:t>
            </w:r>
            <w:r w:rsidR="00AF199A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倍稀释，稀释后每管最多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不可超过</w:t>
            </w:r>
            <w:r w:rsidRPr="0010244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12</w:t>
            </w:r>
            <w:r w:rsidRPr="0010244F"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>mL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），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863E72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离心机转速</w:t>
            </w:r>
            <w:r w:rsidR="0010244F"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、离心时间正确</w:t>
            </w:r>
            <w:r w:rsidR="0010244F"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lastRenderedPageBreak/>
              <w:t>(2000 r/m</w:t>
            </w:r>
            <w:r w:rsidR="0010244F"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，</w:t>
            </w:r>
            <w:r w:rsidR="0010244F"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5-10 min)</w:t>
            </w:r>
            <w:r w:rsidR="0010244F"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，</w:t>
            </w:r>
            <w:r w:rsidR="0010244F"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="0010244F"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洗涤次数适宜，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压积红细胞吸取正确，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分。</w:t>
            </w:r>
          </w:p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注：最后配置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1%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红细胞为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10-20 mL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，每超过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10 mL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扣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分，最多扣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分。</w:t>
            </w:r>
          </w:p>
        </w:tc>
      </w:tr>
      <w:tr w:rsidR="00C00DD7">
        <w:trPr>
          <w:jc w:val="center"/>
        </w:trPr>
        <w:tc>
          <w:tcPr>
            <w:tcW w:w="776" w:type="dxa"/>
            <w:vMerge w:val="restart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1" w:type="dxa"/>
            <w:vMerge w:val="restart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血凝试验</w:t>
            </w:r>
          </w:p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80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器材使用</w:t>
            </w:r>
          </w:p>
        </w:tc>
        <w:tc>
          <w:tcPr>
            <w:tcW w:w="72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4" w:type="dxa"/>
            <w:vAlign w:val="center"/>
          </w:tcPr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微量移液器使用规范，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枪头更换操作符合规范，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分。</w:t>
            </w:r>
          </w:p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注：加枪头时操作规范，不可用力撞击枪盒，移液枪垂直加样为规范，倾斜角度不要过大，否则酌情扣分。</w:t>
            </w:r>
          </w:p>
        </w:tc>
      </w:tr>
      <w:tr w:rsidR="00C00DD7">
        <w:trPr>
          <w:jc w:val="center"/>
        </w:trPr>
        <w:tc>
          <w:tcPr>
            <w:tcW w:w="776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操作程序</w:t>
            </w:r>
          </w:p>
        </w:tc>
        <w:tc>
          <w:tcPr>
            <w:tcW w:w="72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74" w:type="dxa"/>
            <w:vAlign w:val="center"/>
          </w:tcPr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及时换枪头，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加样顺序正确，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倍比稀释操作规范，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EE0DD8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震荡及感作时间得当（可以使用振荡器，以液体不震出孔外</w:t>
            </w:r>
            <w:r w:rsidR="0010244F"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为准），</w:t>
            </w:r>
            <w:r w:rsidR="0010244F"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="0010244F"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分。</w:t>
            </w:r>
          </w:p>
        </w:tc>
      </w:tr>
      <w:tr w:rsidR="00C00DD7">
        <w:trPr>
          <w:jc w:val="center"/>
        </w:trPr>
        <w:tc>
          <w:tcPr>
            <w:tcW w:w="776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结果判定准确</w:t>
            </w:r>
          </w:p>
        </w:tc>
        <w:tc>
          <w:tcPr>
            <w:tcW w:w="72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74" w:type="dxa"/>
            <w:vAlign w:val="center"/>
          </w:tcPr>
          <w:p w:rsidR="00C00DD7" w:rsidRPr="0010244F" w:rsidRDefault="0010244F" w:rsidP="00725B6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生理盐水对照孔的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RBC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呈明显钮扣状沉到孔底时判定结果，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4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10244F" w:rsidP="00725B6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对照孔结果正确，能确定完全凝集的新城疫标准抗原最高稀释倍数，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4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10244F" w:rsidP="00725B6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能把完全凝集的病毒的最高稀释倍数作为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个血凝单位，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分。</w:t>
            </w:r>
          </w:p>
          <w:p w:rsidR="00C00DD7" w:rsidRPr="0010244F" w:rsidRDefault="0010244F" w:rsidP="00725B6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注：读数时，有跳孔现象的，每跳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孔扣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分。</w:t>
            </w:r>
          </w:p>
        </w:tc>
      </w:tr>
      <w:tr w:rsidR="00C00DD7">
        <w:trPr>
          <w:trHeight w:val="681"/>
          <w:jc w:val="center"/>
        </w:trPr>
        <w:tc>
          <w:tcPr>
            <w:tcW w:w="776" w:type="dxa"/>
            <w:vMerge w:val="restart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1" w:type="dxa"/>
            <w:vMerge w:val="restart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配制四</w:t>
            </w:r>
          </w:p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单位</w:t>
            </w:r>
          </w:p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病毒</w:t>
            </w:r>
          </w:p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80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器材选择</w:t>
            </w:r>
          </w:p>
        </w:tc>
        <w:tc>
          <w:tcPr>
            <w:tcW w:w="72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4" w:type="dxa"/>
            <w:vAlign w:val="center"/>
          </w:tcPr>
          <w:p w:rsidR="00C00DD7" w:rsidRPr="0010244F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器材选择合理，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使用规范、熟练，2分。</w:t>
            </w:r>
          </w:p>
        </w:tc>
      </w:tr>
      <w:tr w:rsidR="00C00DD7">
        <w:trPr>
          <w:jc w:val="center"/>
        </w:trPr>
        <w:tc>
          <w:tcPr>
            <w:tcW w:w="776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配制方法</w:t>
            </w:r>
          </w:p>
        </w:tc>
        <w:tc>
          <w:tcPr>
            <w:tcW w:w="72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4" w:type="dxa"/>
            <w:vAlign w:val="center"/>
          </w:tcPr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稀释倍数计算正确，2分；</w:t>
            </w:r>
          </w:p>
          <w:p w:rsidR="00C00DD7" w:rsidRPr="0010244F" w:rsidRDefault="0010244F" w:rsidP="0047780A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稀释液加入得当、操作规范，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分。</w:t>
            </w:r>
          </w:p>
        </w:tc>
      </w:tr>
      <w:tr w:rsidR="00C00DD7">
        <w:trPr>
          <w:jc w:val="center"/>
        </w:trPr>
        <w:tc>
          <w:tcPr>
            <w:tcW w:w="776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配制量适宜</w:t>
            </w:r>
          </w:p>
        </w:tc>
        <w:tc>
          <w:tcPr>
            <w:tcW w:w="72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4" w:type="dxa"/>
            <w:vAlign w:val="center"/>
          </w:tcPr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配制量适宜，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10244F" w:rsidP="00690947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注：配置量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10-20 mL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为适量，每超过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10 mL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扣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分，最多扣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分。</w:t>
            </w:r>
          </w:p>
        </w:tc>
      </w:tr>
      <w:tr w:rsidR="00C00DD7">
        <w:trPr>
          <w:jc w:val="center"/>
        </w:trPr>
        <w:tc>
          <w:tcPr>
            <w:tcW w:w="776" w:type="dxa"/>
            <w:vMerge w:val="restart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1" w:type="dxa"/>
            <w:vMerge w:val="restart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血凝抑制试验</w:t>
            </w:r>
          </w:p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80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器材使用</w:t>
            </w:r>
          </w:p>
        </w:tc>
        <w:tc>
          <w:tcPr>
            <w:tcW w:w="72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4" w:type="dxa"/>
            <w:vAlign w:val="center"/>
          </w:tcPr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器材使用规范、熟练，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4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酌情扣分。</w:t>
            </w:r>
          </w:p>
        </w:tc>
      </w:tr>
      <w:tr w:rsidR="00C00DD7">
        <w:trPr>
          <w:jc w:val="center"/>
        </w:trPr>
        <w:tc>
          <w:tcPr>
            <w:tcW w:w="776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操作程序</w:t>
            </w:r>
          </w:p>
        </w:tc>
        <w:tc>
          <w:tcPr>
            <w:tcW w:w="72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74" w:type="dxa"/>
            <w:vAlign w:val="center"/>
          </w:tcPr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96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孔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V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型微量反应板各孔加入的稀释剂正确，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被检血清、新城疫标准阴性血清对照、标准阳性血清对照加入正确（参照国标，每缺一个对照扣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分），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1E1C2B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感作时间适宜（以国标为准，时间不正确扣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分），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lastRenderedPageBreak/>
              <w:t>枪头更换正确，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分。</w:t>
            </w:r>
          </w:p>
        </w:tc>
      </w:tr>
      <w:tr w:rsidR="00C00DD7">
        <w:trPr>
          <w:jc w:val="center"/>
        </w:trPr>
        <w:tc>
          <w:tcPr>
            <w:tcW w:w="776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结果判定准确</w:t>
            </w:r>
          </w:p>
        </w:tc>
        <w:tc>
          <w:tcPr>
            <w:tcW w:w="72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74" w:type="dxa"/>
            <w:vAlign w:val="center"/>
          </w:tcPr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能在生理盐水对照孔红细胞呈明显钮扣状沉淀到孔底时判定结果，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在对照孔结果正确情况下，能从背侧观察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RBC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有无呈泪珠样流淌，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能把完全不凝集（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RBC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完全流下）作为被检血清的最高稀释倍数，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3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阴性血清与标准对照的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HI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滴度不大于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2log2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，阳性血清与标准抗原对照的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HI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滴度</w:t>
            </w:r>
            <w:bookmarkStart w:id="0" w:name="_GoBack"/>
            <w:bookmarkEnd w:id="0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与已知滴度相差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个稀释度范围内，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3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分。</w:t>
            </w:r>
          </w:p>
        </w:tc>
      </w:tr>
      <w:tr w:rsidR="00C00DD7">
        <w:trPr>
          <w:jc w:val="center"/>
        </w:trPr>
        <w:tc>
          <w:tcPr>
            <w:tcW w:w="776" w:type="dxa"/>
            <w:vMerge w:val="restart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1" w:type="dxa"/>
            <w:vMerge w:val="restart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抗体滴度报告</w:t>
            </w:r>
          </w:p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80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抗体滴度报告</w:t>
            </w:r>
          </w:p>
        </w:tc>
        <w:tc>
          <w:tcPr>
            <w:tcW w:w="72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4" w:type="dxa"/>
            <w:vAlign w:val="center"/>
          </w:tcPr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抗体滴度报告方式正确，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10244F" w:rsidP="00690947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注：若超过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10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孔，应写成≥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10log2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。</w:t>
            </w:r>
          </w:p>
        </w:tc>
      </w:tr>
      <w:tr w:rsidR="00C00DD7">
        <w:trPr>
          <w:jc w:val="center"/>
        </w:trPr>
        <w:tc>
          <w:tcPr>
            <w:tcW w:w="776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结果误差</w:t>
            </w:r>
          </w:p>
        </w:tc>
        <w:tc>
          <w:tcPr>
            <w:tcW w:w="72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74" w:type="dxa"/>
            <w:vAlign w:val="center"/>
          </w:tcPr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每个样本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分，共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20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个样本，结果误差±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，得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分；误差超过±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0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分。</w:t>
            </w:r>
          </w:p>
        </w:tc>
      </w:tr>
      <w:tr w:rsidR="00C00DD7">
        <w:trPr>
          <w:jc w:val="center"/>
        </w:trPr>
        <w:tc>
          <w:tcPr>
            <w:tcW w:w="776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场地整洁度</w:t>
            </w:r>
          </w:p>
        </w:tc>
        <w:tc>
          <w:tcPr>
            <w:tcW w:w="72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4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场地整洁，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</w:t>
            </w:r>
          </w:p>
          <w:p w:rsidR="00C00DD7" w:rsidRDefault="0010244F" w:rsidP="0069094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注：若移液枪未调到最大量程，其他仪器和器皿未复位；注射器未放入废物缸等，每错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项扣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分，扣完为止。</w:t>
            </w:r>
          </w:p>
        </w:tc>
      </w:tr>
      <w:tr w:rsidR="00C00DD7">
        <w:trPr>
          <w:jc w:val="center"/>
        </w:trPr>
        <w:tc>
          <w:tcPr>
            <w:tcW w:w="3987" w:type="dxa"/>
            <w:gridSpan w:val="3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总分</w:t>
            </w:r>
          </w:p>
        </w:tc>
        <w:tc>
          <w:tcPr>
            <w:tcW w:w="72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74" w:type="dxa"/>
            <w:vAlign w:val="center"/>
          </w:tcPr>
          <w:p w:rsidR="00C00DD7" w:rsidRDefault="00C00DD7">
            <w:pPr>
              <w:topLinePunct/>
              <w:adjustRightInd w:val="0"/>
              <w:snapToGrid w:val="0"/>
              <w:ind w:firstLineChars="88" w:firstLine="211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</w:tbl>
    <w:p w:rsidR="00C00DD7" w:rsidRDefault="00C00DD7"/>
    <w:sectPr w:rsidR="00C00DD7" w:rsidSect="00C00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064" w:rsidRDefault="00F01064" w:rsidP="00EE0DD8">
      <w:r>
        <w:separator/>
      </w:r>
    </w:p>
  </w:endnote>
  <w:endnote w:type="continuationSeparator" w:id="1">
    <w:p w:rsidR="00F01064" w:rsidRDefault="00F01064" w:rsidP="00EE0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064" w:rsidRDefault="00F01064" w:rsidP="00EE0DD8">
      <w:r>
        <w:separator/>
      </w:r>
    </w:p>
  </w:footnote>
  <w:footnote w:type="continuationSeparator" w:id="1">
    <w:p w:rsidR="00F01064" w:rsidRDefault="00F01064" w:rsidP="00EE0D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7BF"/>
    <w:rsid w:val="0010244F"/>
    <w:rsid w:val="001551A7"/>
    <w:rsid w:val="001E1C2B"/>
    <w:rsid w:val="002D1988"/>
    <w:rsid w:val="00385932"/>
    <w:rsid w:val="0047780A"/>
    <w:rsid w:val="005427BF"/>
    <w:rsid w:val="00690947"/>
    <w:rsid w:val="00725B6F"/>
    <w:rsid w:val="00751007"/>
    <w:rsid w:val="00863E72"/>
    <w:rsid w:val="00933779"/>
    <w:rsid w:val="00AF199A"/>
    <w:rsid w:val="00B430B7"/>
    <w:rsid w:val="00B55F3A"/>
    <w:rsid w:val="00C00DD7"/>
    <w:rsid w:val="00EE0DD8"/>
    <w:rsid w:val="00F01064"/>
    <w:rsid w:val="4D04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D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DD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EE0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E0DD8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E0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E0DD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2017-05-04T14:31:00Z</dcterms:created>
  <dcterms:modified xsi:type="dcterms:W3CDTF">2017-06-15T07:56:00Z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