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0E" w:rsidRDefault="00BC173B">
      <w:pPr>
        <w:jc w:val="center"/>
        <w:rPr>
          <w:rFonts w:ascii="黑体" w:eastAsia="黑体" w:hAnsi="黑体" w:cs="OEEEEV+FZHTJW--GB1-0"/>
          <w:b/>
          <w:sz w:val="36"/>
          <w:szCs w:val="36"/>
        </w:rPr>
      </w:pPr>
      <w:r>
        <w:rPr>
          <w:rFonts w:ascii="黑体" w:eastAsia="黑体" w:hAnsi="黑体" w:cs="OEEEEV+FZHTJW--GB1-0"/>
          <w:b/>
          <w:color w:val="211D1E"/>
          <w:sz w:val="36"/>
          <w:szCs w:val="36"/>
        </w:rPr>
        <w:t>201</w:t>
      </w:r>
      <w:r w:rsidR="00B70258">
        <w:rPr>
          <w:rFonts w:ascii="黑体" w:eastAsia="黑体" w:hAnsi="黑体" w:cs="OEEEEV+FZHTJW--GB1-0" w:hint="eastAsia"/>
          <w:b/>
          <w:color w:val="211D1E"/>
          <w:sz w:val="36"/>
          <w:szCs w:val="36"/>
        </w:rPr>
        <w:t>7</w:t>
      </w:r>
      <w:r>
        <w:rPr>
          <w:rFonts w:ascii="黑体" w:eastAsia="黑体" w:hAnsi="黑体" w:cs="OEEEEV+FZHTJW--GB1-0" w:hint="eastAsia"/>
          <w:b/>
          <w:color w:val="211D1E"/>
          <w:sz w:val="36"/>
          <w:szCs w:val="36"/>
        </w:rPr>
        <w:t>年全国职业院校技能大赛</w:t>
      </w:r>
      <w:r>
        <w:rPr>
          <w:rFonts w:ascii="黑体" w:eastAsia="黑体" w:hAnsi="黑体" w:cs="OEEEEV+FZHTJW--GB1-0" w:hint="eastAsia"/>
          <w:b/>
          <w:sz w:val="36"/>
          <w:szCs w:val="36"/>
        </w:rPr>
        <w:t>高职组</w:t>
      </w:r>
    </w:p>
    <w:p w:rsidR="00D7110E" w:rsidRDefault="00BC173B">
      <w:pPr>
        <w:jc w:val="center"/>
        <w:rPr>
          <w:rFonts w:ascii="黑体" w:eastAsia="黑体" w:hAnsi="黑体"/>
          <w:b/>
          <w:sz w:val="36"/>
          <w:szCs w:val="36"/>
        </w:rPr>
      </w:pPr>
      <w:r>
        <w:rPr>
          <w:rFonts w:ascii="黑体" w:eastAsia="黑体" w:hAnsi="黑体" w:cs="OEEEEV+FZHTJW--GB1-0" w:hint="eastAsia"/>
          <w:b/>
          <w:sz w:val="36"/>
          <w:szCs w:val="36"/>
        </w:rPr>
        <w:t>“市场营销技能”赛</w:t>
      </w:r>
      <w:r>
        <w:rPr>
          <w:rFonts w:ascii="黑体" w:eastAsia="黑体" w:hAnsi="黑体" w:cs="OEEEEV+FZHTJW--GB1-0" w:hint="eastAsia"/>
          <w:b/>
          <w:color w:val="211D1E"/>
          <w:sz w:val="36"/>
          <w:szCs w:val="36"/>
        </w:rPr>
        <w:t>项规程</w:t>
      </w:r>
    </w:p>
    <w:p w:rsidR="00D7110E" w:rsidRDefault="00D7110E">
      <w:pPr>
        <w:pStyle w:val="Pa4"/>
        <w:spacing w:line="560" w:lineRule="exact"/>
        <w:ind w:firstLineChars="200" w:firstLine="562"/>
        <w:jc w:val="both"/>
        <w:outlineLvl w:val="0"/>
        <w:rPr>
          <w:rFonts w:ascii="仿宋_GB2312" w:eastAsia="仿宋_GB2312" w:hAnsi="黑体" w:cs="OEEEEV+FZHTJW--GB1-0"/>
          <w:b/>
          <w:color w:val="211D1E"/>
          <w:sz w:val="28"/>
          <w:szCs w:val="28"/>
        </w:rPr>
      </w:pP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一、赛项名称</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赛项编号：</w:t>
      </w:r>
      <w:r w:rsidR="00B70258">
        <w:rPr>
          <w:rFonts w:ascii="仿宋_GB2312" w:eastAsia="仿宋_GB2312" w:hAnsi="黑体" w:cs="PROKST+FZFSJW--GB1-0"/>
          <w:color w:val="211D1E"/>
          <w:sz w:val="28"/>
          <w:szCs w:val="28"/>
        </w:rPr>
        <w:t>GZ-</w:t>
      </w:r>
      <w:r w:rsidR="0036746B">
        <w:rPr>
          <w:rFonts w:ascii="仿宋_GB2312" w:eastAsia="仿宋_GB2312" w:hAnsi="黑体" w:cs="PROKST+FZFSJW--GB1-0"/>
          <w:color w:val="211D1E"/>
          <w:sz w:val="28"/>
          <w:szCs w:val="28"/>
        </w:rPr>
        <w:t>2017036</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赛项名称：市场营销技能</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英语翻译：</w:t>
      </w:r>
      <w:r>
        <w:rPr>
          <w:rFonts w:ascii="仿宋_GB2312" w:eastAsia="仿宋_GB2312" w:hAnsi="黑体" w:cs="PROKST+FZFSJW--GB1-0"/>
          <w:color w:val="211D1E"/>
          <w:sz w:val="28"/>
          <w:szCs w:val="28"/>
        </w:rPr>
        <w:t xml:space="preserve">Marketing </w:t>
      </w:r>
      <w:r>
        <w:rPr>
          <w:rFonts w:ascii="仿宋_GB2312" w:eastAsia="仿宋_GB2312" w:hAnsi="黑体" w:cs="PROKST+FZFSJW--GB1-0" w:hint="eastAsia"/>
          <w:color w:val="211D1E"/>
          <w:sz w:val="28"/>
          <w:szCs w:val="28"/>
        </w:rPr>
        <w:t>S</w:t>
      </w:r>
      <w:r>
        <w:rPr>
          <w:rFonts w:ascii="仿宋_GB2312" w:eastAsia="仿宋_GB2312" w:hAnsi="黑体" w:cs="PROKST+FZFSJW--GB1-0"/>
          <w:color w:val="211D1E"/>
          <w:sz w:val="28"/>
          <w:szCs w:val="28"/>
        </w:rPr>
        <w:t>kills</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赛项组别：高职</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赛项归属产业：财经商贸</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二、竞赛目的</w:t>
      </w:r>
    </w:p>
    <w:p w:rsidR="00D7110E" w:rsidRDefault="00BC173B">
      <w:pPr>
        <w:spacing w:line="560" w:lineRule="exact"/>
        <w:ind w:firstLineChars="200" w:firstLine="560"/>
        <w:rPr>
          <w:rFonts w:ascii="仿宋_GB2312" w:eastAsia="仿宋_GB2312"/>
          <w:sz w:val="28"/>
          <w:szCs w:val="28"/>
        </w:rPr>
      </w:pPr>
      <w:r>
        <w:rPr>
          <w:rFonts w:ascii="仿宋_GB2312" w:eastAsia="仿宋_GB2312" w:hAnsi="Arial Narrow" w:cs="Arial" w:hint="eastAsia"/>
          <w:sz w:val="28"/>
          <w:szCs w:val="28"/>
        </w:rPr>
        <w:t>本赛项为各院校师生提供交流借鉴的平台，引领高职院校市场营销专业建设和教学改革，以赛促教，推进专业建设与产业发展对接、课程内容与职业标准对接、人才培养过程与企业营销过程对接，提高市场营销专业人才培养质量和社会认可度与影响力。</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三、竞赛内容</w:t>
      </w:r>
    </w:p>
    <w:p w:rsidR="00D7110E" w:rsidRPr="00DF6038" w:rsidRDefault="00BC173B" w:rsidP="00EA61F5">
      <w:pPr>
        <w:spacing w:line="560" w:lineRule="exact"/>
        <w:ind w:firstLineChars="200" w:firstLine="560"/>
        <w:rPr>
          <w:rFonts w:ascii="仿宋_GB2312" w:eastAsia="仿宋_GB2312"/>
          <w:sz w:val="28"/>
          <w:szCs w:val="28"/>
        </w:rPr>
      </w:pPr>
      <w:r w:rsidRPr="00DF6038">
        <w:rPr>
          <w:rFonts w:ascii="仿宋_GB2312" w:eastAsia="仿宋_GB2312" w:hint="eastAsia"/>
          <w:sz w:val="28"/>
          <w:szCs w:val="28"/>
        </w:rPr>
        <w:t>市场营销技能竞赛包括</w:t>
      </w:r>
      <w:r w:rsidR="00B70258" w:rsidRPr="00DF6038">
        <w:rPr>
          <w:rFonts w:ascii="仿宋_GB2312" w:eastAsia="仿宋_GB2312" w:hAnsi="Arial Narrow" w:cs="Arial" w:hint="eastAsia"/>
          <w:sz w:val="28"/>
          <w:szCs w:val="28"/>
        </w:rPr>
        <w:t>营销实战</w:t>
      </w:r>
      <w:r w:rsidR="00330D18" w:rsidRPr="00DF6038">
        <w:rPr>
          <w:rFonts w:ascii="仿宋_GB2312" w:eastAsia="仿宋_GB2312" w:hint="eastAsia"/>
          <w:sz w:val="28"/>
          <w:szCs w:val="28"/>
        </w:rPr>
        <w:t>展示</w:t>
      </w:r>
      <w:r w:rsidRPr="00DF6038">
        <w:rPr>
          <w:rFonts w:ascii="仿宋_GB2312" w:eastAsia="仿宋_GB2312" w:hAnsi="Arial Narrow" w:cs="Arial" w:hint="eastAsia"/>
          <w:sz w:val="28"/>
          <w:szCs w:val="28"/>
        </w:rPr>
        <w:t>、</w:t>
      </w:r>
      <w:r w:rsidR="00B70258" w:rsidRPr="00DF6038">
        <w:rPr>
          <w:rFonts w:ascii="仿宋_GB2312" w:eastAsia="仿宋_GB2312" w:hint="eastAsia"/>
          <w:sz w:val="28"/>
          <w:szCs w:val="28"/>
        </w:rPr>
        <w:t>商务数据</w:t>
      </w:r>
      <w:r w:rsidRPr="00DF6038">
        <w:rPr>
          <w:rFonts w:ascii="仿宋_GB2312" w:eastAsia="仿宋_GB2312" w:hint="eastAsia"/>
          <w:sz w:val="28"/>
          <w:szCs w:val="28"/>
        </w:rPr>
        <w:t>分析和情境营销</w:t>
      </w:r>
      <w:r w:rsidRPr="00DF6038">
        <w:rPr>
          <w:rFonts w:ascii="仿宋_GB2312" w:eastAsia="仿宋_GB2312" w:hAnsi="Arial Narrow" w:cs="Arial" w:hint="eastAsia"/>
          <w:sz w:val="28"/>
          <w:szCs w:val="28"/>
        </w:rPr>
        <w:t>三个竞赛模块</w:t>
      </w:r>
      <w:r w:rsidRPr="00DF6038">
        <w:rPr>
          <w:rFonts w:ascii="仿宋_GB2312" w:eastAsia="仿宋_GB2312" w:hint="eastAsia"/>
          <w:sz w:val="28"/>
          <w:szCs w:val="28"/>
        </w:rPr>
        <w:t>。其中，</w:t>
      </w:r>
      <w:r w:rsidR="00B70258" w:rsidRPr="00DF6038">
        <w:rPr>
          <w:rFonts w:ascii="仿宋_GB2312" w:eastAsia="仿宋_GB2312" w:hAnsi="Arial Narrow" w:cs="Arial" w:hint="eastAsia"/>
          <w:sz w:val="28"/>
          <w:szCs w:val="28"/>
        </w:rPr>
        <w:t>营销实战</w:t>
      </w:r>
      <w:r w:rsidR="00330D18" w:rsidRPr="00DF6038">
        <w:rPr>
          <w:rFonts w:ascii="仿宋_GB2312" w:eastAsia="仿宋_GB2312" w:hAnsi="Arial Narrow" w:cs="Arial" w:hint="eastAsia"/>
          <w:sz w:val="28"/>
          <w:szCs w:val="28"/>
        </w:rPr>
        <w:t>展示</w:t>
      </w:r>
      <w:r w:rsidRPr="00DF6038">
        <w:rPr>
          <w:rFonts w:ascii="仿宋_GB2312" w:eastAsia="仿宋_GB2312" w:hint="eastAsia"/>
          <w:sz w:val="28"/>
          <w:szCs w:val="28"/>
        </w:rPr>
        <w:t>模块考察</w:t>
      </w:r>
      <w:r w:rsidR="00B70258" w:rsidRPr="00DF6038">
        <w:rPr>
          <w:rFonts w:ascii="仿宋_GB2312" w:eastAsia="仿宋_GB2312" w:hint="eastAsia"/>
          <w:sz w:val="28"/>
          <w:szCs w:val="28"/>
        </w:rPr>
        <w:t>营销过程中</w:t>
      </w:r>
      <w:r w:rsidR="00330D18" w:rsidRPr="00DF6038">
        <w:rPr>
          <w:rFonts w:ascii="仿宋_GB2312" w:eastAsia="仿宋_GB2312" w:hint="eastAsia"/>
          <w:sz w:val="28"/>
          <w:szCs w:val="28"/>
        </w:rPr>
        <w:t>市场调查、产品促销、</w:t>
      </w:r>
      <w:r w:rsidR="00FF41AE" w:rsidRPr="00DF6038">
        <w:rPr>
          <w:rFonts w:ascii="仿宋_GB2312" w:eastAsia="仿宋_GB2312" w:hint="eastAsia"/>
          <w:sz w:val="28"/>
          <w:szCs w:val="28"/>
        </w:rPr>
        <w:t>电话推销、网络客服、大客户拜访</w:t>
      </w:r>
      <w:r w:rsidR="00330D18" w:rsidRPr="00DF6038">
        <w:rPr>
          <w:rFonts w:ascii="仿宋_GB2312" w:eastAsia="仿宋_GB2312" w:hint="eastAsia"/>
          <w:sz w:val="28"/>
          <w:szCs w:val="28"/>
        </w:rPr>
        <w:t>等</w:t>
      </w:r>
      <w:r w:rsidR="00B70258" w:rsidRPr="00DF6038">
        <w:rPr>
          <w:rFonts w:ascii="仿宋_GB2312" w:eastAsia="仿宋_GB2312" w:hint="eastAsia"/>
          <w:sz w:val="28"/>
          <w:szCs w:val="28"/>
        </w:rPr>
        <w:t>各类</w:t>
      </w:r>
      <w:r w:rsidR="00330D18" w:rsidRPr="00DF6038">
        <w:rPr>
          <w:rFonts w:ascii="仿宋_GB2312" w:eastAsia="仿宋_GB2312" w:hint="eastAsia"/>
          <w:sz w:val="28"/>
          <w:szCs w:val="28"/>
        </w:rPr>
        <w:t>典型职业</w:t>
      </w:r>
      <w:r w:rsidR="00B70258" w:rsidRPr="00DF6038">
        <w:rPr>
          <w:rFonts w:ascii="仿宋_GB2312" w:eastAsia="仿宋_GB2312" w:hint="eastAsia"/>
          <w:sz w:val="28"/>
          <w:szCs w:val="28"/>
        </w:rPr>
        <w:t>活动</w:t>
      </w:r>
      <w:r w:rsidR="00330D18" w:rsidRPr="00DF6038">
        <w:rPr>
          <w:rFonts w:ascii="仿宋_GB2312" w:eastAsia="仿宋_GB2312" w:hint="eastAsia"/>
          <w:sz w:val="28"/>
          <w:szCs w:val="28"/>
        </w:rPr>
        <w:t>的</w:t>
      </w:r>
      <w:r w:rsidRPr="00DF6038">
        <w:rPr>
          <w:rFonts w:ascii="仿宋_GB2312" w:eastAsia="仿宋_GB2312" w:hint="eastAsia"/>
          <w:sz w:val="28"/>
          <w:szCs w:val="28"/>
        </w:rPr>
        <w:t>方案设计</w:t>
      </w:r>
      <w:r w:rsidR="00640BEA" w:rsidRPr="00DF6038">
        <w:rPr>
          <w:rFonts w:ascii="仿宋_GB2312" w:eastAsia="仿宋_GB2312" w:hint="eastAsia"/>
          <w:sz w:val="28"/>
          <w:szCs w:val="28"/>
        </w:rPr>
        <w:t>、组织落实、过程</w:t>
      </w:r>
      <w:r w:rsidR="00FF41AE" w:rsidRPr="00DF6038">
        <w:rPr>
          <w:rFonts w:ascii="仿宋_GB2312" w:eastAsia="仿宋_GB2312" w:hint="eastAsia"/>
          <w:sz w:val="28"/>
          <w:szCs w:val="28"/>
        </w:rPr>
        <w:t>管理</w:t>
      </w:r>
      <w:r w:rsidR="00B70258" w:rsidRPr="00DF6038">
        <w:rPr>
          <w:rFonts w:ascii="仿宋_GB2312" w:eastAsia="仿宋_GB2312" w:hint="eastAsia"/>
          <w:sz w:val="28"/>
          <w:szCs w:val="28"/>
        </w:rPr>
        <w:t>等</w:t>
      </w:r>
      <w:r w:rsidR="00330D18" w:rsidRPr="00DF6038">
        <w:rPr>
          <w:rFonts w:ascii="仿宋_GB2312" w:eastAsia="仿宋_GB2312" w:hint="eastAsia"/>
          <w:sz w:val="28"/>
          <w:szCs w:val="28"/>
        </w:rPr>
        <w:t>基本专业</w:t>
      </w:r>
      <w:r w:rsidR="00B70258" w:rsidRPr="00DF6038">
        <w:rPr>
          <w:rFonts w:ascii="仿宋_GB2312" w:eastAsia="仿宋_GB2312" w:hint="eastAsia"/>
          <w:sz w:val="28"/>
          <w:szCs w:val="28"/>
        </w:rPr>
        <w:t>技能</w:t>
      </w:r>
      <w:r w:rsidR="00330D18" w:rsidRPr="00DF6038">
        <w:rPr>
          <w:rFonts w:ascii="仿宋_GB2312" w:eastAsia="仿宋_GB2312" w:hint="eastAsia"/>
          <w:sz w:val="28"/>
          <w:szCs w:val="28"/>
        </w:rPr>
        <w:t>，</w:t>
      </w:r>
      <w:r w:rsidR="00B70258" w:rsidRPr="00DF6038">
        <w:rPr>
          <w:rFonts w:ascii="仿宋_GB2312" w:eastAsia="仿宋_GB2312" w:hint="eastAsia"/>
          <w:sz w:val="28"/>
          <w:szCs w:val="28"/>
        </w:rPr>
        <w:t>以及</w:t>
      </w:r>
      <w:r w:rsidRPr="00DF6038">
        <w:rPr>
          <w:rFonts w:ascii="仿宋_GB2312" w:eastAsia="仿宋_GB2312" w:hint="eastAsia"/>
          <w:sz w:val="28"/>
          <w:szCs w:val="28"/>
        </w:rPr>
        <w:t>沟通表达、礼仪规范等基本职业素质；</w:t>
      </w:r>
      <w:r w:rsidR="00B70258" w:rsidRPr="00DF6038">
        <w:rPr>
          <w:rFonts w:ascii="仿宋_GB2312" w:eastAsia="仿宋_GB2312" w:hint="eastAsia"/>
          <w:sz w:val="28"/>
          <w:szCs w:val="28"/>
        </w:rPr>
        <w:t>商务数据</w:t>
      </w:r>
      <w:r w:rsidRPr="00DF6038">
        <w:rPr>
          <w:rFonts w:ascii="仿宋_GB2312" w:eastAsia="仿宋_GB2312" w:hint="eastAsia"/>
          <w:sz w:val="28"/>
          <w:szCs w:val="28"/>
        </w:rPr>
        <w:t>分析模块考察</w:t>
      </w:r>
      <w:r w:rsidR="00330D18" w:rsidRPr="00DF6038">
        <w:rPr>
          <w:rFonts w:ascii="仿宋_GB2312" w:eastAsia="仿宋_GB2312" w:hint="eastAsia"/>
          <w:sz w:val="28"/>
          <w:szCs w:val="28"/>
        </w:rPr>
        <w:t>学生的</w:t>
      </w:r>
      <w:r w:rsidR="00B70258" w:rsidRPr="00DF6038">
        <w:rPr>
          <w:rFonts w:ascii="仿宋_GB2312" w:eastAsia="仿宋_GB2312" w:hint="eastAsia"/>
          <w:sz w:val="28"/>
          <w:szCs w:val="28"/>
        </w:rPr>
        <w:t>商品分类、商务数据</w:t>
      </w:r>
      <w:r w:rsidR="00AF5B42" w:rsidRPr="00DF6038">
        <w:rPr>
          <w:rFonts w:ascii="仿宋_GB2312" w:eastAsia="仿宋_GB2312" w:hint="eastAsia"/>
          <w:sz w:val="28"/>
          <w:szCs w:val="28"/>
        </w:rPr>
        <w:t>采集与分析</w:t>
      </w:r>
      <w:r w:rsidR="00330D18" w:rsidRPr="00DF6038">
        <w:rPr>
          <w:rFonts w:ascii="仿宋_GB2312" w:eastAsia="仿宋_GB2312" w:hint="eastAsia"/>
          <w:sz w:val="28"/>
          <w:szCs w:val="28"/>
        </w:rPr>
        <w:t>等基本专业技能</w:t>
      </w:r>
      <w:r w:rsidR="00AF5B42" w:rsidRPr="00DF6038">
        <w:rPr>
          <w:rFonts w:ascii="仿宋_GB2312" w:eastAsia="仿宋_GB2312" w:hint="eastAsia"/>
          <w:sz w:val="28"/>
          <w:szCs w:val="28"/>
        </w:rPr>
        <w:t>；情境营销模块不仅考察学生的目标市场选择与定位、竞争策略分析与执行、营销活动策划与组织、成本核算与财务分析等基本专业技能，还进一步考察学生</w:t>
      </w:r>
      <w:r w:rsidR="00FF41AE" w:rsidRPr="00DF6038">
        <w:rPr>
          <w:rFonts w:ascii="仿宋_GB2312" w:eastAsia="仿宋_GB2312" w:hint="eastAsia"/>
          <w:sz w:val="28"/>
          <w:szCs w:val="28"/>
        </w:rPr>
        <w:t>对充分竞争市场</w:t>
      </w:r>
      <w:r w:rsidR="00AF5B42" w:rsidRPr="00DF6038">
        <w:rPr>
          <w:rFonts w:ascii="仿宋_GB2312" w:eastAsia="仿宋_GB2312" w:hint="eastAsia"/>
          <w:sz w:val="28"/>
          <w:szCs w:val="28"/>
        </w:rPr>
        <w:t>的综合判断分析</w:t>
      </w:r>
      <w:r w:rsidRPr="00DF6038">
        <w:rPr>
          <w:rFonts w:ascii="仿宋_GB2312" w:eastAsia="仿宋_GB2312" w:hint="eastAsia"/>
          <w:sz w:val="28"/>
          <w:szCs w:val="28"/>
        </w:rPr>
        <w:t>能力。竞赛中选手将会用到经济学基础、</w:t>
      </w:r>
      <w:r w:rsidR="00EA61F5" w:rsidRPr="00DF6038">
        <w:rPr>
          <w:rFonts w:ascii="仿宋_GB2312" w:eastAsia="仿宋_GB2312" w:hint="eastAsia"/>
          <w:sz w:val="28"/>
          <w:szCs w:val="28"/>
        </w:rPr>
        <w:t>商品学基</w:t>
      </w:r>
      <w:r w:rsidR="00EA61F5" w:rsidRPr="00DF6038">
        <w:rPr>
          <w:rFonts w:ascii="仿宋_GB2312" w:eastAsia="仿宋_GB2312" w:hint="eastAsia"/>
          <w:sz w:val="28"/>
          <w:szCs w:val="28"/>
        </w:rPr>
        <w:lastRenderedPageBreak/>
        <w:t>础、</w:t>
      </w:r>
      <w:r w:rsidRPr="00DF6038">
        <w:rPr>
          <w:rFonts w:ascii="仿宋_GB2312" w:eastAsia="仿宋_GB2312" w:hint="eastAsia"/>
          <w:sz w:val="28"/>
          <w:szCs w:val="28"/>
        </w:rPr>
        <w:t>市场营销、市场调查与分析、消费心理学、营销策划、</w:t>
      </w:r>
      <w:r w:rsidR="00AF5B42" w:rsidRPr="00DF6038">
        <w:rPr>
          <w:rFonts w:ascii="仿宋_GB2312" w:eastAsia="仿宋_GB2312" w:hint="eastAsia"/>
          <w:sz w:val="28"/>
          <w:szCs w:val="28"/>
        </w:rPr>
        <w:t>财务管理</w:t>
      </w:r>
      <w:r w:rsidRPr="00DF6038">
        <w:rPr>
          <w:rFonts w:ascii="仿宋_GB2312" w:eastAsia="仿宋_GB2312" w:hint="eastAsia"/>
          <w:sz w:val="28"/>
          <w:szCs w:val="28"/>
        </w:rPr>
        <w:t>等课程的综合知识。竞赛内容详见表</w:t>
      </w:r>
      <w:r w:rsidRPr="00DF6038">
        <w:rPr>
          <w:rFonts w:ascii="仿宋_GB2312" w:eastAsia="仿宋_GB2312"/>
          <w:sz w:val="28"/>
          <w:szCs w:val="28"/>
        </w:rPr>
        <w:t>1</w:t>
      </w:r>
      <w:r w:rsidRPr="00DF6038">
        <w:rPr>
          <w:rFonts w:ascii="仿宋_GB2312" w:eastAsia="仿宋_GB2312" w:hint="eastAsia"/>
          <w:sz w:val="28"/>
          <w:szCs w:val="28"/>
        </w:rPr>
        <w:t>。</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1 </w:t>
      </w:r>
      <w:r>
        <w:rPr>
          <w:rFonts w:ascii="仿宋_GB2312" w:eastAsia="仿宋_GB2312" w:hint="eastAsia"/>
          <w:sz w:val="24"/>
          <w:szCs w:val="24"/>
        </w:rPr>
        <w:t>“市场营销技能”竞赛内容与时长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611"/>
        <w:gridCol w:w="1480"/>
        <w:gridCol w:w="1536"/>
      </w:tblGrid>
      <w:tr w:rsidR="00D7110E" w:rsidTr="006F5E8A">
        <w:trPr>
          <w:trHeight w:val="441"/>
        </w:trPr>
        <w:tc>
          <w:tcPr>
            <w:tcW w:w="0" w:type="auto"/>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比赛内容</w:t>
            </w:r>
          </w:p>
        </w:tc>
        <w:tc>
          <w:tcPr>
            <w:tcW w:w="0" w:type="auto"/>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比重</w:t>
            </w:r>
          </w:p>
        </w:tc>
        <w:tc>
          <w:tcPr>
            <w:tcW w:w="0" w:type="auto"/>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时间</w:t>
            </w:r>
          </w:p>
        </w:tc>
        <w:tc>
          <w:tcPr>
            <w:tcW w:w="0" w:type="auto"/>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比赛安排</w:t>
            </w:r>
          </w:p>
        </w:tc>
      </w:tr>
      <w:tr w:rsidR="006F5E8A" w:rsidTr="00C56E8C">
        <w:trPr>
          <w:trHeight w:val="1417"/>
        </w:trPr>
        <w:tc>
          <w:tcPr>
            <w:tcW w:w="0" w:type="auto"/>
            <w:vAlign w:val="center"/>
          </w:tcPr>
          <w:p w:rsidR="006F5E8A" w:rsidRDefault="006F5E8A" w:rsidP="006E3BBF">
            <w:pPr>
              <w:rPr>
                <w:rFonts w:ascii="仿宋_GB2312" w:eastAsia="仿宋_GB2312"/>
                <w:sz w:val="24"/>
                <w:szCs w:val="24"/>
              </w:rPr>
            </w:pPr>
            <w:r>
              <w:rPr>
                <w:rFonts w:ascii="仿宋_GB2312" w:eastAsia="仿宋_GB2312" w:hint="eastAsia"/>
                <w:sz w:val="24"/>
                <w:szCs w:val="24"/>
              </w:rPr>
              <w:t>商务数据分析模块：各参赛队在某一网络销售实战平台上，搜集指定地区、指定时间段的指定商品销售信息，并对此进行分析研判。</w:t>
            </w:r>
          </w:p>
        </w:tc>
        <w:tc>
          <w:tcPr>
            <w:tcW w:w="0" w:type="auto"/>
            <w:vAlign w:val="center"/>
          </w:tcPr>
          <w:p w:rsidR="006F5E8A" w:rsidRDefault="006F5E8A" w:rsidP="006E3BBF">
            <w:pPr>
              <w:jc w:val="center"/>
              <w:rPr>
                <w:rFonts w:ascii="仿宋_GB2312" w:eastAsia="仿宋_GB2312"/>
                <w:sz w:val="24"/>
                <w:szCs w:val="24"/>
              </w:rPr>
            </w:pPr>
            <w:r>
              <w:rPr>
                <w:rFonts w:ascii="仿宋_GB2312" w:eastAsia="仿宋_GB2312"/>
                <w:sz w:val="24"/>
                <w:szCs w:val="24"/>
              </w:rPr>
              <w:t>15%</w:t>
            </w:r>
          </w:p>
        </w:tc>
        <w:tc>
          <w:tcPr>
            <w:tcW w:w="0" w:type="auto"/>
            <w:vAlign w:val="center"/>
          </w:tcPr>
          <w:p w:rsidR="006F5E8A" w:rsidRDefault="006F5E8A" w:rsidP="006E3BBF">
            <w:pPr>
              <w:jc w:val="center"/>
              <w:rPr>
                <w:rFonts w:ascii="仿宋_GB2312" w:eastAsia="仿宋_GB2312"/>
                <w:sz w:val="24"/>
                <w:szCs w:val="24"/>
              </w:rPr>
            </w:pPr>
            <w:r>
              <w:rPr>
                <w:rFonts w:ascii="仿宋_GB2312" w:eastAsia="仿宋_GB2312"/>
                <w:sz w:val="24"/>
                <w:szCs w:val="24"/>
              </w:rPr>
              <w:t>60</w:t>
            </w:r>
            <w:r>
              <w:rPr>
                <w:rFonts w:ascii="仿宋_GB2312" w:eastAsia="仿宋_GB2312" w:hint="eastAsia"/>
                <w:sz w:val="24"/>
                <w:szCs w:val="24"/>
              </w:rPr>
              <w:t>分钟</w:t>
            </w:r>
          </w:p>
        </w:tc>
        <w:tc>
          <w:tcPr>
            <w:tcW w:w="0" w:type="auto"/>
            <w:vAlign w:val="center"/>
          </w:tcPr>
          <w:p w:rsidR="006F5E8A" w:rsidRDefault="006F5E8A" w:rsidP="006E3BBF">
            <w:pPr>
              <w:jc w:val="center"/>
              <w:rPr>
                <w:rFonts w:ascii="仿宋_GB2312" w:eastAsia="仿宋_GB2312"/>
                <w:sz w:val="24"/>
                <w:szCs w:val="24"/>
              </w:rPr>
            </w:pPr>
            <w:r>
              <w:rPr>
                <w:rFonts w:ascii="仿宋_GB2312" w:eastAsia="仿宋_GB2312" w:hint="eastAsia"/>
                <w:sz w:val="24"/>
                <w:szCs w:val="24"/>
              </w:rPr>
              <w:t>竞赛第一天</w:t>
            </w:r>
          </w:p>
          <w:p w:rsidR="006F5E8A" w:rsidRDefault="00163A83" w:rsidP="006E3BBF">
            <w:pPr>
              <w:jc w:val="center"/>
              <w:rPr>
                <w:rFonts w:ascii="仿宋_GB2312" w:eastAsia="仿宋_GB2312"/>
                <w:sz w:val="24"/>
                <w:szCs w:val="24"/>
              </w:rPr>
            </w:pPr>
            <w:r>
              <w:rPr>
                <w:rFonts w:ascii="仿宋_GB2312" w:eastAsia="仿宋_GB2312" w:hint="eastAsia"/>
                <w:sz w:val="24"/>
                <w:szCs w:val="24"/>
              </w:rPr>
              <w:t>9</w:t>
            </w:r>
            <w:r>
              <w:rPr>
                <w:rFonts w:ascii="仿宋_GB2312" w:eastAsia="仿宋_GB2312"/>
                <w:sz w:val="24"/>
                <w:szCs w:val="24"/>
              </w:rPr>
              <w:t>:</w:t>
            </w:r>
            <w:r>
              <w:rPr>
                <w:rFonts w:ascii="仿宋_GB2312" w:eastAsia="仿宋_GB2312" w:hint="eastAsia"/>
                <w:sz w:val="24"/>
                <w:szCs w:val="24"/>
              </w:rPr>
              <w:t>0</w:t>
            </w:r>
            <w:r>
              <w:rPr>
                <w:rFonts w:ascii="仿宋_GB2312" w:eastAsia="仿宋_GB2312"/>
                <w:sz w:val="24"/>
                <w:szCs w:val="24"/>
              </w:rPr>
              <w:t>0-1</w:t>
            </w:r>
            <w:r>
              <w:rPr>
                <w:rFonts w:ascii="仿宋_GB2312" w:eastAsia="仿宋_GB2312" w:hint="eastAsia"/>
                <w:sz w:val="24"/>
                <w:szCs w:val="24"/>
              </w:rPr>
              <w:t>0</w:t>
            </w:r>
            <w:r>
              <w:rPr>
                <w:rFonts w:ascii="仿宋_GB2312" w:eastAsia="仿宋_GB2312"/>
                <w:sz w:val="24"/>
                <w:szCs w:val="24"/>
              </w:rPr>
              <w:t>:</w:t>
            </w:r>
            <w:r>
              <w:rPr>
                <w:rFonts w:ascii="仿宋_GB2312" w:eastAsia="仿宋_GB2312" w:hint="eastAsia"/>
                <w:sz w:val="24"/>
                <w:szCs w:val="24"/>
              </w:rPr>
              <w:t>0</w:t>
            </w:r>
            <w:r w:rsidR="006F5E8A">
              <w:rPr>
                <w:rFonts w:ascii="仿宋_GB2312" w:eastAsia="仿宋_GB2312"/>
                <w:sz w:val="24"/>
                <w:szCs w:val="24"/>
              </w:rPr>
              <w:t>0</w:t>
            </w:r>
          </w:p>
        </w:tc>
      </w:tr>
      <w:tr w:rsidR="006F5E8A" w:rsidTr="00C56E8C">
        <w:trPr>
          <w:trHeight w:val="1417"/>
        </w:trPr>
        <w:tc>
          <w:tcPr>
            <w:tcW w:w="0" w:type="auto"/>
            <w:vAlign w:val="center"/>
          </w:tcPr>
          <w:p w:rsidR="006F5E8A" w:rsidRDefault="006F5E8A" w:rsidP="006E3BBF">
            <w:pPr>
              <w:rPr>
                <w:rFonts w:ascii="仿宋_GB2312" w:eastAsia="仿宋_GB2312"/>
                <w:sz w:val="24"/>
                <w:szCs w:val="24"/>
              </w:rPr>
            </w:pPr>
            <w:r>
              <w:rPr>
                <w:rFonts w:ascii="仿宋_GB2312" w:eastAsia="仿宋_GB2312" w:hint="eastAsia"/>
                <w:sz w:val="24"/>
                <w:szCs w:val="24"/>
              </w:rPr>
              <w:t>情境营销模块：各参赛队在同一个模拟市场环境条件下，通过目标市场分析与选择、营销策略组合和财务报表分析，使企业的效益最大化。</w:t>
            </w:r>
          </w:p>
        </w:tc>
        <w:tc>
          <w:tcPr>
            <w:tcW w:w="0" w:type="auto"/>
            <w:vAlign w:val="center"/>
          </w:tcPr>
          <w:p w:rsidR="006F5E8A" w:rsidRDefault="006F5E8A" w:rsidP="006E3BBF">
            <w:pPr>
              <w:jc w:val="center"/>
              <w:rPr>
                <w:rFonts w:ascii="仿宋_GB2312" w:eastAsia="仿宋_GB2312"/>
                <w:sz w:val="24"/>
                <w:szCs w:val="24"/>
              </w:rPr>
            </w:pPr>
            <w:r>
              <w:rPr>
                <w:rFonts w:ascii="仿宋_GB2312" w:eastAsia="仿宋_GB2312"/>
                <w:sz w:val="24"/>
                <w:szCs w:val="24"/>
              </w:rPr>
              <w:t>70%</w:t>
            </w:r>
          </w:p>
        </w:tc>
        <w:tc>
          <w:tcPr>
            <w:tcW w:w="0" w:type="auto"/>
            <w:vAlign w:val="center"/>
          </w:tcPr>
          <w:p w:rsidR="006F5E8A" w:rsidRDefault="006F5E8A" w:rsidP="006E3BBF">
            <w:pPr>
              <w:jc w:val="center"/>
              <w:rPr>
                <w:rFonts w:ascii="仿宋_GB2312" w:eastAsia="仿宋_GB2312"/>
                <w:sz w:val="24"/>
                <w:szCs w:val="24"/>
              </w:rPr>
            </w:pPr>
            <w:r>
              <w:rPr>
                <w:rFonts w:ascii="仿宋_GB2312" w:eastAsia="仿宋_GB2312"/>
                <w:sz w:val="24"/>
                <w:szCs w:val="24"/>
              </w:rPr>
              <w:t>300</w:t>
            </w:r>
            <w:r>
              <w:rPr>
                <w:rFonts w:ascii="仿宋_GB2312" w:eastAsia="仿宋_GB2312" w:hint="eastAsia"/>
                <w:sz w:val="24"/>
                <w:szCs w:val="24"/>
              </w:rPr>
              <w:t>分钟</w:t>
            </w:r>
          </w:p>
        </w:tc>
        <w:tc>
          <w:tcPr>
            <w:tcW w:w="0" w:type="auto"/>
            <w:vAlign w:val="center"/>
          </w:tcPr>
          <w:p w:rsidR="006F5E8A" w:rsidRDefault="006F5E8A" w:rsidP="006E3BBF">
            <w:pPr>
              <w:jc w:val="center"/>
              <w:rPr>
                <w:rFonts w:ascii="仿宋_GB2312" w:eastAsia="仿宋_GB2312"/>
                <w:sz w:val="24"/>
                <w:szCs w:val="24"/>
              </w:rPr>
            </w:pPr>
            <w:r>
              <w:rPr>
                <w:rFonts w:ascii="仿宋_GB2312" w:eastAsia="仿宋_GB2312" w:hint="eastAsia"/>
                <w:sz w:val="24"/>
                <w:szCs w:val="24"/>
              </w:rPr>
              <w:t>竞赛第一天</w:t>
            </w:r>
          </w:p>
          <w:p w:rsidR="006F5E8A" w:rsidRDefault="00163A83" w:rsidP="006E3BBF">
            <w:pPr>
              <w:jc w:val="center"/>
              <w:rPr>
                <w:rFonts w:ascii="仿宋_GB2312" w:eastAsia="仿宋_GB2312"/>
                <w:sz w:val="24"/>
                <w:szCs w:val="24"/>
              </w:rPr>
            </w:pPr>
            <w:r>
              <w:rPr>
                <w:rFonts w:ascii="仿宋_GB2312" w:eastAsia="仿宋_GB2312" w:hint="eastAsia"/>
                <w:sz w:val="24"/>
                <w:szCs w:val="24"/>
              </w:rPr>
              <w:t>10</w:t>
            </w:r>
            <w:r w:rsidR="006F5E8A">
              <w:rPr>
                <w:rFonts w:ascii="仿宋_GB2312" w:eastAsia="仿宋_GB2312"/>
                <w:sz w:val="24"/>
                <w:szCs w:val="24"/>
              </w:rPr>
              <w:t>:</w:t>
            </w:r>
            <w:r>
              <w:rPr>
                <w:rFonts w:ascii="仿宋_GB2312" w:eastAsia="仿宋_GB2312" w:hint="eastAsia"/>
                <w:sz w:val="24"/>
                <w:szCs w:val="24"/>
              </w:rPr>
              <w:t>2</w:t>
            </w:r>
            <w:r w:rsidR="006E3BBF">
              <w:rPr>
                <w:rFonts w:ascii="仿宋_GB2312" w:eastAsia="仿宋_GB2312"/>
                <w:sz w:val="24"/>
                <w:szCs w:val="24"/>
              </w:rPr>
              <w:t>0-1</w:t>
            </w:r>
            <w:r w:rsidR="006E3BBF">
              <w:rPr>
                <w:rFonts w:ascii="仿宋_GB2312" w:eastAsia="仿宋_GB2312" w:hint="eastAsia"/>
                <w:sz w:val="24"/>
                <w:szCs w:val="24"/>
              </w:rPr>
              <w:t>1</w:t>
            </w:r>
            <w:r w:rsidR="006E3BBF">
              <w:rPr>
                <w:rFonts w:ascii="仿宋_GB2312" w:eastAsia="仿宋_GB2312"/>
                <w:sz w:val="24"/>
                <w:szCs w:val="24"/>
              </w:rPr>
              <w:t>:</w:t>
            </w:r>
            <w:r w:rsidR="006E3BBF">
              <w:rPr>
                <w:rFonts w:ascii="仿宋_GB2312" w:eastAsia="仿宋_GB2312" w:hint="eastAsia"/>
                <w:sz w:val="24"/>
                <w:szCs w:val="24"/>
              </w:rPr>
              <w:t>5</w:t>
            </w:r>
            <w:r w:rsidR="006F5E8A">
              <w:rPr>
                <w:rFonts w:ascii="仿宋_GB2312" w:eastAsia="仿宋_GB2312"/>
                <w:sz w:val="24"/>
                <w:szCs w:val="24"/>
              </w:rPr>
              <w:t>0</w:t>
            </w:r>
          </w:p>
          <w:p w:rsidR="006F5E8A" w:rsidRDefault="006F5E8A" w:rsidP="006E3BBF">
            <w:pPr>
              <w:jc w:val="center"/>
              <w:rPr>
                <w:rFonts w:ascii="仿宋_GB2312" w:eastAsia="仿宋_GB2312"/>
                <w:sz w:val="24"/>
                <w:szCs w:val="24"/>
              </w:rPr>
            </w:pPr>
            <w:r>
              <w:rPr>
                <w:rFonts w:ascii="仿宋_GB2312" w:eastAsia="仿宋_GB2312"/>
                <w:sz w:val="24"/>
                <w:szCs w:val="24"/>
              </w:rPr>
              <w:t>12:</w:t>
            </w:r>
            <w:r w:rsidR="006E3BBF">
              <w:rPr>
                <w:rFonts w:ascii="仿宋_GB2312" w:eastAsia="仿宋_GB2312" w:hint="eastAsia"/>
                <w:sz w:val="24"/>
                <w:szCs w:val="24"/>
              </w:rPr>
              <w:t>3</w:t>
            </w:r>
            <w:r>
              <w:rPr>
                <w:rFonts w:ascii="仿宋_GB2312" w:eastAsia="仿宋_GB2312"/>
                <w:sz w:val="24"/>
                <w:szCs w:val="24"/>
              </w:rPr>
              <w:t>0-1</w:t>
            </w:r>
            <w:r w:rsidR="00E2358E">
              <w:rPr>
                <w:rFonts w:ascii="仿宋_GB2312" w:eastAsia="仿宋_GB2312" w:hint="eastAsia"/>
                <w:sz w:val="24"/>
                <w:szCs w:val="24"/>
              </w:rPr>
              <w:t>6</w:t>
            </w:r>
            <w:r>
              <w:rPr>
                <w:rFonts w:ascii="仿宋_GB2312" w:eastAsia="仿宋_GB2312"/>
                <w:sz w:val="24"/>
                <w:szCs w:val="24"/>
              </w:rPr>
              <w:t>:</w:t>
            </w:r>
            <w:r w:rsidR="00E2358E">
              <w:rPr>
                <w:rFonts w:ascii="仿宋_GB2312" w:eastAsia="仿宋_GB2312" w:hint="eastAsia"/>
                <w:sz w:val="24"/>
                <w:szCs w:val="24"/>
              </w:rPr>
              <w:t>0</w:t>
            </w:r>
            <w:r>
              <w:rPr>
                <w:rFonts w:ascii="仿宋_GB2312" w:eastAsia="仿宋_GB2312"/>
                <w:sz w:val="24"/>
                <w:szCs w:val="24"/>
              </w:rPr>
              <w:t>0</w:t>
            </w:r>
          </w:p>
        </w:tc>
      </w:tr>
      <w:tr w:rsidR="006F5E8A" w:rsidTr="00C56E8C">
        <w:trPr>
          <w:trHeight w:val="1417"/>
        </w:trPr>
        <w:tc>
          <w:tcPr>
            <w:tcW w:w="0" w:type="auto"/>
            <w:vAlign w:val="center"/>
          </w:tcPr>
          <w:p w:rsidR="006F5E8A" w:rsidRPr="00DF6038" w:rsidRDefault="006F5E8A" w:rsidP="00935BC6">
            <w:pPr>
              <w:rPr>
                <w:rFonts w:ascii="仿宋_GB2312" w:eastAsia="仿宋_GB2312"/>
                <w:sz w:val="24"/>
                <w:szCs w:val="24"/>
              </w:rPr>
            </w:pPr>
            <w:r w:rsidRPr="00DF6038">
              <w:rPr>
                <w:rFonts w:ascii="仿宋_GB2312" w:eastAsia="仿宋_GB2312" w:hint="eastAsia"/>
                <w:sz w:val="24"/>
                <w:szCs w:val="24"/>
              </w:rPr>
              <w:t>营销实战展示模块：</w:t>
            </w:r>
          </w:p>
          <w:p w:rsidR="006F5E8A" w:rsidRPr="00DF6038" w:rsidRDefault="006F5E8A" w:rsidP="00983408">
            <w:pPr>
              <w:rPr>
                <w:rFonts w:ascii="仿宋_GB2312" w:eastAsia="仿宋_GB2312"/>
                <w:sz w:val="24"/>
                <w:szCs w:val="24"/>
              </w:rPr>
            </w:pPr>
            <w:r w:rsidRPr="00DF6038">
              <w:rPr>
                <w:rFonts w:ascii="仿宋_GB2312" w:eastAsia="仿宋_GB2312" w:hint="eastAsia"/>
                <w:sz w:val="24"/>
                <w:szCs w:val="24"/>
              </w:rPr>
              <w:t>（1）赛前1个月针对选定的真实产品或项目，对指定市场进行某一营销典型职业活动的方案设计、组织落实、监督管理；</w:t>
            </w:r>
            <w:r w:rsidRPr="00DF6038">
              <w:rPr>
                <w:rFonts w:ascii="仿宋_GB2312" w:eastAsia="仿宋_GB2312"/>
                <w:sz w:val="24"/>
                <w:szCs w:val="24"/>
              </w:rPr>
              <w:t xml:space="preserve"> </w:t>
            </w:r>
          </w:p>
        </w:tc>
        <w:tc>
          <w:tcPr>
            <w:tcW w:w="0" w:type="auto"/>
            <w:vMerge w:val="restart"/>
            <w:vAlign w:val="center"/>
          </w:tcPr>
          <w:p w:rsidR="006F5E8A" w:rsidRDefault="006F5E8A">
            <w:pPr>
              <w:jc w:val="center"/>
              <w:rPr>
                <w:rFonts w:ascii="仿宋_GB2312" w:eastAsia="仿宋_GB2312"/>
                <w:sz w:val="24"/>
                <w:szCs w:val="24"/>
              </w:rPr>
            </w:pPr>
            <w:r>
              <w:rPr>
                <w:rFonts w:ascii="仿宋_GB2312" w:eastAsia="仿宋_GB2312"/>
                <w:sz w:val="24"/>
                <w:szCs w:val="24"/>
              </w:rPr>
              <w:t>15%</w:t>
            </w:r>
          </w:p>
        </w:tc>
        <w:tc>
          <w:tcPr>
            <w:tcW w:w="0" w:type="auto"/>
            <w:vAlign w:val="center"/>
          </w:tcPr>
          <w:p w:rsidR="006F5E8A" w:rsidRDefault="00C56E8C">
            <w:pPr>
              <w:jc w:val="center"/>
              <w:rPr>
                <w:rFonts w:ascii="仿宋_GB2312" w:eastAsia="仿宋_GB2312"/>
                <w:sz w:val="24"/>
                <w:szCs w:val="24"/>
              </w:rPr>
            </w:pPr>
            <w:r>
              <w:rPr>
                <w:rFonts w:ascii="仿宋_GB2312" w:eastAsia="仿宋_GB2312"/>
                <w:noProof/>
                <w:sz w:val="24"/>
                <w:szCs w:val="24"/>
              </w:rPr>
              <mc:AlternateContent>
                <mc:Choice Requires="wps">
                  <w:drawing>
                    <wp:anchor distT="0" distB="0" distL="114300" distR="114300" simplePos="0" relativeHeight="251665408" behindDoc="0" locked="0" layoutInCell="1" allowOverlap="1" wp14:anchorId="5C21AE51" wp14:editId="132934FE">
                      <wp:simplePos x="0" y="0"/>
                      <wp:positionH relativeFrom="column">
                        <wp:posOffset>896620</wp:posOffset>
                      </wp:positionH>
                      <wp:positionV relativeFrom="paragraph">
                        <wp:posOffset>-8890</wp:posOffset>
                      </wp:positionV>
                      <wp:extent cx="885825" cy="847725"/>
                      <wp:effectExtent l="0" t="0" r="28575" b="28575"/>
                      <wp:wrapNone/>
                      <wp:docPr id="6" name="直接连接符 6"/>
                      <wp:cNvGraphicFramePr/>
                      <a:graphic xmlns:a="http://schemas.openxmlformats.org/drawingml/2006/main">
                        <a:graphicData uri="http://schemas.microsoft.com/office/word/2010/wordprocessingShape">
                          <wps:wsp>
                            <wps:cNvCnPr/>
                            <wps:spPr>
                              <a:xfrm>
                                <a:off x="0" y="0"/>
                                <a:ext cx="885825"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ED717" id="直接连接符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7pt" to="140.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" strokecolor="#4579b8 [3044]"/>
                  </w:pict>
                </mc:Fallback>
              </mc:AlternateContent>
            </w:r>
            <w:r>
              <w:rPr>
                <w:rFonts w:ascii="仿宋_GB2312" w:eastAsia="仿宋_GB2312"/>
                <w:noProof/>
                <w:sz w:val="24"/>
                <w:szCs w:val="24"/>
              </w:rPr>
              <mc:AlternateContent>
                <mc:Choice Requires="wps">
                  <w:drawing>
                    <wp:anchor distT="0" distB="0" distL="114300" distR="114300" simplePos="0" relativeHeight="251656192" behindDoc="0" locked="0" layoutInCell="1" allowOverlap="1" wp14:anchorId="2EE2A667" wp14:editId="481684C0">
                      <wp:simplePos x="0" y="0"/>
                      <wp:positionH relativeFrom="column">
                        <wp:posOffset>-55880</wp:posOffset>
                      </wp:positionH>
                      <wp:positionV relativeFrom="paragraph">
                        <wp:posOffset>-23495</wp:posOffset>
                      </wp:positionV>
                      <wp:extent cx="876300" cy="87630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876300" cy="876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728C5" id="直接连接符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85pt" to="64.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" strokecolor="#4579b8 [3044]"/>
                  </w:pict>
                </mc:Fallback>
              </mc:AlternateContent>
            </w:r>
          </w:p>
        </w:tc>
        <w:tc>
          <w:tcPr>
            <w:tcW w:w="0" w:type="auto"/>
            <w:vAlign w:val="center"/>
          </w:tcPr>
          <w:p w:rsidR="006F5E8A" w:rsidRDefault="006F5E8A">
            <w:pPr>
              <w:jc w:val="center"/>
              <w:rPr>
                <w:rFonts w:ascii="仿宋_GB2312" w:eastAsia="仿宋_GB2312"/>
                <w:sz w:val="24"/>
                <w:szCs w:val="24"/>
              </w:rPr>
            </w:pPr>
          </w:p>
        </w:tc>
      </w:tr>
      <w:tr w:rsidR="006F5E8A" w:rsidTr="00C56E8C">
        <w:trPr>
          <w:trHeight w:val="1417"/>
        </w:trPr>
        <w:tc>
          <w:tcPr>
            <w:tcW w:w="0" w:type="auto"/>
            <w:vAlign w:val="center"/>
          </w:tcPr>
          <w:p w:rsidR="006F5E8A" w:rsidRPr="00DF6038" w:rsidRDefault="006F5E8A" w:rsidP="00983408">
            <w:pPr>
              <w:rPr>
                <w:rFonts w:ascii="仿宋_GB2312" w:eastAsia="仿宋_GB2312"/>
                <w:sz w:val="24"/>
                <w:szCs w:val="24"/>
              </w:rPr>
            </w:pPr>
            <w:r w:rsidRPr="00DF6038">
              <w:rPr>
                <w:rFonts w:ascii="仿宋_GB2312" w:eastAsia="仿宋_GB2312" w:hint="eastAsia"/>
                <w:sz w:val="24"/>
                <w:szCs w:val="24"/>
              </w:rPr>
              <w:t>营销实战展示模块：</w:t>
            </w:r>
          </w:p>
          <w:p w:rsidR="006F5E8A" w:rsidRPr="00DF6038" w:rsidRDefault="006F5E8A" w:rsidP="00935BC6">
            <w:pPr>
              <w:rPr>
                <w:rFonts w:ascii="仿宋_GB2312" w:eastAsia="仿宋_GB2312"/>
                <w:sz w:val="24"/>
                <w:szCs w:val="24"/>
              </w:rPr>
            </w:pPr>
            <w:r w:rsidRPr="00DF6038">
              <w:rPr>
                <w:rFonts w:ascii="仿宋_GB2312" w:eastAsia="仿宋_GB2312" w:hint="eastAsia"/>
                <w:sz w:val="24"/>
                <w:szCs w:val="24"/>
              </w:rPr>
              <w:t>（2）按</w:t>
            </w:r>
            <w:r w:rsidR="00386EC5">
              <w:rPr>
                <w:rFonts w:ascii="仿宋_GB2312" w:eastAsia="仿宋_GB2312" w:hint="eastAsia"/>
                <w:sz w:val="24"/>
                <w:szCs w:val="24"/>
              </w:rPr>
              <w:t>题目</w:t>
            </w:r>
            <w:r w:rsidRPr="00DF6038">
              <w:rPr>
                <w:rFonts w:ascii="仿宋_GB2312" w:eastAsia="仿宋_GB2312" w:hint="eastAsia"/>
                <w:sz w:val="24"/>
                <w:szCs w:val="24"/>
              </w:rPr>
              <w:t>要求撰写WORD</w:t>
            </w:r>
            <w:r w:rsidR="00976906" w:rsidRPr="00DF6038">
              <w:rPr>
                <w:rFonts w:ascii="仿宋_GB2312" w:eastAsia="仿宋_GB2312" w:hint="eastAsia"/>
                <w:sz w:val="24"/>
                <w:szCs w:val="24"/>
              </w:rPr>
              <w:t>文档和</w:t>
            </w:r>
            <w:r w:rsidRPr="00DF6038">
              <w:rPr>
                <w:rFonts w:ascii="仿宋_GB2312" w:eastAsia="仿宋_GB2312" w:hint="eastAsia"/>
                <w:sz w:val="24"/>
                <w:szCs w:val="24"/>
              </w:rPr>
              <w:t>PPT文档；</w:t>
            </w:r>
          </w:p>
        </w:tc>
        <w:tc>
          <w:tcPr>
            <w:tcW w:w="0" w:type="auto"/>
            <w:vMerge/>
            <w:vAlign w:val="center"/>
          </w:tcPr>
          <w:p w:rsidR="006F5E8A" w:rsidRDefault="006F5E8A">
            <w:pPr>
              <w:jc w:val="center"/>
              <w:rPr>
                <w:rFonts w:ascii="仿宋_GB2312" w:eastAsia="仿宋_GB2312"/>
                <w:sz w:val="24"/>
                <w:szCs w:val="24"/>
              </w:rPr>
            </w:pPr>
          </w:p>
        </w:tc>
        <w:tc>
          <w:tcPr>
            <w:tcW w:w="0" w:type="auto"/>
            <w:vAlign w:val="center"/>
          </w:tcPr>
          <w:p w:rsidR="006F5E8A" w:rsidRDefault="006F5E8A" w:rsidP="006E3BBF">
            <w:pPr>
              <w:jc w:val="center"/>
              <w:rPr>
                <w:rFonts w:ascii="仿宋_GB2312" w:eastAsia="仿宋_GB2312"/>
                <w:sz w:val="24"/>
                <w:szCs w:val="24"/>
              </w:rPr>
            </w:pPr>
            <w:r>
              <w:rPr>
                <w:rFonts w:ascii="仿宋_GB2312" w:eastAsia="仿宋_GB2312" w:hint="eastAsia"/>
                <w:sz w:val="24"/>
                <w:szCs w:val="24"/>
              </w:rPr>
              <w:t>方案撰写及</w:t>
            </w:r>
            <w:r>
              <w:rPr>
                <w:rFonts w:ascii="仿宋_GB2312" w:eastAsia="仿宋_GB2312"/>
                <w:sz w:val="24"/>
                <w:szCs w:val="24"/>
              </w:rPr>
              <w:t>PPT</w:t>
            </w:r>
            <w:r>
              <w:rPr>
                <w:rFonts w:ascii="仿宋_GB2312" w:eastAsia="仿宋_GB2312" w:hint="eastAsia"/>
                <w:sz w:val="24"/>
                <w:szCs w:val="24"/>
              </w:rPr>
              <w:t>制作：60分钟</w:t>
            </w:r>
          </w:p>
        </w:tc>
        <w:tc>
          <w:tcPr>
            <w:tcW w:w="0" w:type="auto"/>
            <w:vAlign w:val="center"/>
          </w:tcPr>
          <w:p w:rsidR="006F5E8A" w:rsidRDefault="006F5E8A" w:rsidP="006E3BBF">
            <w:pPr>
              <w:jc w:val="center"/>
              <w:rPr>
                <w:rFonts w:ascii="仿宋_GB2312" w:eastAsia="仿宋_GB2312"/>
                <w:sz w:val="24"/>
                <w:szCs w:val="24"/>
              </w:rPr>
            </w:pPr>
            <w:r>
              <w:rPr>
                <w:rFonts w:ascii="仿宋_GB2312" w:eastAsia="仿宋_GB2312" w:hint="eastAsia"/>
                <w:sz w:val="24"/>
                <w:szCs w:val="24"/>
              </w:rPr>
              <w:t>竞赛第二天</w:t>
            </w:r>
          </w:p>
          <w:p w:rsidR="006F5E8A" w:rsidRDefault="006F5E8A" w:rsidP="006E3BBF">
            <w:pPr>
              <w:jc w:val="center"/>
              <w:rPr>
                <w:rFonts w:ascii="仿宋_GB2312" w:eastAsia="仿宋_GB2312"/>
                <w:sz w:val="24"/>
                <w:szCs w:val="24"/>
              </w:rPr>
            </w:pPr>
            <w:r>
              <w:rPr>
                <w:rFonts w:ascii="仿宋_GB2312" w:eastAsia="仿宋_GB2312"/>
                <w:sz w:val="24"/>
                <w:szCs w:val="24"/>
              </w:rPr>
              <w:t>0</w:t>
            </w:r>
            <w:r>
              <w:rPr>
                <w:rFonts w:ascii="仿宋_GB2312" w:eastAsia="仿宋_GB2312" w:hint="eastAsia"/>
                <w:sz w:val="24"/>
                <w:szCs w:val="24"/>
              </w:rPr>
              <w:t>9</w:t>
            </w:r>
            <w:r>
              <w:rPr>
                <w:rFonts w:ascii="仿宋_GB2312" w:eastAsia="仿宋_GB2312"/>
                <w:sz w:val="24"/>
                <w:szCs w:val="24"/>
              </w:rPr>
              <w:t>:</w:t>
            </w:r>
            <w:r>
              <w:rPr>
                <w:rFonts w:ascii="仿宋_GB2312" w:eastAsia="仿宋_GB2312" w:hint="eastAsia"/>
                <w:sz w:val="24"/>
                <w:szCs w:val="24"/>
              </w:rPr>
              <w:t>0</w:t>
            </w:r>
            <w:r>
              <w:rPr>
                <w:rFonts w:ascii="仿宋_GB2312" w:eastAsia="仿宋_GB2312"/>
                <w:sz w:val="24"/>
                <w:szCs w:val="24"/>
              </w:rPr>
              <w:t>0-</w:t>
            </w:r>
            <w:r>
              <w:rPr>
                <w:rFonts w:ascii="仿宋_GB2312" w:eastAsia="仿宋_GB2312" w:hint="eastAsia"/>
                <w:sz w:val="24"/>
                <w:szCs w:val="24"/>
              </w:rPr>
              <w:t>10</w:t>
            </w:r>
            <w:r>
              <w:rPr>
                <w:rFonts w:ascii="仿宋_GB2312" w:eastAsia="仿宋_GB2312"/>
                <w:sz w:val="24"/>
                <w:szCs w:val="24"/>
              </w:rPr>
              <w:t>:</w:t>
            </w:r>
            <w:r>
              <w:rPr>
                <w:rFonts w:ascii="仿宋_GB2312" w:eastAsia="仿宋_GB2312" w:hint="eastAsia"/>
                <w:sz w:val="24"/>
                <w:szCs w:val="24"/>
              </w:rPr>
              <w:t>0</w:t>
            </w:r>
            <w:r>
              <w:rPr>
                <w:rFonts w:ascii="仿宋_GB2312" w:eastAsia="仿宋_GB2312"/>
                <w:sz w:val="24"/>
                <w:szCs w:val="24"/>
              </w:rPr>
              <w:t>0</w:t>
            </w:r>
          </w:p>
        </w:tc>
      </w:tr>
      <w:tr w:rsidR="006F5E8A" w:rsidTr="00C56E8C">
        <w:trPr>
          <w:trHeight w:val="1417"/>
        </w:trPr>
        <w:tc>
          <w:tcPr>
            <w:tcW w:w="0" w:type="auto"/>
            <w:vAlign w:val="center"/>
          </w:tcPr>
          <w:p w:rsidR="006F5E8A" w:rsidRDefault="006F5E8A" w:rsidP="00983408">
            <w:pPr>
              <w:rPr>
                <w:rFonts w:ascii="仿宋_GB2312" w:eastAsia="仿宋_GB2312"/>
                <w:sz w:val="24"/>
                <w:szCs w:val="24"/>
              </w:rPr>
            </w:pPr>
            <w:r>
              <w:rPr>
                <w:rFonts w:ascii="仿宋_GB2312" w:eastAsia="仿宋_GB2312" w:hint="eastAsia"/>
                <w:sz w:val="24"/>
                <w:szCs w:val="24"/>
              </w:rPr>
              <w:t>营销实战展示模块：</w:t>
            </w:r>
          </w:p>
          <w:p w:rsidR="006F5E8A" w:rsidRDefault="006F5E8A" w:rsidP="00983408">
            <w:pPr>
              <w:rPr>
                <w:rFonts w:ascii="仿宋_GB2312" w:eastAsia="仿宋_GB2312"/>
                <w:sz w:val="24"/>
                <w:szCs w:val="24"/>
              </w:rPr>
            </w:pPr>
            <w:r>
              <w:rPr>
                <w:rFonts w:ascii="仿宋_GB2312" w:eastAsia="仿宋_GB2312" w:hint="eastAsia"/>
                <w:sz w:val="24"/>
                <w:szCs w:val="24"/>
              </w:rPr>
              <w:t>（3）按题目要求进行汇报展示。</w:t>
            </w:r>
          </w:p>
        </w:tc>
        <w:tc>
          <w:tcPr>
            <w:tcW w:w="0" w:type="auto"/>
            <w:vMerge/>
            <w:vAlign w:val="center"/>
          </w:tcPr>
          <w:p w:rsidR="006F5E8A" w:rsidRDefault="006F5E8A">
            <w:pPr>
              <w:jc w:val="center"/>
              <w:rPr>
                <w:rFonts w:ascii="仿宋_GB2312" w:eastAsia="仿宋_GB2312"/>
                <w:sz w:val="24"/>
                <w:szCs w:val="24"/>
              </w:rPr>
            </w:pPr>
          </w:p>
        </w:tc>
        <w:tc>
          <w:tcPr>
            <w:tcW w:w="0" w:type="auto"/>
            <w:vAlign w:val="center"/>
          </w:tcPr>
          <w:p w:rsidR="006F5E8A" w:rsidRDefault="006F5E8A">
            <w:pPr>
              <w:jc w:val="center"/>
              <w:rPr>
                <w:rFonts w:ascii="仿宋_GB2312" w:eastAsia="仿宋_GB2312"/>
                <w:sz w:val="24"/>
                <w:szCs w:val="24"/>
              </w:rPr>
            </w:pPr>
            <w:r>
              <w:rPr>
                <w:rFonts w:ascii="仿宋_GB2312" w:eastAsia="仿宋_GB2312" w:hint="eastAsia"/>
                <w:sz w:val="24"/>
                <w:szCs w:val="24"/>
              </w:rPr>
              <w:t>每小组5分钟</w:t>
            </w:r>
          </w:p>
        </w:tc>
        <w:tc>
          <w:tcPr>
            <w:tcW w:w="0" w:type="auto"/>
            <w:vAlign w:val="center"/>
          </w:tcPr>
          <w:p w:rsidR="006F5E8A" w:rsidRDefault="006F5E8A" w:rsidP="006F5E8A">
            <w:pPr>
              <w:jc w:val="center"/>
              <w:rPr>
                <w:rFonts w:ascii="仿宋_GB2312" w:eastAsia="仿宋_GB2312"/>
                <w:sz w:val="24"/>
                <w:szCs w:val="24"/>
              </w:rPr>
            </w:pPr>
            <w:r>
              <w:rPr>
                <w:rFonts w:ascii="仿宋_GB2312" w:eastAsia="仿宋_GB2312" w:hint="eastAsia"/>
                <w:sz w:val="24"/>
                <w:szCs w:val="24"/>
              </w:rPr>
              <w:t>竞赛第二天</w:t>
            </w:r>
          </w:p>
          <w:p w:rsidR="006F5E8A" w:rsidRDefault="00976906" w:rsidP="006F5E8A">
            <w:pPr>
              <w:jc w:val="center"/>
              <w:rPr>
                <w:rFonts w:ascii="仿宋_GB2312" w:eastAsia="仿宋_GB2312"/>
                <w:sz w:val="24"/>
                <w:szCs w:val="24"/>
              </w:rPr>
            </w:pPr>
            <w:r>
              <w:rPr>
                <w:rFonts w:ascii="仿宋_GB2312" w:eastAsia="仿宋_GB2312" w:hint="eastAsia"/>
                <w:sz w:val="24"/>
                <w:szCs w:val="24"/>
              </w:rPr>
              <w:t>11</w:t>
            </w:r>
            <w:r w:rsidR="006F5E8A">
              <w:rPr>
                <w:rFonts w:ascii="仿宋_GB2312" w:eastAsia="仿宋_GB2312"/>
                <w:sz w:val="24"/>
                <w:szCs w:val="24"/>
              </w:rPr>
              <w:t>:</w:t>
            </w:r>
            <w:r w:rsidR="006F5E8A">
              <w:rPr>
                <w:rFonts w:ascii="仿宋_GB2312" w:eastAsia="仿宋_GB2312" w:hint="eastAsia"/>
                <w:sz w:val="24"/>
                <w:szCs w:val="24"/>
              </w:rPr>
              <w:t>0</w:t>
            </w:r>
            <w:r w:rsidR="006F5E8A">
              <w:rPr>
                <w:rFonts w:ascii="仿宋_GB2312" w:eastAsia="仿宋_GB2312"/>
                <w:sz w:val="24"/>
                <w:szCs w:val="24"/>
              </w:rPr>
              <w:t>0-1</w:t>
            </w:r>
            <w:r>
              <w:rPr>
                <w:rFonts w:ascii="仿宋_GB2312" w:eastAsia="仿宋_GB2312" w:hint="eastAsia"/>
                <w:sz w:val="24"/>
                <w:szCs w:val="24"/>
              </w:rPr>
              <w:t>4</w:t>
            </w:r>
            <w:r w:rsidR="006F5E8A">
              <w:rPr>
                <w:rFonts w:ascii="仿宋_GB2312" w:eastAsia="仿宋_GB2312"/>
                <w:sz w:val="24"/>
                <w:szCs w:val="24"/>
              </w:rPr>
              <w:t>:</w:t>
            </w:r>
            <w:r w:rsidR="006F5E8A">
              <w:rPr>
                <w:rFonts w:ascii="仿宋_GB2312" w:eastAsia="仿宋_GB2312" w:hint="eastAsia"/>
                <w:sz w:val="24"/>
                <w:szCs w:val="24"/>
              </w:rPr>
              <w:t>0</w:t>
            </w:r>
            <w:r w:rsidR="006F5E8A">
              <w:rPr>
                <w:rFonts w:ascii="仿宋_GB2312" w:eastAsia="仿宋_GB2312"/>
                <w:sz w:val="24"/>
                <w:szCs w:val="24"/>
              </w:rPr>
              <w:t>0</w:t>
            </w:r>
          </w:p>
        </w:tc>
      </w:tr>
    </w:tbl>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四、竞赛方式</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．本竞赛为团体赛。以院校为单位组队参赛，不得跨校组队。同一学校相同项目报名参赛队不超过</w:t>
      </w:r>
      <w:r>
        <w:rPr>
          <w:rFonts w:ascii="仿宋_GB2312" w:eastAsia="仿宋_GB2312"/>
          <w:sz w:val="28"/>
          <w:szCs w:val="28"/>
        </w:rPr>
        <w:t>1</w:t>
      </w:r>
      <w:r>
        <w:rPr>
          <w:rFonts w:ascii="仿宋_GB2312" w:eastAsia="仿宋_GB2312" w:hint="eastAsia"/>
          <w:sz w:val="28"/>
          <w:szCs w:val="28"/>
        </w:rPr>
        <w:t>支。</w:t>
      </w:r>
      <w:r w:rsidR="00042C1E" w:rsidRPr="00042C1E">
        <w:rPr>
          <w:rFonts w:ascii="仿宋_GB2312" w:eastAsia="仿宋_GB2312" w:hint="eastAsia"/>
          <w:sz w:val="28"/>
          <w:szCs w:val="28"/>
        </w:rPr>
        <w:t>每队4名选手，不超过2名指导教师。</w:t>
      </w:r>
      <w:bookmarkStart w:id="0" w:name="_GoBack"/>
      <w:bookmarkEnd w:id="0"/>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．本赛项共设</w:t>
      </w:r>
      <w:r>
        <w:rPr>
          <w:rFonts w:ascii="仿宋_GB2312" w:eastAsia="仿宋_GB2312"/>
          <w:sz w:val="28"/>
          <w:szCs w:val="28"/>
        </w:rPr>
        <w:t>8</w:t>
      </w:r>
      <w:r>
        <w:rPr>
          <w:rFonts w:ascii="仿宋_GB2312" w:eastAsia="仿宋_GB2312" w:hint="eastAsia"/>
          <w:sz w:val="28"/>
          <w:szCs w:val="28"/>
        </w:rPr>
        <w:t>个竞赛赛场及</w:t>
      </w:r>
      <w:r w:rsidR="00A050CE">
        <w:rPr>
          <w:rFonts w:ascii="仿宋_GB2312" w:eastAsia="仿宋_GB2312"/>
          <w:sz w:val="28"/>
          <w:szCs w:val="28"/>
        </w:rPr>
        <w:t>3</w:t>
      </w:r>
      <w:r>
        <w:rPr>
          <w:rFonts w:ascii="仿宋_GB2312" w:eastAsia="仿宋_GB2312" w:hint="eastAsia"/>
          <w:sz w:val="28"/>
          <w:szCs w:val="28"/>
        </w:rPr>
        <w:t>个</w:t>
      </w:r>
      <w:r w:rsidR="00060016">
        <w:rPr>
          <w:rFonts w:ascii="仿宋_GB2312" w:eastAsia="仿宋_GB2312" w:hint="eastAsia"/>
          <w:sz w:val="28"/>
          <w:szCs w:val="28"/>
        </w:rPr>
        <w:t>汇报</w:t>
      </w:r>
      <w:r>
        <w:rPr>
          <w:rFonts w:ascii="仿宋_GB2312" w:eastAsia="仿宋_GB2312" w:hint="eastAsia"/>
          <w:sz w:val="28"/>
          <w:szCs w:val="28"/>
        </w:rPr>
        <w:t>赛场。每个竞赛赛场有</w:t>
      </w:r>
      <w:r>
        <w:rPr>
          <w:rFonts w:ascii="仿宋_GB2312" w:eastAsia="仿宋_GB2312"/>
          <w:sz w:val="28"/>
          <w:szCs w:val="28"/>
        </w:rPr>
        <w:t>10</w:t>
      </w:r>
      <w:r>
        <w:rPr>
          <w:rFonts w:ascii="仿宋_GB2312" w:eastAsia="仿宋_GB2312" w:hint="eastAsia"/>
          <w:sz w:val="28"/>
          <w:szCs w:val="28"/>
        </w:rPr>
        <w:t>个机位，</w:t>
      </w:r>
      <w:r>
        <w:rPr>
          <w:rFonts w:ascii="仿宋_GB2312" w:eastAsia="仿宋_GB2312"/>
          <w:sz w:val="28"/>
          <w:szCs w:val="28"/>
        </w:rPr>
        <w:t>1</w:t>
      </w:r>
      <w:r>
        <w:rPr>
          <w:rFonts w:ascii="仿宋_GB2312" w:eastAsia="仿宋_GB2312" w:hint="eastAsia"/>
          <w:sz w:val="28"/>
          <w:szCs w:val="28"/>
        </w:rPr>
        <w:t>个参赛队</w:t>
      </w:r>
      <w:r>
        <w:rPr>
          <w:rFonts w:ascii="仿宋_GB2312" w:eastAsia="仿宋_GB2312"/>
          <w:sz w:val="28"/>
          <w:szCs w:val="28"/>
        </w:rPr>
        <w:t>1</w:t>
      </w:r>
      <w:r>
        <w:rPr>
          <w:rFonts w:ascii="仿宋_GB2312" w:eastAsia="仿宋_GB2312" w:hint="eastAsia"/>
          <w:sz w:val="28"/>
          <w:szCs w:val="28"/>
        </w:rPr>
        <w:t>个机位，每个机位三台电脑，其中</w:t>
      </w:r>
      <w:r>
        <w:rPr>
          <w:rFonts w:ascii="仿宋_GB2312" w:eastAsia="仿宋_GB2312"/>
          <w:sz w:val="28"/>
          <w:szCs w:val="28"/>
        </w:rPr>
        <w:t>1</w:t>
      </w:r>
      <w:r>
        <w:rPr>
          <w:rFonts w:ascii="仿宋_GB2312" w:eastAsia="仿宋_GB2312" w:hint="eastAsia"/>
          <w:sz w:val="28"/>
          <w:szCs w:val="28"/>
        </w:rPr>
        <w:t>台电脑备用。每个</w:t>
      </w:r>
      <w:r w:rsidR="00060016">
        <w:rPr>
          <w:rFonts w:ascii="仿宋_GB2312" w:eastAsia="仿宋_GB2312" w:hint="eastAsia"/>
          <w:sz w:val="28"/>
          <w:szCs w:val="28"/>
        </w:rPr>
        <w:t>汇报</w:t>
      </w:r>
      <w:r>
        <w:rPr>
          <w:rFonts w:ascii="仿宋_GB2312" w:eastAsia="仿宋_GB2312" w:hint="eastAsia"/>
          <w:sz w:val="28"/>
          <w:szCs w:val="28"/>
        </w:rPr>
        <w:t>赛场配备多媒体设备一套、录音录像设备一套、评审坐席</w:t>
      </w:r>
      <w:r>
        <w:rPr>
          <w:rFonts w:ascii="仿宋_GB2312" w:eastAsia="仿宋_GB2312"/>
          <w:sz w:val="28"/>
          <w:szCs w:val="28"/>
        </w:rPr>
        <w:t>5</w:t>
      </w:r>
      <w:r>
        <w:rPr>
          <w:rFonts w:ascii="仿宋_GB2312" w:eastAsia="仿宋_GB2312" w:hint="eastAsia"/>
          <w:sz w:val="28"/>
          <w:szCs w:val="28"/>
        </w:rPr>
        <w:t>个。</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3</w:t>
      </w:r>
      <w:r>
        <w:rPr>
          <w:rFonts w:ascii="仿宋_GB2312" w:eastAsia="仿宋_GB2312" w:hint="eastAsia"/>
          <w:sz w:val="28"/>
          <w:szCs w:val="28"/>
        </w:rPr>
        <w:t>．各省（自治区、直辖市）参赛队分配数以全国大赛执委会通知为准。</w:t>
      </w:r>
    </w:p>
    <w:p w:rsidR="00D7110E" w:rsidRPr="00DF6038" w:rsidRDefault="00BC173B">
      <w:pPr>
        <w:spacing w:line="560" w:lineRule="exact"/>
        <w:ind w:firstLineChars="200" w:firstLine="560"/>
        <w:rPr>
          <w:rFonts w:ascii="仿宋_GB2312" w:eastAsia="仿宋_GB2312"/>
          <w:sz w:val="28"/>
          <w:szCs w:val="28"/>
        </w:rPr>
      </w:pPr>
      <w:r w:rsidRPr="00DF6038">
        <w:rPr>
          <w:rFonts w:ascii="仿宋_GB2312" w:eastAsia="仿宋_GB2312" w:hint="eastAsia"/>
          <w:sz w:val="28"/>
          <w:szCs w:val="28"/>
        </w:rPr>
        <w:t>4．本赛项国际团队</w:t>
      </w:r>
      <w:r w:rsidR="00DE22B1" w:rsidRPr="00DF6038">
        <w:rPr>
          <w:rFonts w:ascii="仿宋_GB2312" w:eastAsia="仿宋_GB2312" w:hint="eastAsia"/>
          <w:sz w:val="28"/>
          <w:szCs w:val="28"/>
        </w:rPr>
        <w:t>可</w:t>
      </w:r>
      <w:r w:rsidRPr="00DF6038">
        <w:rPr>
          <w:rFonts w:ascii="仿宋_GB2312" w:eastAsia="仿宋_GB2312" w:hint="eastAsia"/>
          <w:sz w:val="28"/>
          <w:szCs w:val="28"/>
        </w:rPr>
        <w:t>参赛，</w:t>
      </w:r>
      <w:r w:rsidR="00DE22B1" w:rsidRPr="00DF6038">
        <w:rPr>
          <w:rFonts w:ascii="仿宋_GB2312" w:eastAsia="仿宋_GB2312" w:hint="eastAsia"/>
          <w:sz w:val="28"/>
          <w:szCs w:val="28"/>
        </w:rPr>
        <w:t>同时</w:t>
      </w:r>
      <w:r w:rsidRPr="00DF6038">
        <w:rPr>
          <w:rFonts w:ascii="仿宋_GB2312" w:eastAsia="仿宋_GB2312" w:hint="eastAsia"/>
          <w:sz w:val="28"/>
          <w:szCs w:val="28"/>
        </w:rPr>
        <w:t>欢迎国际团队观摩。</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五、竞赛流程</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2 </w:t>
      </w:r>
      <w:r>
        <w:rPr>
          <w:rFonts w:ascii="仿宋_GB2312" w:eastAsia="仿宋_GB2312" w:hint="eastAsia"/>
          <w:sz w:val="24"/>
          <w:szCs w:val="24"/>
        </w:rPr>
        <w:t>竞赛流程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615"/>
        <w:gridCol w:w="2488"/>
        <w:gridCol w:w="2551"/>
        <w:gridCol w:w="1446"/>
      </w:tblGrid>
      <w:tr w:rsidR="00D7110E">
        <w:trPr>
          <w:trHeight w:val="568"/>
        </w:trPr>
        <w:tc>
          <w:tcPr>
            <w:tcW w:w="967"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日期</w:t>
            </w:r>
          </w:p>
        </w:tc>
        <w:tc>
          <w:tcPr>
            <w:tcW w:w="1615"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时间</w:t>
            </w:r>
          </w:p>
        </w:tc>
        <w:tc>
          <w:tcPr>
            <w:tcW w:w="2488"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事项</w:t>
            </w:r>
          </w:p>
        </w:tc>
        <w:tc>
          <w:tcPr>
            <w:tcW w:w="2551"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参加人员</w:t>
            </w:r>
          </w:p>
        </w:tc>
        <w:tc>
          <w:tcPr>
            <w:tcW w:w="1446"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地点</w:t>
            </w:r>
          </w:p>
        </w:tc>
      </w:tr>
      <w:tr w:rsidR="00D7110E">
        <w:trPr>
          <w:trHeight w:val="568"/>
        </w:trPr>
        <w:tc>
          <w:tcPr>
            <w:tcW w:w="967"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竞赛前</w:t>
            </w: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日</w:t>
            </w: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20:00</w:t>
            </w:r>
            <w:r>
              <w:rPr>
                <w:rFonts w:ascii="仿宋_GB2312" w:eastAsia="仿宋_GB2312" w:hAnsi="宋体" w:hint="eastAsia"/>
                <w:sz w:val="24"/>
                <w:szCs w:val="24"/>
                <w:shd w:val="clear" w:color="auto" w:fill="FFFFFF"/>
              </w:rPr>
              <w:t>前</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裁判、仲裁、监督报到</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工作人员</w:t>
            </w:r>
          </w:p>
        </w:tc>
        <w:tc>
          <w:tcPr>
            <w:tcW w:w="1446"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住宿酒店</w:t>
            </w:r>
          </w:p>
        </w:tc>
      </w:tr>
      <w:tr w:rsidR="00D7110E">
        <w:trPr>
          <w:trHeight w:val="568"/>
        </w:trPr>
        <w:tc>
          <w:tcPr>
            <w:tcW w:w="967" w:type="dxa"/>
            <w:vMerge w:val="restart"/>
            <w:vAlign w:val="center"/>
          </w:tcPr>
          <w:p w:rsidR="00D7110E" w:rsidRDefault="00BC173B">
            <w:pPr>
              <w:pStyle w:val="a4"/>
              <w:jc w:val="center"/>
              <w:rPr>
                <w:rFonts w:ascii="仿宋_GB2312" w:eastAsia="仿宋_GB2312" w:hAnsi="宋体"/>
                <w:sz w:val="24"/>
                <w:shd w:val="clear" w:color="auto" w:fill="FFFFFF"/>
              </w:rPr>
            </w:pPr>
            <w:r>
              <w:rPr>
                <w:rFonts w:ascii="仿宋_GB2312" w:eastAsia="仿宋_GB2312" w:hAnsi="仿宋" w:hint="eastAsia"/>
                <w:sz w:val="24"/>
                <w:lang w:val="en-US"/>
              </w:rPr>
              <w:t>竞赛前</w:t>
            </w:r>
            <w:r>
              <w:rPr>
                <w:rFonts w:ascii="仿宋_GB2312" w:eastAsia="仿宋_GB2312" w:hAnsi="仿宋"/>
                <w:sz w:val="24"/>
                <w:lang w:val="en-US"/>
              </w:rPr>
              <w:t>1</w:t>
            </w:r>
            <w:r>
              <w:rPr>
                <w:rFonts w:ascii="仿宋_GB2312" w:eastAsia="仿宋_GB2312" w:hAnsi="仿宋" w:hint="eastAsia"/>
                <w:sz w:val="24"/>
                <w:lang w:val="en-US"/>
              </w:rPr>
              <w:t>日</w:t>
            </w: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09:00-14:00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参赛队报到，安排住宿，领取资料</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工作人员、参赛队</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住宿酒店</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09:00-12:00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裁判培训会议</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裁判长、裁判员、监督组、专家组</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会议室</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13:00-14:30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裁判工作会议</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裁判长、裁判员、监督组</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会议室</w:t>
            </w:r>
          </w:p>
        </w:tc>
      </w:tr>
      <w:tr w:rsidR="00EA61F5">
        <w:trPr>
          <w:trHeight w:val="568"/>
        </w:trPr>
        <w:tc>
          <w:tcPr>
            <w:tcW w:w="967" w:type="dxa"/>
            <w:vMerge/>
            <w:vAlign w:val="center"/>
          </w:tcPr>
          <w:p w:rsidR="00EA61F5" w:rsidRDefault="00EA61F5">
            <w:pPr>
              <w:pStyle w:val="a4"/>
              <w:jc w:val="center"/>
              <w:rPr>
                <w:rFonts w:ascii="仿宋_GB2312" w:eastAsia="仿宋_GB2312" w:hAnsi="仿宋"/>
                <w:sz w:val="24"/>
                <w:lang w:val="en-US"/>
              </w:rPr>
            </w:pPr>
          </w:p>
        </w:tc>
        <w:tc>
          <w:tcPr>
            <w:tcW w:w="1615" w:type="dxa"/>
            <w:vAlign w:val="center"/>
          </w:tcPr>
          <w:p w:rsidR="00EA61F5" w:rsidRDefault="00EA61F5" w:rsidP="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:00-1</w:t>
            </w:r>
            <w:r>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3</w:t>
            </w:r>
            <w:r>
              <w:rPr>
                <w:rFonts w:ascii="仿宋_GB2312" w:eastAsia="仿宋_GB2312" w:hAnsi="宋体"/>
                <w:sz w:val="24"/>
                <w:szCs w:val="24"/>
                <w:shd w:val="clear" w:color="auto" w:fill="FFFFFF"/>
              </w:rPr>
              <w:t>0</w:t>
            </w:r>
          </w:p>
        </w:tc>
        <w:tc>
          <w:tcPr>
            <w:tcW w:w="2488" w:type="dxa"/>
            <w:vAlign w:val="center"/>
          </w:tcPr>
          <w:p w:rsidR="00EA61F5" w:rsidRDefault="00EA61F5" w:rsidP="003E5A29">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熟悉赛场</w:t>
            </w:r>
          </w:p>
        </w:tc>
        <w:tc>
          <w:tcPr>
            <w:tcW w:w="2551" w:type="dxa"/>
            <w:vAlign w:val="center"/>
          </w:tcPr>
          <w:p w:rsidR="00EA61F5" w:rsidRDefault="00EA61F5" w:rsidP="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w:t>
            </w:r>
          </w:p>
        </w:tc>
        <w:tc>
          <w:tcPr>
            <w:tcW w:w="1446" w:type="dxa"/>
            <w:vAlign w:val="center"/>
          </w:tcPr>
          <w:p w:rsidR="00EA61F5" w:rsidRDefault="00EA61F5" w:rsidP="003E5A29">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EA61F5">
        <w:trPr>
          <w:trHeight w:val="568"/>
        </w:trPr>
        <w:tc>
          <w:tcPr>
            <w:tcW w:w="967" w:type="dxa"/>
            <w:vMerge/>
            <w:vAlign w:val="center"/>
          </w:tcPr>
          <w:p w:rsidR="00EA61F5" w:rsidRDefault="00EA61F5">
            <w:pPr>
              <w:pStyle w:val="a4"/>
              <w:jc w:val="center"/>
              <w:rPr>
                <w:rFonts w:ascii="仿宋_GB2312" w:eastAsia="仿宋_GB2312" w:hAnsi="仿宋"/>
                <w:sz w:val="24"/>
                <w:lang w:val="en-US"/>
              </w:rPr>
            </w:pPr>
          </w:p>
        </w:tc>
        <w:tc>
          <w:tcPr>
            <w:tcW w:w="1615" w:type="dxa"/>
            <w:vAlign w:val="center"/>
          </w:tcPr>
          <w:p w:rsidR="00EA61F5" w:rsidRDefault="00EA61F5" w:rsidP="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15:</w:t>
            </w:r>
            <w:r>
              <w:rPr>
                <w:rFonts w:ascii="仿宋_GB2312" w:eastAsia="仿宋_GB2312" w:hAnsi="宋体" w:hint="eastAsia"/>
                <w:sz w:val="24"/>
                <w:szCs w:val="24"/>
                <w:shd w:val="clear" w:color="auto" w:fill="FFFFFF"/>
              </w:rPr>
              <w:t>3</w:t>
            </w:r>
            <w:r>
              <w:rPr>
                <w:rFonts w:ascii="仿宋_GB2312" w:eastAsia="仿宋_GB2312" w:hAnsi="宋体"/>
                <w:sz w:val="24"/>
                <w:szCs w:val="24"/>
                <w:shd w:val="clear" w:color="auto" w:fill="FFFFFF"/>
              </w:rPr>
              <w:t>0-16:00</w:t>
            </w:r>
          </w:p>
        </w:tc>
        <w:tc>
          <w:tcPr>
            <w:tcW w:w="2488"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领队会</w:t>
            </w:r>
          </w:p>
        </w:tc>
        <w:tc>
          <w:tcPr>
            <w:tcW w:w="2551"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各参赛队领队、裁判长</w:t>
            </w:r>
          </w:p>
        </w:tc>
        <w:tc>
          <w:tcPr>
            <w:tcW w:w="1446"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会议室</w:t>
            </w:r>
          </w:p>
        </w:tc>
      </w:tr>
      <w:tr w:rsidR="00EA61F5">
        <w:trPr>
          <w:trHeight w:val="568"/>
        </w:trPr>
        <w:tc>
          <w:tcPr>
            <w:tcW w:w="967" w:type="dxa"/>
            <w:vMerge/>
            <w:vAlign w:val="center"/>
          </w:tcPr>
          <w:p w:rsidR="00EA61F5" w:rsidRDefault="00EA61F5">
            <w:pPr>
              <w:pStyle w:val="a4"/>
              <w:jc w:val="center"/>
              <w:rPr>
                <w:rFonts w:ascii="仿宋_GB2312" w:eastAsia="仿宋_GB2312" w:hAnsi="仿宋"/>
                <w:sz w:val="24"/>
                <w:lang w:val="en-US"/>
              </w:rPr>
            </w:pPr>
          </w:p>
        </w:tc>
        <w:tc>
          <w:tcPr>
            <w:tcW w:w="1615" w:type="dxa"/>
            <w:vAlign w:val="center"/>
          </w:tcPr>
          <w:p w:rsidR="00EA61F5" w:rsidRDefault="00EA61F5" w:rsidP="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16:</w:t>
            </w:r>
            <w:r>
              <w:rPr>
                <w:rFonts w:ascii="仿宋_GB2312" w:eastAsia="仿宋_GB2312" w:hAnsi="宋体" w:hint="eastAsia"/>
                <w:sz w:val="24"/>
                <w:szCs w:val="24"/>
                <w:shd w:val="clear" w:color="auto" w:fill="FFFFFF"/>
              </w:rPr>
              <w:t>0</w:t>
            </w:r>
            <w:r>
              <w:rPr>
                <w:rFonts w:ascii="仿宋_GB2312" w:eastAsia="仿宋_GB2312" w:hAnsi="宋体"/>
                <w:sz w:val="24"/>
                <w:szCs w:val="24"/>
                <w:shd w:val="clear" w:color="auto" w:fill="FFFFFF"/>
              </w:rPr>
              <w:t>0</w:t>
            </w:r>
          </w:p>
        </w:tc>
        <w:tc>
          <w:tcPr>
            <w:tcW w:w="2488"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检查封闭赛场</w:t>
            </w:r>
          </w:p>
        </w:tc>
        <w:tc>
          <w:tcPr>
            <w:tcW w:w="2551"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裁判长、监督组</w:t>
            </w:r>
          </w:p>
        </w:tc>
        <w:tc>
          <w:tcPr>
            <w:tcW w:w="1446"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EA61F5">
        <w:trPr>
          <w:trHeight w:val="568"/>
        </w:trPr>
        <w:tc>
          <w:tcPr>
            <w:tcW w:w="967" w:type="dxa"/>
            <w:vMerge/>
            <w:vAlign w:val="center"/>
          </w:tcPr>
          <w:p w:rsidR="00EA61F5" w:rsidRDefault="00EA61F5">
            <w:pPr>
              <w:pStyle w:val="a4"/>
              <w:jc w:val="center"/>
              <w:rPr>
                <w:rFonts w:ascii="仿宋_GB2312" w:eastAsia="仿宋_GB2312" w:hAnsi="仿宋"/>
                <w:sz w:val="24"/>
                <w:lang w:val="en-US"/>
              </w:rPr>
            </w:pPr>
          </w:p>
        </w:tc>
        <w:tc>
          <w:tcPr>
            <w:tcW w:w="1615" w:type="dxa"/>
            <w:vAlign w:val="center"/>
          </w:tcPr>
          <w:p w:rsidR="00EA61F5" w:rsidRDefault="00EA61F5" w:rsidP="00B0537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sidR="00B05373">
              <w:rPr>
                <w:rFonts w:ascii="仿宋_GB2312" w:eastAsia="仿宋_GB2312" w:hAnsi="宋体" w:hint="eastAsia"/>
                <w:sz w:val="24"/>
                <w:szCs w:val="24"/>
                <w:shd w:val="clear" w:color="auto" w:fill="FFFFFF"/>
              </w:rPr>
              <w:t>6</w:t>
            </w:r>
            <w:r>
              <w:rPr>
                <w:rFonts w:ascii="仿宋_GB2312" w:eastAsia="仿宋_GB2312" w:hAnsi="宋体"/>
                <w:sz w:val="24"/>
                <w:szCs w:val="24"/>
                <w:shd w:val="clear" w:color="auto" w:fill="FFFFFF"/>
              </w:rPr>
              <w:t>:</w:t>
            </w:r>
            <w:r w:rsidR="00B05373">
              <w:rPr>
                <w:rFonts w:ascii="仿宋_GB2312" w:eastAsia="仿宋_GB2312" w:hAnsi="宋体" w:hint="eastAsia"/>
                <w:sz w:val="24"/>
                <w:szCs w:val="24"/>
                <w:shd w:val="clear" w:color="auto" w:fill="FFFFFF"/>
              </w:rPr>
              <w:t>2</w:t>
            </w:r>
            <w:r>
              <w:rPr>
                <w:rFonts w:ascii="仿宋_GB2312" w:eastAsia="仿宋_GB2312" w:hAnsi="宋体"/>
                <w:sz w:val="24"/>
                <w:szCs w:val="24"/>
                <w:shd w:val="clear" w:color="auto" w:fill="FFFFFF"/>
              </w:rPr>
              <w:t>0</w:t>
            </w:r>
          </w:p>
        </w:tc>
        <w:tc>
          <w:tcPr>
            <w:tcW w:w="2488"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参赛领队返回酒店</w:t>
            </w:r>
          </w:p>
        </w:tc>
        <w:tc>
          <w:tcPr>
            <w:tcW w:w="2551"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p>
        </w:tc>
        <w:tc>
          <w:tcPr>
            <w:tcW w:w="1446"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EA61F5">
        <w:trPr>
          <w:trHeight w:val="568"/>
        </w:trPr>
        <w:tc>
          <w:tcPr>
            <w:tcW w:w="967" w:type="dxa"/>
            <w:vMerge w:val="restart"/>
            <w:vAlign w:val="center"/>
          </w:tcPr>
          <w:p w:rsidR="00EA61F5" w:rsidRDefault="00EA61F5">
            <w:pPr>
              <w:pStyle w:val="a4"/>
              <w:jc w:val="center"/>
              <w:rPr>
                <w:rFonts w:ascii="仿宋_GB2312" w:eastAsia="仿宋_GB2312" w:hAnsi="仿宋"/>
                <w:sz w:val="24"/>
                <w:lang w:val="en-US"/>
              </w:rPr>
            </w:pPr>
            <w:r>
              <w:rPr>
                <w:rFonts w:ascii="仿宋_GB2312" w:eastAsia="仿宋_GB2312" w:hAnsi="仿宋" w:hint="eastAsia"/>
                <w:sz w:val="24"/>
                <w:lang w:val="en-US"/>
              </w:rPr>
              <w:t>竞赛</w:t>
            </w:r>
          </w:p>
          <w:p w:rsidR="00EA61F5" w:rsidRDefault="00EA61F5">
            <w:pPr>
              <w:pStyle w:val="a4"/>
              <w:jc w:val="center"/>
              <w:rPr>
                <w:rFonts w:ascii="仿宋_GB2312" w:eastAsia="仿宋_GB2312" w:hAnsi="仿宋"/>
                <w:sz w:val="24"/>
                <w:lang w:val="en-US"/>
              </w:rPr>
            </w:pPr>
            <w:r>
              <w:rPr>
                <w:rFonts w:ascii="仿宋_GB2312" w:eastAsia="仿宋_GB2312" w:hAnsi="仿宋" w:hint="eastAsia"/>
                <w:sz w:val="24"/>
                <w:lang w:val="en-US"/>
              </w:rPr>
              <w:t>第</w:t>
            </w:r>
            <w:r>
              <w:rPr>
                <w:rFonts w:ascii="仿宋_GB2312" w:eastAsia="仿宋_GB2312" w:hAnsi="仿宋"/>
                <w:sz w:val="24"/>
                <w:lang w:val="en-US"/>
              </w:rPr>
              <w:t>1</w:t>
            </w:r>
            <w:r>
              <w:rPr>
                <w:rFonts w:ascii="仿宋_GB2312" w:eastAsia="仿宋_GB2312" w:hAnsi="仿宋" w:hint="eastAsia"/>
                <w:sz w:val="24"/>
                <w:lang w:val="en-US"/>
              </w:rPr>
              <w:t>日</w:t>
            </w:r>
          </w:p>
        </w:tc>
        <w:tc>
          <w:tcPr>
            <w:tcW w:w="1615" w:type="dxa"/>
            <w:vAlign w:val="center"/>
          </w:tcPr>
          <w:p w:rsidR="00EA61F5" w:rsidRDefault="00EA61F5" w:rsidP="0099371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w:t>
            </w:r>
            <w:r w:rsidR="00E2358E">
              <w:rPr>
                <w:rFonts w:ascii="仿宋_GB2312" w:eastAsia="仿宋_GB2312" w:hAnsi="宋体" w:hint="eastAsia"/>
                <w:sz w:val="24"/>
                <w:szCs w:val="24"/>
                <w:shd w:val="clear" w:color="auto" w:fill="FFFFFF"/>
              </w:rPr>
              <w:t>7</w:t>
            </w:r>
            <w:r>
              <w:rPr>
                <w:rFonts w:ascii="仿宋_GB2312" w:eastAsia="仿宋_GB2312" w:hAnsi="宋体"/>
                <w:sz w:val="24"/>
                <w:szCs w:val="24"/>
                <w:shd w:val="clear" w:color="auto" w:fill="FFFFFF"/>
              </w:rPr>
              <w:t>:</w:t>
            </w:r>
            <w:r w:rsidR="00E2358E">
              <w:rPr>
                <w:rFonts w:ascii="仿宋_GB2312" w:eastAsia="仿宋_GB2312" w:hAnsi="宋体" w:hint="eastAsia"/>
                <w:sz w:val="24"/>
                <w:szCs w:val="24"/>
                <w:shd w:val="clear" w:color="auto" w:fill="FFFFFF"/>
              </w:rPr>
              <w:t>3</w:t>
            </w:r>
            <w:r>
              <w:rPr>
                <w:rFonts w:ascii="仿宋_GB2312" w:eastAsia="仿宋_GB2312" w:hAnsi="宋体"/>
                <w:sz w:val="24"/>
                <w:szCs w:val="24"/>
                <w:shd w:val="clear" w:color="auto" w:fill="FFFFFF"/>
              </w:rPr>
              <w:t>0</w:t>
            </w:r>
          </w:p>
        </w:tc>
        <w:tc>
          <w:tcPr>
            <w:tcW w:w="2488"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参赛队到达竞赛场地前集合</w:t>
            </w:r>
          </w:p>
        </w:tc>
        <w:tc>
          <w:tcPr>
            <w:tcW w:w="2551"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各参赛队、工作人员</w:t>
            </w:r>
          </w:p>
        </w:tc>
        <w:tc>
          <w:tcPr>
            <w:tcW w:w="1446"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EA61F5">
        <w:trPr>
          <w:trHeight w:val="568"/>
        </w:trPr>
        <w:tc>
          <w:tcPr>
            <w:tcW w:w="967" w:type="dxa"/>
            <w:vMerge/>
            <w:vAlign w:val="center"/>
          </w:tcPr>
          <w:p w:rsidR="00EA61F5" w:rsidRDefault="00EA61F5">
            <w:pPr>
              <w:pStyle w:val="a4"/>
              <w:jc w:val="center"/>
              <w:rPr>
                <w:rFonts w:ascii="仿宋_GB2312" w:eastAsia="仿宋_GB2312" w:hAnsi="仿宋"/>
                <w:sz w:val="24"/>
                <w:lang w:val="en-US"/>
              </w:rPr>
            </w:pPr>
          </w:p>
        </w:tc>
        <w:tc>
          <w:tcPr>
            <w:tcW w:w="1615" w:type="dxa"/>
            <w:vAlign w:val="center"/>
          </w:tcPr>
          <w:p w:rsidR="00EA61F5" w:rsidRDefault="00EA61F5" w:rsidP="0099371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w:t>
            </w:r>
            <w:r w:rsidR="00E2358E">
              <w:rPr>
                <w:rFonts w:ascii="仿宋_GB2312" w:eastAsia="仿宋_GB2312" w:hAnsi="宋体" w:hint="eastAsia"/>
                <w:sz w:val="24"/>
                <w:szCs w:val="24"/>
                <w:shd w:val="clear" w:color="auto" w:fill="FFFFFF"/>
              </w:rPr>
              <w:t>7</w:t>
            </w:r>
            <w:r>
              <w:rPr>
                <w:rFonts w:ascii="仿宋_GB2312" w:eastAsia="仿宋_GB2312" w:hAnsi="宋体"/>
                <w:sz w:val="24"/>
                <w:szCs w:val="24"/>
                <w:shd w:val="clear" w:color="auto" w:fill="FFFFFF"/>
              </w:rPr>
              <w:t>:</w:t>
            </w:r>
            <w:r w:rsidR="00E2358E">
              <w:rPr>
                <w:rFonts w:ascii="仿宋_GB2312" w:eastAsia="仿宋_GB2312" w:hAnsi="宋体" w:hint="eastAsia"/>
                <w:sz w:val="24"/>
                <w:szCs w:val="24"/>
                <w:shd w:val="clear" w:color="auto" w:fill="FFFFFF"/>
              </w:rPr>
              <w:t>3</w:t>
            </w:r>
            <w:r>
              <w:rPr>
                <w:rFonts w:ascii="仿宋_GB2312" w:eastAsia="仿宋_GB2312" w:hAnsi="宋体"/>
                <w:sz w:val="24"/>
                <w:szCs w:val="24"/>
                <w:shd w:val="clear" w:color="auto" w:fill="FFFFFF"/>
              </w:rPr>
              <w:t>0-0</w:t>
            </w:r>
            <w:r w:rsidR="00E2358E">
              <w:rPr>
                <w:rFonts w:ascii="仿宋_GB2312" w:eastAsia="仿宋_GB2312" w:hAnsi="宋体" w:hint="eastAsia"/>
                <w:sz w:val="24"/>
                <w:szCs w:val="24"/>
                <w:shd w:val="clear" w:color="auto" w:fill="FFFFFF"/>
              </w:rPr>
              <w:t>7</w:t>
            </w:r>
            <w:r>
              <w:rPr>
                <w:rFonts w:ascii="仿宋_GB2312" w:eastAsia="仿宋_GB2312" w:hAnsi="宋体"/>
                <w:sz w:val="24"/>
                <w:szCs w:val="24"/>
                <w:shd w:val="clear" w:color="auto" w:fill="FFFFFF"/>
              </w:rPr>
              <w:t>:</w:t>
            </w:r>
            <w:r w:rsidR="00E2358E">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w:t>
            </w:r>
          </w:p>
        </w:tc>
        <w:tc>
          <w:tcPr>
            <w:tcW w:w="2488"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大赛检录</w:t>
            </w:r>
          </w:p>
        </w:tc>
        <w:tc>
          <w:tcPr>
            <w:tcW w:w="2551"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参赛选手，检录工作人员</w:t>
            </w:r>
          </w:p>
        </w:tc>
        <w:tc>
          <w:tcPr>
            <w:tcW w:w="1446"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EA61F5">
        <w:trPr>
          <w:trHeight w:val="568"/>
        </w:trPr>
        <w:tc>
          <w:tcPr>
            <w:tcW w:w="967" w:type="dxa"/>
            <w:vMerge/>
            <w:vAlign w:val="center"/>
          </w:tcPr>
          <w:p w:rsidR="00EA61F5" w:rsidRDefault="00EA61F5">
            <w:pPr>
              <w:pStyle w:val="a4"/>
              <w:jc w:val="center"/>
              <w:rPr>
                <w:rFonts w:ascii="仿宋_GB2312" w:eastAsia="仿宋_GB2312" w:hAnsi="仿宋"/>
                <w:sz w:val="24"/>
                <w:lang w:val="en-US"/>
              </w:rPr>
            </w:pPr>
          </w:p>
        </w:tc>
        <w:tc>
          <w:tcPr>
            <w:tcW w:w="1615" w:type="dxa"/>
            <w:vAlign w:val="center"/>
          </w:tcPr>
          <w:p w:rsidR="00EA61F5" w:rsidRDefault="00EA61F5" w:rsidP="0099371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w:t>
            </w:r>
            <w:r w:rsidR="00E2358E">
              <w:rPr>
                <w:rFonts w:ascii="仿宋_GB2312" w:eastAsia="仿宋_GB2312" w:hAnsi="宋体" w:hint="eastAsia"/>
                <w:sz w:val="24"/>
                <w:szCs w:val="24"/>
                <w:shd w:val="clear" w:color="auto" w:fill="FFFFFF"/>
              </w:rPr>
              <w:t>7</w:t>
            </w:r>
            <w:r>
              <w:rPr>
                <w:rFonts w:ascii="仿宋_GB2312" w:eastAsia="仿宋_GB2312" w:hAnsi="宋体"/>
                <w:sz w:val="24"/>
                <w:szCs w:val="24"/>
                <w:shd w:val="clear" w:color="auto" w:fill="FFFFFF"/>
              </w:rPr>
              <w:t>:</w:t>
            </w:r>
            <w:r w:rsidR="00E2358E">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0-08:</w:t>
            </w:r>
            <w:r w:rsidR="00E2358E">
              <w:rPr>
                <w:rFonts w:ascii="仿宋_GB2312" w:eastAsia="仿宋_GB2312" w:hAnsi="宋体" w:hint="eastAsia"/>
                <w:sz w:val="24"/>
                <w:szCs w:val="24"/>
                <w:shd w:val="clear" w:color="auto" w:fill="FFFFFF"/>
              </w:rPr>
              <w:t>2</w:t>
            </w:r>
            <w:r>
              <w:rPr>
                <w:rFonts w:ascii="仿宋_GB2312" w:eastAsia="仿宋_GB2312" w:hAnsi="宋体"/>
                <w:sz w:val="24"/>
                <w:szCs w:val="24"/>
                <w:shd w:val="clear" w:color="auto" w:fill="FFFFFF"/>
              </w:rPr>
              <w:t>0</w:t>
            </w:r>
          </w:p>
        </w:tc>
        <w:tc>
          <w:tcPr>
            <w:tcW w:w="2488"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第一次抽签加密（抽序号）</w:t>
            </w:r>
          </w:p>
        </w:tc>
        <w:tc>
          <w:tcPr>
            <w:tcW w:w="2551"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参赛选手、第一次加密裁判、监督</w:t>
            </w:r>
          </w:p>
        </w:tc>
        <w:tc>
          <w:tcPr>
            <w:tcW w:w="1446"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一次抽签区域</w:t>
            </w:r>
          </w:p>
        </w:tc>
      </w:tr>
      <w:tr w:rsidR="00EA61F5">
        <w:trPr>
          <w:trHeight w:val="568"/>
        </w:trPr>
        <w:tc>
          <w:tcPr>
            <w:tcW w:w="967" w:type="dxa"/>
            <w:vMerge/>
            <w:vAlign w:val="center"/>
          </w:tcPr>
          <w:p w:rsidR="00EA61F5" w:rsidRDefault="00EA61F5">
            <w:pPr>
              <w:pStyle w:val="a4"/>
              <w:jc w:val="center"/>
              <w:rPr>
                <w:rFonts w:ascii="仿宋_GB2312" w:eastAsia="仿宋_GB2312" w:hAnsi="仿宋"/>
                <w:sz w:val="24"/>
                <w:lang w:val="en-US"/>
              </w:rPr>
            </w:pPr>
          </w:p>
        </w:tc>
        <w:tc>
          <w:tcPr>
            <w:tcW w:w="1615" w:type="dxa"/>
            <w:vAlign w:val="center"/>
          </w:tcPr>
          <w:p w:rsidR="00EA61F5" w:rsidRDefault="00EA61F5" w:rsidP="0099371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08:</w:t>
            </w:r>
            <w:r w:rsidR="00E2358E">
              <w:rPr>
                <w:rFonts w:ascii="仿宋_GB2312" w:eastAsia="仿宋_GB2312" w:hAnsi="宋体" w:hint="eastAsia"/>
                <w:sz w:val="24"/>
                <w:szCs w:val="24"/>
                <w:shd w:val="clear" w:color="auto" w:fill="FFFFFF"/>
              </w:rPr>
              <w:t>2</w:t>
            </w:r>
            <w:r>
              <w:rPr>
                <w:rFonts w:ascii="仿宋_GB2312" w:eastAsia="仿宋_GB2312" w:hAnsi="宋体"/>
                <w:sz w:val="24"/>
                <w:szCs w:val="24"/>
                <w:shd w:val="clear" w:color="auto" w:fill="FFFFFF"/>
              </w:rPr>
              <w:t>0-0</w:t>
            </w:r>
            <w:r w:rsidR="00E2358E">
              <w:rPr>
                <w:rFonts w:ascii="仿宋_GB2312" w:eastAsia="仿宋_GB2312" w:hAnsi="宋体" w:hint="eastAsia"/>
                <w:sz w:val="24"/>
                <w:szCs w:val="24"/>
                <w:shd w:val="clear" w:color="auto" w:fill="FFFFFF"/>
              </w:rPr>
              <w:t>8</w:t>
            </w:r>
            <w:r>
              <w:rPr>
                <w:rFonts w:ascii="仿宋_GB2312" w:eastAsia="仿宋_GB2312" w:hAnsi="宋体"/>
                <w:sz w:val="24"/>
                <w:szCs w:val="24"/>
                <w:shd w:val="clear" w:color="auto" w:fill="FFFFFF"/>
              </w:rPr>
              <w:t>:</w:t>
            </w:r>
            <w:r w:rsidR="00E2358E">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w:t>
            </w:r>
          </w:p>
        </w:tc>
        <w:tc>
          <w:tcPr>
            <w:tcW w:w="2488"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第二次抽签加密（抽工位号）</w:t>
            </w:r>
          </w:p>
        </w:tc>
        <w:tc>
          <w:tcPr>
            <w:tcW w:w="2551"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参赛选手、第二次加密裁判、监督</w:t>
            </w:r>
          </w:p>
        </w:tc>
        <w:tc>
          <w:tcPr>
            <w:tcW w:w="1446"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二次抽签区域</w:t>
            </w:r>
          </w:p>
        </w:tc>
      </w:tr>
      <w:tr w:rsidR="00EA61F5">
        <w:trPr>
          <w:trHeight w:val="568"/>
        </w:trPr>
        <w:tc>
          <w:tcPr>
            <w:tcW w:w="967" w:type="dxa"/>
            <w:vMerge/>
            <w:vAlign w:val="center"/>
          </w:tcPr>
          <w:p w:rsidR="00EA61F5" w:rsidRDefault="00EA61F5">
            <w:pPr>
              <w:pStyle w:val="a4"/>
              <w:jc w:val="center"/>
              <w:rPr>
                <w:rFonts w:ascii="仿宋_GB2312" w:eastAsia="仿宋_GB2312" w:hAnsi="仿宋"/>
                <w:sz w:val="24"/>
                <w:lang w:val="en-US"/>
              </w:rPr>
            </w:pPr>
          </w:p>
        </w:tc>
        <w:tc>
          <w:tcPr>
            <w:tcW w:w="1615" w:type="dxa"/>
            <w:vAlign w:val="center"/>
          </w:tcPr>
          <w:p w:rsidR="00EA61F5"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w:t>
            </w:r>
            <w:r>
              <w:rPr>
                <w:rFonts w:ascii="仿宋_GB2312" w:eastAsia="仿宋_GB2312" w:hAnsi="宋体" w:hint="eastAsia"/>
                <w:sz w:val="24"/>
                <w:szCs w:val="24"/>
                <w:shd w:val="clear" w:color="auto" w:fill="FFFFFF"/>
              </w:rPr>
              <w:t>8</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0-09:</w:t>
            </w:r>
            <w:r>
              <w:rPr>
                <w:rFonts w:ascii="仿宋_GB2312" w:eastAsia="仿宋_GB2312" w:hAnsi="宋体" w:hint="eastAsia"/>
                <w:sz w:val="24"/>
                <w:szCs w:val="24"/>
                <w:shd w:val="clear" w:color="auto" w:fill="FFFFFF"/>
              </w:rPr>
              <w:t>0</w:t>
            </w:r>
            <w:r w:rsidR="00EA61F5">
              <w:rPr>
                <w:rFonts w:ascii="仿宋_GB2312" w:eastAsia="仿宋_GB2312" w:hAnsi="宋体"/>
                <w:sz w:val="24"/>
                <w:szCs w:val="24"/>
                <w:shd w:val="clear" w:color="auto" w:fill="FFFFFF"/>
              </w:rPr>
              <w:t>0</w:t>
            </w:r>
          </w:p>
        </w:tc>
        <w:tc>
          <w:tcPr>
            <w:tcW w:w="2488"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比赛选手就位，裁判员宣读竞赛须知</w:t>
            </w:r>
          </w:p>
        </w:tc>
        <w:tc>
          <w:tcPr>
            <w:tcW w:w="2551"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参赛选手、裁判、监督、仲裁</w:t>
            </w:r>
          </w:p>
        </w:tc>
        <w:tc>
          <w:tcPr>
            <w:tcW w:w="1446" w:type="dxa"/>
            <w:vAlign w:val="center"/>
          </w:tcPr>
          <w:p w:rsidR="00EA61F5" w:rsidRDefault="00EA61F5">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163A83">
        <w:trPr>
          <w:trHeight w:val="568"/>
        </w:trPr>
        <w:tc>
          <w:tcPr>
            <w:tcW w:w="967" w:type="dxa"/>
            <w:vMerge/>
            <w:vAlign w:val="center"/>
          </w:tcPr>
          <w:p w:rsidR="00163A83" w:rsidRDefault="00163A83">
            <w:pPr>
              <w:pStyle w:val="a4"/>
              <w:jc w:val="center"/>
              <w:rPr>
                <w:rFonts w:ascii="仿宋_GB2312" w:eastAsia="仿宋_GB2312" w:hAnsi="仿宋"/>
                <w:sz w:val="24"/>
                <w:lang w:val="en-US"/>
              </w:rPr>
            </w:pPr>
          </w:p>
        </w:tc>
        <w:tc>
          <w:tcPr>
            <w:tcW w:w="1615" w:type="dxa"/>
            <w:vAlign w:val="center"/>
          </w:tcPr>
          <w:p w:rsidR="00163A83" w:rsidRDefault="00E2358E" w:rsidP="006E3BBF">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w:t>
            </w:r>
            <w:r>
              <w:rPr>
                <w:rFonts w:ascii="仿宋_GB2312" w:eastAsia="仿宋_GB2312" w:hAnsi="宋体" w:hint="eastAsia"/>
                <w:sz w:val="24"/>
                <w:szCs w:val="24"/>
                <w:shd w:val="clear" w:color="auto" w:fill="FFFFFF"/>
              </w:rPr>
              <w:t>0</w:t>
            </w:r>
            <w:r>
              <w:rPr>
                <w:rFonts w:ascii="仿宋_GB2312" w:eastAsia="仿宋_GB2312" w:hAnsi="宋体"/>
                <w:sz w:val="24"/>
                <w:szCs w:val="24"/>
                <w:shd w:val="clear" w:color="auto" w:fill="FFFFFF"/>
              </w:rPr>
              <w:t>0-1</w:t>
            </w:r>
            <w:r>
              <w:rPr>
                <w:rFonts w:ascii="仿宋_GB2312" w:eastAsia="仿宋_GB2312" w:hAnsi="宋体" w:hint="eastAsia"/>
                <w:sz w:val="24"/>
                <w:szCs w:val="24"/>
                <w:shd w:val="clear" w:color="auto" w:fill="FFFFFF"/>
              </w:rPr>
              <w:t>0</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0</w:t>
            </w:r>
            <w:r w:rsidR="00163A83">
              <w:rPr>
                <w:rFonts w:ascii="仿宋_GB2312" w:eastAsia="仿宋_GB2312" w:hAnsi="宋体"/>
                <w:sz w:val="24"/>
                <w:szCs w:val="24"/>
                <w:shd w:val="clear" w:color="auto" w:fill="FFFFFF"/>
              </w:rPr>
              <w:t>0</w:t>
            </w:r>
          </w:p>
        </w:tc>
        <w:tc>
          <w:tcPr>
            <w:tcW w:w="2488" w:type="dxa"/>
            <w:vAlign w:val="center"/>
          </w:tcPr>
          <w:p w:rsidR="00163A83" w:rsidRDefault="00163A83" w:rsidP="006E3BBF">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商务数据分析模块</w:t>
            </w:r>
          </w:p>
        </w:tc>
        <w:tc>
          <w:tcPr>
            <w:tcW w:w="2551" w:type="dxa"/>
            <w:vAlign w:val="center"/>
          </w:tcPr>
          <w:p w:rsidR="00163A83" w:rsidRDefault="00163A83" w:rsidP="006E3BBF">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参赛选手、裁判、专家、监督、仲裁</w:t>
            </w:r>
          </w:p>
        </w:tc>
        <w:tc>
          <w:tcPr>
            <w:tcW w:w="1446" w:type="dxa"/>
            <w:vAlign w:val="center"/>
          </w:tcPr>
          <w:p w:rsidR="00163A83" w:rsidRDefault="00163A83" w:rsidP="006E3BBF">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163A83">
        <w:trPr>
          <w:trHeight w:val="568"/>
        </w:trPr>
        <w:tc>
          <w:tcPr>
            <w:tcW w:w="967" w:type="dxa"/>
            <w:vMerge/>
            <w:vAlign w:val="center"/>
          </w:tcPr>
          <w:p w:rsidR="00163A83" w:rsidRDefault="00163A83">
            <w:pPr>
              <w:pStyle w:val="a4"/>
              <w:jc w:val="center"/>
              <w:rPr>
                <w:rFonts w:ascii="仿宋_GB2312" w:eastAsia="仿宋_GB2312" w:hAnsi="仿宋"/>
                <w:sz w:val="24"/>
                <w:lang w:val="en-US"/>
              </w:rPr>
            </w:pPr>
          </w:p>
        </w:tc>
        <w:tc>
          <w:tcPr>
            <w:tcW w:w="1615" w:type="dxa"/>
            <w:vAlign w:val="center"/>
          </w:tcPr>
          <w:p w:rsidR="00163A83" w:rsidRDefault="00E2358E" w:rsidP="0099371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0</w:t>
            </w:r>
            <w:r w:rsidR="00163A83">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0</w:t>
            </w:r>
            <w:r w:rsidR="00163A83">
              <w:rPr>
                <w:rFonts w:ascii="仿宋_GB2312" w:eastAsia="仿宋_GB2312" w:hAnsi="宋体"/>
                <w:sz w:val="24"/>
                <w:szCs w:val="24"/>
                <w:shd w:val="clear" w:color="auto" w:fill="FFFFFF"/>
              </w:rPr>
              <w:t>0-1</w:t>
            </w:r>
            <w:r>
              <w:rPr>
                <w:rFonts w:ascii="仿宋_GB2312" w:eastAsia="仿宋_GB2312" w:hAnsi="宋体" w:hint="eastAsia"/>
                <w:sz w:val="24"/>
                <w:szCs w:val="24"/>
                <w:shd w:val="clear" w:color="auto" w:fill="FFFFFF"/>
              </w:rPr>
              <w:t>0</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2</w:t>
            </w:r>
            <w:r w:rsidR="00163A83">
              <w:rPr>
                <w:rFonts w:ascii="仿宋_GB2312" w:eastAsia="仿宋_GB2312" w:hAnsi="宋体"/>
                <w:sz w:val="24"/>
                <w:szCs w:val="24"/>
                <w:shd w:val="clear" w:color="auto" w:fill="FFFFFF"/>
              </w:rPr>
              <w:t>0</w:t>
            </w:r>
          </w:p>
        </w:tc>
        <w:tc>
          <w:tcPr>
            <w:tcW w:w="2488" w:type="dxa"/>
            <w:vAlign w:val="center"/>
          </w:tcPr>
          <w:p w:rsidR="00163A83" w:rsidRDefault="00163A8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比赛选手休息</w:t>
            </w:r>
          </w:p>
        </w:tc>
        <w:tc>
          <w:tcPr>
            <w:tcW w:w="2551" w:type="dxa"/>
            <w:vAlign w:val="center"/>
          </w:tcPr>
          <w:p w:rsidR="00163A83" w:rsidRDefault="00163A83">
            <w:pPr>
              <w:shd w:val="solid" w:color="FFFFFF" w:fill="auto"/>
              <w:autoSpaceDN w:val="0"/>
              <w:jc w:val="center"/>
              <w:rPr>
                <w:rFonts w:ascii="仿宋_GB2312" w:eastAsia="仿宋_GB2312" w:hAnsi="宋体"/>
                <w:sz w:val="24"/>
                <w:szCs w:val="24"/>
                <w:shd w:val="clear" w:color="auto" w:fill="FFFFFF"/>
              </w:rPr>
            </w:pPr>
          </w:p>
        </w:tc>
        <w:tc>
          <w:tcPr>
            <w:tcW w:w="1446" w:type="dxa"/>
            <w:vAlign w:val="center"/>
          </w:tcPr>
          <w:p w:rsidR="00163A83" w:rsidRDefault="00163A8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E2358E">
        <w:trPr>
          <w:trHeight w:val="568"/>
        </w:trPr>
        <w:tc>
          <w:tcPr>
            <w:tcW w:w="967" w:type="dxa"/>
            <w:vMerge/>
            <w:vAlign w:val="center"/>
          </w:tcPr>
          <w:p w:rsidR="00E2358E" w:rsidRDefault="00E2358E">
            <w:pPr>
              <w:pStyle w:val="a4"/>
              <w:jc w:val="center"/>
              <w:rPr>
                <w:rFonts w:ascii="仿宋_GB2312" w:eastAsia="仿宋_GB2312" w:hAnsi="仿宋"/>
                <w:sz w:val="24"/>
                <w:lang w:val="en-US"/>
              </w:rPr>
            </w:pPr>
          </w:p>
        </w:tc>
        <w:tc>
          <w:tcPr>
            <w:tcW w:w="1615" w:type="dxa"/>
            <w:vAlign w:val="center"/>
          </w:tcPr>
          <w:p w:rsidR="00E2358E" w:rsidRDefault="00E2358E" w:rsidP="00E06833">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10</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2</w:t>
            </w:r>
            <w:r>
              <w:rPr>
                <w:rFonts w:ascii="仿宋_GB2312" w:eastAsia="仿宋_GB2312" w:hAnsi="宋体"/>
                <w:sz w:val="24"/>
                <w:shd w:val="clear" w:color="auto" w:fill="FFFFFF"/>
              </w:rPr>
              <w:t>0-1</w:t>
            </w:r>
            <w:r>
              <w:rPr>
                <w:rFonts w:ascii="仿宋_GB2312" w:eastAsia="仿宋_GB2312" w:hAnsi="宋体" w:hint="eastAsia"/>
                <w:sz w:val="24"/>
                <w:shd w:val="clear" w:color="auto" w:fill="FFFFFF"/>
              </w:rPr>
              <w:t>1</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5</w:t>
            </w:r>
            <w:r>
              <w:rPr>
                <w:rFonts w:ascii="仿宋_GB2312" w:eastAsia="仿宋_GB2312" w:hAnsi="宋体"/>
                <w:sz w:val="24"/>
                <w:shd w:val="clear" w:color="auto" w:fill="FFFFFF"/>
              </w:rPr>
              <w:t>0</w:t>
            </w:r>
          </w:p>
        </w:tc>
        <w:tc>
          <w:tcPr>
            <w:tcW w:w="2488" w:type="dxa"/>
            <w:vAlign w:val="center"/>
          </w:tcPr>
          <w:p w:rsidR="00E2358E" w:rsidRDefault="00E2358E" w:rsidP="00E06833">
            <w:pPr>
              <w:pStyle w:val="a4"/>
              <w:jc w:val="center"/>
              <w:rPr>
                <w:rFonts w:ascii="仿宋_GB2312" w:eastAsia="仿宋_GB2312" w:hAnsi="Calibri"/>
                <w:sz w:val="24"/>
                <w:lang w:val="en-US"/>
              </w:rPr>
            </w:pPr>
            <w:r>
              <w:rPr>
                <w:rFonts w:ascii="仿宋_GB2312" w:eastAsia="仿宋_GB2312" w:hAnsi="宋体" w:hint="eastAsia"/>
                <w:sz w:val="24"/>
                <w:shd w:val="clear" w:color="auto" w:fill="FFFFFF"/>
              </w:rPr>
              <w:t>情境营销模块</w:t>
            </w:r>
          </w:p>
        </w:tc>
        <w:tc>
          <w:tcPr>
            <w:tcW w:w="2551" w:type="dxa"/>
            <w:vAlign w:val="center"/>
          </w:tcPr>
          <w:p w:rsidR="00E2358E" w:rsidRDefault="00E2358E"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参赛选手、裁判、专家、监督、仲裁</w:t>
            </w:r>
          </w:p>
        </w:tc>
        <w:tc>
          <w:tcPr>
            <w:tcW w:w="1446" w:type="dxa"/>
            <w:vAlign w:val="center"/>
          </w:tcPr>
          <w:p w:rsidR="00E2358E" w:rsidRDefault="00E2358E" w:rsidP="00E06833">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竞赛场地</w:t>
            </w:r>
          </w:p>
        </w:tc>
      </w:tr>
      <w:tr w:rsidR="00E2358E">
        <w:trPr>
          <w:trHeight w:val="568"/>
        </w:trPr>
        <w:tc>
          <w:tcPr>
            <w:tcW w:w="967" w:type="dxa"/>
            <w:vMerge/>
            <w:vAlign w:val="center"/>
          </w:tcPr>
          <w:p w:rsidR="00E2358E" w:rsidRDefault="00E2358E">
            <w:pPr>
              <w:pStyle w:val="a4"/>
              <w:jc w:val="center"/>
              <w:rPr>
                <w:rFonts w:ascii="仿宋_GB2312" w:eastAsia="仿宋_GB2312" w:hAnsi="仿宋"/>
                <w:sz w:val="24"/>
                <w:lang w:val="en-US"/>
              </w:rPr>
            </w:pPr>
          </w:p>
        </w:tc>
        <w:tc>
          <w:tcPr>
            <w:tcW w:w="1615"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1</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0-1</w:t>
            </w:r>
            <w:r>
              <w:rPr>
                <w:rFonts w:ascii="仿宋_GB2312" w:eastAsia="仿宋_GB2312" w:hAnsi="宋体" w:hint="eastAsia"/>
                <w:sz w:val="24"/>
                <w:szCs w:val="24"/>
                <w:shd w:val="clear" w:color="auto" w:fill="FFFFFF"/>
              </w:rPr>
              <w:t>2</w:t>
            </w:r>
            <w:r>
              <w:rPr>
                <w:rFonts w:ascii="仿宋_GB2312" w:eastAsia="仿宋_GB2312" w:hAnsi="宋体"/>
                <w:sz w:val="24"/>
                <w:szCs w:val="24"/>
                <w:shd w:val="clear" w:color="auto" w:fill="FFFFFF"/>
              </w:rPr>
              <w:t>:30</w:t>
            </w:r>
          </w:p>
        </w:tc>
        <w:tc>
          <w:tcPr>
            <w:tcW w:w="2488"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参赛选手午餐</w:t>
            </w:r>
          </w:p>
        </w:tc>
        <w:tc>
          <w:tcPr>
            <w:tcW w:w="2551" w:type="dxa"/>
            <w:vAlign w:val="center"/>
          </w:tcPr>
          <w:p w:rsidR="00E2358E" w:rsidRDefault="00E2358E" w:rsidP="0099371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参赛选手、工作人员</w:t>
            </w:r>
          </w:p>
        </w:tc>
        <w:tc>
          <w:tcPr>
            <w:tcW w:w="1446" w:type="dxa"/>
            <w:vAlign w:val="center"/>
          </w:tcPr>
          <w:p w:rsidR="00E2358E" w:rsidRDefault="00E2358E" w:rsidP="0099371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E2358E">
        <w:trPr>
          <w:trHeight w:val="568"/>
        </w:trPr>
        <w:tc>
          <w:tcPr>
            <w:tcW w:w="967" w:type="dxa"/>
            <w:vMerge/>
            <w:vAlign w:val="center"/>
          </w:tcPr>
          <w:p w:rsidR="00E2358E" w:rsidRDefault="00E2358E">
            <w:pPr>
              <w:pStyle w:val="a4"/>
              <w:jc w:val="center"/>
              <w:rPr>
                <w:rFonts w:ascii="仿宋_GB2312" w:eastAsia="仿宋_GB2312" w:hAnsi="仿宋"/>
                <w:sz w:val="24"/>
                <w:lang w:val="en-US"/>
              </w:rPr>
            </w:pPr>
          </w:p>
        </w:tc>
        <w:tc>
          <w:tcPr>
            <w:tcW w:w="1615" w:type="dxa"/>
            <w:vAlign w:val="center"/>
          </w:tcPr>
          <w:p w:rsidR="00E2358E" w:rsidRDefault="00E2358E" w:rsidP="00E06833">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12</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0-1</w:t>
            </w:r>
            <w:r>
              <w:rPr>
                <w:rFonts w:ascii="仿宋_GB2312" w:eastAsia="仿宋_GB2312" w:hAnsi="宋体" w:hint="eastAsia"/>
                <w:sz w:val="24"/>
                <w:shd w:val="clear" w:color="auto" w:fill="FFFFFF"/>
              </w:rPr>
              <w:t>6</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2488" w:type="dxa"/>
            <w:vAlign w:val="center"/>
          </w:tcPr>
          <w:p w:rsidR="00E2358E" w:rsidRDefault="00E2358E" w:rsidP="00E06833">
            <w:pPr>
              <w:pStyle w:val="a4"/>
              <w:jc w:val="center"/>
              <w:rPr>
                <w:rFonts w:ascii="仿宋_GB2312" w:eastAsia="仿宋_GB2312" w:hAnsi="Calibri"/>
                <w:sz w:val="24"/>
                <w:lang w:val="en-US"/>
              </w:rPr>
            </w:pPr>
            <w:r>
              <w:rPr>
                <w:rFonts w:ascii="仿宋_GB2312" w:eastAsia="仿宋_GB2312" w:hAnsi="宋体" w:hint="eastAsia"/>
                <w:sz w:val="24"/>
                <w:shd w:val="clear" w:color="auto" w:fill="FFFFFF"/>
              </w:rPr>
              <w:t>情境营销模块</w:t>
            </w:r>
          </w:p>
        </w:tc>
        <w:tc>
          <w:tcPr>
            <w:tcW w:w="2551" w:type="dxa"/>
            <w:vAlign w:val="center"/>
          </w:tcPr>
          <w:p w:rsidR="00E2358E" w:rsidRDefault="00E2358E"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参赛选手、裁判、专家、监督、仲裁</w:t>
            </w:r>
          </w:p>
        </w:tc>
        <w:tc>
          <w:tcPr>
            <w:tcW w:w="1446" w:type="dxa"/>
            <w:vAlign w:val="center"/>
          </w:tcPr>
          <w:p w:rsidR="00E2358E" w:rsidRDefault="00E2358E" w:rsidP="00E06833">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竞赛场地</w:t>
            </w:r>
          </w:p>
        </w:tc>
      </w:tr>
      <w:tr w:rsidR="00E2358E">
        <w:trPr>
          <w:trHeight w:val="568"/>
        </w:trPr>
        <w:tc>
          <w:tcPr>
            <w:tcW w:w="967" w:type="dxa"/>
            <w:vMerge w:val="restart"/>
            <w:vAlign w:val="center"/>
          </w:tcPr>
          <w:p w:rsidR="00E2358E" w:rsidRDefault="00E2358E">
            <w:pPr>
              <w:pStyle w:val="a4"/>
              <w:jc w:val="center"/>
              <w:rPr>
                <w:rFonts w:ascii="仿宋_GB2312" w:eastAsia="仿宋_GB2312" w:hAnsi="仿宋"/>
                <w:sz w:val="24"/>
                <w:lang w:val="en-US"/>
              </w:rPr>
            </w:pPr>
            <w:r>
              <w:rPr>
                <w:rFonts w:ascii="仿宋_GB2312" w:eastAsia="仿宋_GB2312" w:hAnsi="仿宋" w:hint="eastAsia"/>
                <w:sz w:val="24"/>
                <w:lang w:val="en-US"/>
              </w:rPr>
              <w:t>竞赛</w:t>
            </w:r>
          </w:p>
          <w:p w:rsidR="00E2358E" w:rsidRDefault="00E2358E">
            <w:pPr>
              <w:pStyle w:val="a4"/>
              <w:jc w:val="center"/>
              <w:rPr>
                <w:rFonts w:ascii="仿宋_GB2312" w:eastAsia="仿宋_GB2312" w:hAnsi="仿宋"/>
                <w:sz w:val="24"/>
                <w:lang w:val="en-US"/>
              </w:rPr>
            </w:pPr>
            <w:r>
              <w:rPr>
                <w:rFonts w:ascii="仿宋_GB2312" w:eastAsia="仿宋_GB2312" w:hAnsi="仿宋" w:hint="eastAsia"/>
                <w:sz w:val="24"/>
                <w:lang w:val="en-US"/>
              </w:rPr>
              <w:t>第</w:t>
            </w:r>
            <w:r>
              <w:rPr>
                <w:rFonts w:ascii="仿宋_GB2312" w:eastAsia="仿宋_GB2312" w:hAnsi="仿宋"/>
                <w:sz w:val="24"/>
                <w:lang w:val="en-US"/>
              </w:rPr>
              <w:t>2</w:t>
            </w:r>
            <w:r>
              <w:rPr>
                <w:rFonts w:ascii="仿宋_GB2312" w:eastAsia="仿宋_GB2312" w:hAnsi="仿宋" w:hint="eastAsia"/>
                <w:sz w:val="24"/>
                <w:lang w:val="en-US"/>
              </w:rPr>
              <w:t>日</w:t>
            </w:r>
          </w:p>
        </w:tc>
        <w:tc>
          <w:tcPr>
            <w:tcW w:w="1615" w:type="dxa"/>
            <w:vAlign w:val="center"/>
          </w:tcPr>
          <w:p w:rsidR="00E2358E" w:rsidRDefault="00E2358E"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w:t>
            </w:r>
            <w:r>
              <w:rPr>
                <w:rFonts w:ascii="仿宋_GB2312" w:eastAsia="仿宋_GB2312" w:hAnsi="宋体" w:hint="eastAsia"/>
                <w:sz w:val="24"/>
                <w:szCs w:val="24"/>
                <w:shd w:val="clear" w:color="auto" w:fill="FFFFFF"/>
              </w:rPr>
              <w:t>7</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3</w:t>
            </w:r>
            <w:r>
              <w:rPr>
                <w:rFonts w:ascii="仿宋_GB2312" w:eastAsia="仿宋_GB2312" w:hAnsi="宋体"/>
                <w:sz w:val="24"/>
                <w:szCs w:val="24"/>
                <w:shd w:val="clear" w:color="auto" w:fill="FFFFFF"/>
              </w:rPr>
              <w:t>0</w:t>
            </w:r>
          </w:p>
        </w:tc>
        <w:tc>
          <w:tcPr>
            <w:tcW w:w="2488"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参赛队到达竞赛场地前集合</w:t>
            </w:r>
          </w:p>
        </w:tc>
        <w:tc>
          <w:tcPr>
            <w:tcW w:w="2551"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各参赛队、工作人员</w:t>
            </w:r>
          </w:p>
        </w:tc>
        <w:tc>
          <w:tcPr>
            <w:tcW w:w="1446"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E2358E">
        <w:trPr>
          <w:trHeight w:val="568"/>
        </w:trPr>
        <w:tc>
          <w:tcPr>
            <w:tcW w:w="967" w:type="dxa"/>
            <w:vMerge/>
            <w:vAlign w:val="center"/>
          </w:tcPr>
          <w:p w:rsidR="00E2358E" w:rsidRDefault="00E2358E">
            <w:pPr>
              <w:pStyle w:val="a4"/>
              <w:jc w:val="center"/>
              <w:rPr>
                <w:rFonts w:ascii="仿宋_GB2312" w:eastAsia="仿宋_GB2312" w:hAnsi="仿宋"/>
                <w:sz w:val="24"/>
                <w:lang w:val="en-US"/>
              </w:rPr>
            </w:pPr>
          </w:p>
        </w:tc>
        <w:tc>
          <w:tcPr>
            <w:tcW w:w="1615" w:type="dxa"/>
            <w:vAlign w:val="center"/>
          </w:tcPr>
          <w:p w:rsidR="00E2358E" w:rsidRDefault="00E2358E"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w:t>
            </w:r>
            <w:r>
              <w:rPr>
                <w:rFonts w:ascii="仿宋_GB2312" w:eastAsia="仿宋_GB2312" w:hAnsi="宋体" w:hint="eastAsia"/>
                <w:sz w:val="24"/>
                <w:szCs w:val="24"/>
                <w:shd w:val="clear" w:color="auto" w:fill="FFFFFF"/>
              </w:rPr>
              <w:t>7</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3</w:t>
            </w:r>
            <w:r>
              <w:rPr>
                <w:rFonts w:ascii="仿宋_GB2312" w:eastAsia="仿宋_GB2312" w:hAnsi="宋体"/>
                <w:sz w:val="24"/>
                <w:szCs w:val="24"/>
                <w:shd w:val="clear" w:color="auto" w:fill="FFFFFF"/>
              </w:rPr>
              <w:t>0-0</w:t>
            </w:r>
            <w:r>
              <w:rPr>
                <w:rFonts w:ascii="仿宋_GB2312" w:eastAsia="仿宋_GB2312" w:hAnsi="宋体" w:hint="eastAsia"/>
                <w:sz w:val="24"/>
                <w:szCs w:val="24"/>
                <w:shd w:val="clear" w:color="auto" w:fill="FFFFFF"/>
              </w:rPr>
              <w:t>7</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w:t>
            </w:r>
          </w:p>
        </w:tc>
        <w:tc>
          <w:tcPr>
            <w:tcW w:w="2488"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大赛检录</w:t>
            </w:r>
          </w:p>
        </w:tc>
        <w:tc>
          <w:tcPr>
            <w:tcW w:w="2551"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参赛选手、检录工作人员</w:t>
            </w:r>
          </w:p>
        </w:tc>
        <w:tc>
          <w:tcPr>
            <w:tcW w:w="1446"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E2358E">
        <w:trPr>
          <w:trHeight w:val="568"/>
        </w:trPr>
        <w:tc>
          <w:tcPr>
            <w:tcW w:w="967" w:type="dxa"/>
            <w:vMerge/>
            <w:vAlign w:val="center"/>
          </w:tcPr>
          <w:p w:rsidR="00E2358E" w:rsidRDefault="00E2358E">
            <w:pPr>
              <w:pStyle w:val="a4"/>
              <w:jc w:val="center"/>
              <w:rPr>
                <w:rFonts w:ascii="仿宋_GB2312" w:eastAsia="仿宋_GB2312" w:hAnsi="仿宋"/>
                <w:sz w:val="24"/>
                <w:lang w:val="en-US"/>
              </w:rPr>
            </w:pPr>
          </w:p>
        </w:tc>
        <w:tc>
          <w:tcPr>
            <w:tcW w:w="1615" w:type="dxa"/>
            <w:vAlign w:val="center"/>
          </w:tcPr>
          <w:p w:rsidR="00E2358E" w:rsidRDefault="00E2358E"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w:t>
            </w:r>
            <w:r>
              <w:rPr>
                <w:rFonts w:ascii="仿宋_GB2312" w:eastAsia="仿宋_GB2312" w:hAnsi="宋体" w:hint="eastAsia"/>
                <w:sz w:val="24"/>
                <w:szCs w:val="24"/>
                <w:shd w:val="clear" w:color="auto" w:fill="FFFFFF"/>
              </w:rPr>
              <w:t>7</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0-08:</w:t>
            </w:r>
            <w:r>
              <w:rPr>
                <w:rFonts w:ascii="仿宋_GB2312" w:eastAsia="仿宋_GB2312" w:hAnsi="宋体" w:hint="eastAsia"/>
                <w:sz w:val="24"/>
                <w:szCs w:val="24"/>
                <w:shd w:val="clear" w:color="auto" w:fill="FFFFFF"/>
              </w:rPr>
              <w:t>2</w:t>
            </w:r>
            <w:r>
              <w:rPr>
                <w:rFonts w:ascii="仿宋_GB2312" w:eastAsia="仿宋_GB2312" w:hAnsi="宋体"/>
                <w:sz w:val="24"/>
                <w:szCs w:val="24"/>
                <w:shd w:val="clear" w:color="auto" w:fill="FFFFFF"/>
              </w:rPr>
              <w:t>0</w:t>
            </w:r>
          </w:p>
        </w:tc>
        <w:tc>
          <w:tcPr>
            <w:tcW w:w="2488"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第一次抽签加密（抽序号）</w:t>
            </w:r>
          </w:p>
        </w:tc>
        <w:tc>
          <w:tcPr>
            <w:tcW w:w="2551"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参赛选手、第一次加密裁判、监督</w:t>
            </w:r>
          </w:p>
        </w:tc>
        <w:tc>
          <w:tcPr>
            <w:tcW w:w="1446"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一次抽签区域</w:t>
            </w:r>
          </w:p>
        </w:tc>
      </w:tr>
      <w:tr w:rsidR="00E2358E">
        <w:trPr>
          <w:trHeight w:val="568"/>
        </w:trPr>
        <w:tc>
          <w:tcPr>
            <w:tcW w:w="967" w:type="dxa"/>
            <w:vMerge/>
            <w:vAlign w:val="center"/>
          </w:tcPr>
          <w:p w:rsidR="00E2358E" w:rsidRDefault="00E2358E">
            <w:pPr>
              <w:pStyle w:val="a4"/>
              <w:jc w:val="center"/>
              <w:rPr>
                <w:rFonts w:ascii="仿宋_GB2312" w:eastAsia="仿宋_GB2312" w:hAnsi="仿宋"/>
                <w:sz w:val="24"/>
                <w:lang w:val="en-US"/>
              </w:rPr>
            </w:pPr>
          </w:p>
        </w:tc>
        <w:tc>
          <w:tcPr>
            <w:tcW w:w="1615" w:type="dxa"/>
            <w:vAlign w:val="center"/>
          </w:tcPr>
          <w:p w:rsidR="00E2358E" w:rsidRDefault="00E2358E"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08:</w:t>
            </w:r>
            <w:r>
              <w:rPr>
                <w:rFonts w:ascii="仿宋_GB2312" w:eastAsia="仿宋_GB2312" w:hAnsi="宋体" w:hint="eastAsia"/>
                <w:sz w:val="24"/>
                <w:szCs w:val="24"/>
                <w:shd w:val="clear" w:color="auto" w:fill="FFFFFF"/>
              </w:rPr>
              <w:t>2</w:t>
            </w:r>
            <w:r>
              <w:rPr>
                <w:rFonts w:ascii="仿宋_GB2312" w:eastAsia="仿宋_GB2312" w:hAnsi="宋体"/>
                <w:sz w:val="24"/>
                <w:szCs w:val="24"/>
                <w:shd w:val="clear" w:color="auto" w:fill="FFFFFF"/>
              </w:rPr>
              <w:t>0-0</w:t>
            </w:r>
            <w:r>
              <w:rPr>
                <w:rFonts w:ascii="仿宋_GB2312" w:eastAsia="仿宋_GB2312" w:hAnsi="宋体" w:hint="eastAsia"/>
                <w:sz w:val="24"/>
                <w:szCs w:val="24"/>
                <w:shd w:val="clear" w:color="auto" w:fill="FFFFFF"/>
              </w:rPr>
              <w:t>8</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w:t>
            </w:r>
          </w:p>
        </w:tc>
        <w:tc>
          <w:tcPr>
            <w:tcW w:w="2488"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第二次抽签加密（抽工位号）</w:t>
            </w:r>
          </w:p>
        </w:tc>
        <w:tc>
          <w:tcPr>
            <w:tcW w:w="2551"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参赛选手、第二次加密裁判、监督</w:t>
            </w:r>
          </w:p>
        </w:tc>
        <w:tc>
          <w:tcPr>
            <w:tcW w:w="1446" w:type="dxa"/>
            <w:vAlign w:val="center"/>
          </w:tcPr>
          <w:p w:rsidR="00E2358E" w:rsidRDefault="00E2358E">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二次抽签区域</w:t>
            </w:r>
          </w:p>
        </w:tc>
      </w:tr>
      <w:tr w:rsidR="00E2358E">
        <w:trPr>
          <w:trHeight w:val="568"/>
        </w:trPr>
        <w:tc>
          <w:tcPr>
            <w:tcW w:w="967" w:type="dxa"/>
            <w:vMerge/>
            <w:vAlign w:val="center"/>
          </w:tcPr>
          <w:p w:rsidR="00E2358E" w:rsidRDefault="00E2358E">
            <w:pPr>
              <w:pStyle w:val="a4"/>
              <w:jc w:val="center"/>
              <w:rPr>
                <w:rFonts w:ascii="仿宋_GB2312" w:eastAsia="仿宋_GB2312" w:hAnsi="仿宋"/>
                <w:sz w:val="24"/>
                <w:lang w:val="en-US"/>
              </w:rPr>
            </w:pPr>
          </w:p>
        </w:tc>
        <w:tc>
          <w:tcPr>
            <w:tcW w:w="1615" w:type="dxa"/>
            <w:vAlign w:val="center"/>
          </w:tcPr>
          <w:p w:rsidR="00E2358E" w:rsidRDefault="00E2358E"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w:t>
            </w:r>
            <w:r>
              <w:rPr>
                <w:rFonts w:ascii="仿宋_GB2312" w:eastAsia="仿宋_GB2312" w:hAnsi="宋体" w:hint="eastAsia"/>
                <w:sz w:val="24"/>
                <w:szCs w:val="24"/>
                <w:shd w:val="clear" w:color="auto" w:fill="FFFFFF"/>
              </w:rPr>
              <w:t>8</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5</w:t>
            </w:r>
            <w:r>
              <w:rPr>
                <w:rFonts w:ascii="仿宋_GB2312" w:eastAsia="仿宋_GB2312" w:hAnsi="宋体"/>
                <w:sz w:val="24"/>
                <w:szCs w:val="24"/>
                <w:shd w:val="clear" w:color="auto" w:fill="FFFFFF"/>
              </w:rPr>
              <w:t>0-09:</w:t>
            </w:r>
            <w:r>
              <w:rPr>
                <w:rFonts w:ascii="仿宋_GB2312" w:eastAsia="仿宋_GB2312" w:hAnsi="宋体" w:hint="eastAsia"/>
                <w:sz w:val="24"/>
                <w:szCs w:val="24"/>
                <w:shd w:val="clear" w:color="auto" w:fill="FFFFFF"/>
              </w:rPr>
              <w:t>0</w:t>
            </w:r>
            <w:r>
              <w:rPr>
                <w:rFonts w:ascii="仿宋_GB2312" w:eastAsia="仿宋_GB2312" w:hAnsi="宋体"/>
                <w:sz w:val="24"/>
                <w:szCs w:val="24"/>
                <w:shd w:val="clear" w:color="auto" w:fill="FFFFFF"/>
              </w:rPr>
              <w:t>0</w:t>
            </w:r>
          </w:p>
        </w:tc>
        <w:tc>
          <w:tcPr>
            <w:tcW w:w="2488" w:type="dxa"/>
            <w:vAlign w:val="center"/>
          </w:tcPr>
          <w:p w:rsidR="00E2358E" w:rsidRDefault="00E2358E">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比赛选手就位，裁判员宣读竞赛须知</w:t>
            </w:r>
          </w:p>
        </w:tc>
        <w:tc>
          <w:tcPr>
            <w:tcW w:w="2551" w:type="dxa"/>
            <w:vAlign w:val="center"/>
          </w:tcPr>
          <w:p w:rsidR="00E2358E" w:rsidRDefault="00E2358E">
            <w:pPr>
              <w:shd w:val="solid" w:color="FFFFFF" w:fill="auto"/>
              <w:autoSpaceDN w:val="0"/>
              <w:jc w:val="center"/>
              <w:rPr>
                <w:rFonts w:ascii="仿宋_GB2312" w:eastAsia="仿宋_GB2312" w:hAnsi="仿宋"/>
                <w:sz w:val="24"/>
                <w:szCs w:val="24"/>
              </w:rPr>
            </w:pPr>
            <w:r>
              <w:rPr>
                <w:rFonts w:ascii="仿宋_GB2312" w:eastAsia="仿宋_GB2312" w:hAnsi="宋体" w:hint="eastAsia"/>
                <w:sz w:val="24"/>
                <w:szCs w:val="24"/>
                <w:shd w:val="clear" w:color="auto" w:fill="FFFFFF"/>
              </w:rPr>
              <w:t>参赛选手、裁判、监督</w:t>
            </w:r>
          </w:p>
        </w:tc>
        <w:tc>
          <w:tcPr>
            <w:tcW w:w="1446" w:type="dxa"/>
            <w:vAlign w:val="center"/>
          </w:tcPr>
          <w:p w:rsidR="00E2358E" w:rsidRDefault="00E2358E">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竞赛场地</w:t>
            </w:r>
          </w:p>
        </w:tc>
      </w:tr>
      <w:tr w:rsidR="00F6271F">
        <w:trPr>
          <w:trHeight w:val="568"/>
        </w:trPr>
        <w:tc>
          <w:tcPr>
            <w:tcW w:w="967" w:type="dxa"/>
            <w:vMerge/>
            <w:vAlign w:val="center"/>
          </w:tcPr>
          <w:p w:rsidR="00F6271F" w:rsidRDefault="00F6271F">
            <w:pPr>
              <w:pStyle w:val="a4"/>
              <w:jc w:val="center"/>
              <w:rPr>
                <w:rFonts w:ascii="仿宋_GB2312" w:eastAsia="仿宋_GB2312" w:hAnsi="仿宋"/>
                <w:sz w:val="24"/>
                <w:lang w:val="en-US"/>
              </w:rPr>
            </w:pPr>
          </w:p>
        </w:tc>
        <w:tc>
          <w:tcPr>
            <w:tcW w:w="1615" w:type="dxa"/>
            <w:vAlign w:val="center"/>
          </w:tcPr>
          <w:p w:rsidR="00F6271F" w:rsidRDefault="00F6271F" w:rsidP="00993718">
            <w:pPr>
              <w:pStyle w:val="a4"/>
              <w:jc w:val="center"/>
              <w:rPr>
                <w:rFonts w:ascii="仿宋_GB2312" w:eastAsia="仿宋_GB2312" w:hAnsi="仿宋"/>
                <w:sz w:val="24"/>
                <w:lang w:val="en-US"/>
              </w:rPr>
            </w:pPr>
            <w:r>
              <w:rPr>
                <w:rFonts w:ascii="仿宋_GB2312" w:eastAsia="仿宋_GB2312" w:hAnsi="宋体"/>
                <w:sz w:val="24"/>
                <w:shd w:val="clear" w:color="auto" w:fill="FFFFFF"/>
              </w:rPr>
              <w:t>0</w:t>
            </w:r>
            <w:r>
              <w:rPr>
                <w:rFonts w:ascii="仿宋_GB2312" w:eastAsia="仿宋_GB2312" w:hAnsi="宋体" w:hint="eastAsia"/>
                <w:sz w:val="24"/>
                <w:shd w:val="clear" w:color="auto" w:fill="FFFFFF"/>
              </w:rPr>
              <w:t>9</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r>
              <w:rPr>
                <w:rFonts w:ascii="仿宋_GB2312" w:eastAsia="仿宋_GB2312" w:hAnsi="宋体" w:hint="eastAsia"/>
                <w:sz w:val="24"/>
                <w:shd w:val="clear" w:color="auto" w:fill="FFFFFF"/>
              </w:rPr>
              <w:t>10</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2488" w:type="dxa"/>
            <w:vAlign w:val="center"/>
          </w:tcPr>
          <w:p w:rsidR="00F6271F" w:rsidRDefault="00F6271F"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营销实战展示模块word方案及</w:t>
            </w:r>
            <w:r>
              <w:rPr>
                <w:rFonts w:ascii="仿宋_GB2312" w:eastAsia="仿宋_GB2312" w:hAnsi="宋体"/>
                <w:sz w:val="24"/>
                <w:szCs w:val="24"/>
                <w:shd w:val="clear" w:color="auto" w:fill="FFFFFF"/>
              </w:rPr>
              <w:t>PPT</w:t>
            </w:r>
            <w:r>
              <w:rPr>
                <w:rFonts w:ascii="仿宋_GB2312" w:eastAsia="仿宋_GB2312" w:hAnsi="宋体" w:hint="eastAsia"/>
                <w:sz w:val="24"/>
                <w:szCs w:val="24"/>
                <w:shd w:val="clear" w:color="auto" w:fill="FFFFFF"/>
              </w:rPr>
              <w:t>制作</w:t>
            </w:r>
          </w:p>
        </w:tc>
        <w:tc>
          <w:tcPr>
            <w:tcW w:w="2551" w:type="dxa"/>
            <w:vAlign w:val="center"/>
          </w:tcPr>
          <w:p w:rsidR="00F6271F" w:rsidRDefault="00F6271F"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参赛选手、裁判、专家、仲裁、监督</w:t>
            </w:r>
          </w:p>
        </w:tc>
        <w:tc>
          <w:tcPr>
            <w:tcW w:w="1446" w:type="dxa"/>
            <w:vAlign w:val="center"/>
          </w:tcPr>
          <w:p w:rsidR="00F6271F" w:rsidRDefault="00F6271F" w:rsidP="00E06833">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F6038" w:rsidTr="00F6271F">
        <w:trPr>
          <w:trHeight w:val="568"/>
        </w:trPr>
        <w:tc>
          <w:tcPr>
            <w:tcW w:w="967" w:type="dxa"/>
            <w:vMerge/>
            <w:vAlign w:val="center"/>
          </w:tcPr>
          <w:p w:rsidR="00DF6038" w:rsidRDefault="00DF6038" w:rsidP="00DF6038">
            <w:pPr>
              <w:pStyle w:val="a4"/>
              <w:jc w:val="center"/>
              <w:rPr>
                <w:rFonts w:ascii="仿宋_GB2312" w:eastAsia="仿宋_GB2312" w:hAnsi="仿宋"/>
                <w:sz w:val="24"/>
                <w:lang w:val="en-US"/>
              </w:rPr>
            </w:pPr>
          </w:p>
        </w:tc>
        <w:tc>
          <w:tcPr>
            <w:tcW w:w="1615" w:type="dxa"/>
            <w:vAlign w:val="center"/>
          </w:tcPr>
          <w:p w:rsidR="00DF6038" w:rsidRDefault="00DF6038" w:rsidP="00DF6038">
            <w:pPr>
              <w:pStyle w:val="a4"/>
              <w:jc w:val="center"/>
              <w:rPr>
                <w:rFonts w:ascii="仿宋_GB2312" w:eastAsia="仿宋_GB2312" w:hAnsi="宋体"/>
                <w:sz w:val="24"/>
                <w:shd w:val="clear" w:color="auto" w:fill="FFFFFF"/>
              </w:rPr>
            </w:pPr>
            <w:r>
              <w:rPr>
                <w:rFonts w:ascii="仿宋_GB2312" w:eastAsia="仿宋_GB2312" w:hAnsi="宋体"/>
                <w:sz w:val="24"/>
                <w:shd w:val="clear" w:color="auto" w:fill="FFFFFF"/>
              </w:rPr>
              <w:t>1</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0-1</w:t>
            </w:r>
            <w:r>
              <w:rPr>
                <w:rFonts w:ascii="仿宋_GB2312" w:eastAsia="仿宋_GB2312" w:hAnsi="宋体" w:hint="eastAsia"/>
                <w:sz w:val="24"/>
                <w:shd w:val="clear" w:color="auto" w:fill="FFFFFF"/>
              </w:rPr>
              <w:t>1</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2488" w:type="dxa"/>
            <w:vAlign w:val="center"/>
          </w:tcPr>
          <w:p w:rsidR="00DF6038" w:rsidRDefault="00DF6038" w:rsidP="00DF6038">
            <w:pPr>
              <w:pStyle w:val="a4"/>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学生午餐</w:t>
            </w:r>
          </w:p>
        </w:tc>
        <w:tc>
          <w:tcPr>
            <w:tcW w:w="2551" w:type="dxa"/>
            <w:vAlign w:val="center"/>
          </w:tcPr>
          <w:p w:rsidR="00DF6038" w:rsidRDefault="00DF6038" w:rsidP="00DF603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参赛选手、工作人员</w:t>
            </w:r>
          </w:p>
        </w:tc>
        <w:tc>
          <w:tcPr>
            <w:tcW w:w="1446" w:type="dxa"/>
            <w:vAlign w:val="center"/>
          </w:tcPr>
          <w:p w:rsidR="00DF6038" w:rsidRDefault="00DF6038" w:rsidP="00DF603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F6038" w:rsidTr="00F6271F">
        <w:trPr>
          <w:trHeight w:val="568"/>
        </w:trPr>
        <w:tc>
          <w:tcPr>
            <w:tcW w:w="967" w:type="dxa"/>
            <w:vMerge/>
            <w:vAlign w:val="center"/>
          </w:tcPr>
          <w:p w:rsidR="00DF6038" w:rsidRDefault="00DF6038" w:rsidP="00DF6038">
            <w:pPr>
              <w:pStyle w:val="a4"/>
              <w:jc w:val="center"/>
              <w:rPr>
                <w:rFonts w:ascii="仿宋_GB2312" w:eastAsia="仿宋_GB2312" w:hAnsi="仿宋"/>
                <w:sz w:val="24"/>
                <w:lang w:val="en-US"/>
              </w:rPr>
            </w:pPr>
          </w:p>
        </w:tc>
        <w:tc>
          <w:tcPr>
            <w:tcW w:w="1615" w:type="dxa"/>
            <w:vAlign w:val="center"/>
          </w:tcPr>
          <w:p w:rsidR="00DF6038" w:rsidRDefault="00DF6038" w:rsidP="00DF6038">
            <w:pPr>
              <w:pStyle w:val="a4"/>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11</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r>
              <w:rPr>
                <w:rFonts w:ascii="仿宋_GB2312" w:eastAsia="仿宋_GB2312" w:hAnsi="宋体" w:hint="eastAsia"/>
                <w:sz w:val="24"/>
                <w:shd w:val="clear" w:color="auto" w:fill="FFFFFF"/>
              </w:rPr>
              <w:t>14</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2488" w:type="dxa"/>
            <w:vAlign w:val="center"/>
          </w:tcPr>
          <w:p w:rsidR="00DF6038" w:rsidRDefault="00DF6038" w:rsidP="00DF6038">
            <w:pPr>
              <w:pStyle w:val="a4"/>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营销实战展示</w:t>
            </w:r>
          </w:p>
        </w:tc>
        <w:tc>
          <w:tcPr>
            <w:tcW w:w="2551" w:type="dxa"/>
            <w:vAlign w:val="center"/>
          </w:tcPr>
          <w:p w:rsidR="00DF6038" w:rsidRDefault="00DF6038" w:rsidP="00DF603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参赛选手、裁判、专家、仲裁、监督</w:t>
            </w:r>
          </w:p>
        </w:tc>
        <w:tc>
          <w:tcPr>
            <w:tcW w:w="1446" w:type="dxa"/>
            <w:vAlign w:val="center"/>
          </w:tcPr>
          <w:p w:rsidR="00DF6038" w:rsidRDefault="00DF6038" w:rsidP="00DF603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汇报室</w:t>
            </w:r>
          </w:p>
        </w:tc>
      </w:tr>
      <w:tr w:rsidR="00DF6038">
        <w:trPr>
          <w:trHeight w:val="568"/>
        </w:trPr>
        <w:tc>
          <w:tcPr>
            <w:tcW w:w="967" w:type="dxa"/>
            <w:vMerge/>
            <w:vAlign w:val="center"/>
          </w:tcPr>
          <w:p w:rsidR="00DF6038" w:rsidRDefault="00DF6038" w:rsidP="00DF6038">
            <w:pPr>
              <w:pStyle w:val="a4"/>
              <w:jc w:val="center"/>
              <w:rPr>
                <w:rFonts w:ascii="仿宋_GB2312" w:eastAsia="仿宋_GB2312" w:hAnsi="仿宋"/>
                <w:sz w:val="24"/>
                <w:lang w:val="en-US"/>
              </w:rPr>
            </w:pPr>
          </w:p>
        </w:tc>
        <w:tc>
          <w:tcPr>
            <w:tcW w:w="1615" w:type="dxa"/>
            <w:vAlign w:val="center"/>
          </w:tcPr>
          <w:p w:rsidR="00DF6038" w:rsidRDefault="00DF6038" w:rsidP="00DF6038">
            <w:pPr>
              <w:pStyle w:val="a4"/>
              <w:jc w:val="center"/>
              <w:rPr>
                <w:rFonts w:ascii="仿宋_GB2312" w:eastAsia="仿宋_GB2312" w:hAnsi="宋体"/>
                <w:sz w:val="24"/>
                <w:shd w:val="clear" w:color="auto" w:fill="FFFFFF"/>
              </w:rPr>
            </w:pPr>
            <w:r>
              <w:rPr>
                <w:rFonts w:ascii="仿宋_GB2312" w:eastAsia="仿宋_GB2312" w:hAnsi="宋体"/>
                <w:sz w:val="24"/>
                <w:shd w:val="clear" w:color="auto" w:fill="FFFFFF"/>
              </w:rPr>
              <w:t>1</w:t>
            </w:r>
            <w:r>
              <w:rPr>
                <w:rFonts w:ascii="仿宋_GB2312" w:eastAsia="仿宋_GB2312" w:hAnsi="宋体" w:hint="eastAsia"/>
                <w:sz w:val="24"/>
                <w:shd w:val="clear" w:color="auto" w:fill="FFFFFF"/>
              </w:rPr>
              <w:t>4</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0-1</w:t>
            </w:r>
            <w:r>
              <w:rPr>
                <w:rFonts w:ascii="仿宋_GB2312" w:eastAsia="仿宋_GB2312" w:hAnsi="宋体" w:hint="eastAsia"/>
                <w:sz w:val="24"/>
                <w:shd w:val="clear" w:color="auto" w:fill="FFFFFF"/>
              </w:rPr>
              <w:t>6</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0</w:t>
            </w:r>
          </w:p>
        </w:tc>
        <w:tc>
          <w:tcPr>
            <w:tcW w:w="2488" w:type="dxa"/>
            <w:vAlign w:val="center"/>
          </w:tcPr>
          <w:p w:rsidR="00DF6038" w:rsidRDefault="00DF6038" w:rsidP="00DF6038">
            <w:pPr>
              <w:pStyle w:val="a4"/>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参赛选手休息</w:t>
            </w:r>
          </w:p>
        </w:tc>
        <w:tc>
          <w:tcPr>
            <w:tcW w:w="2551" w:type="dxa"/>
            <w:vAlign w:val="center"/>
          </w:tcPr>
          <w:p w:rsidR="00DF6038" w:rsidRDefault="00DF6038" w:rsidP="00DF6038">
            <w:pPr>
              <w:shd w:val="solid" w:color="FFFFFF" w:fill="auto"/>
              <w:autoSpaceDN w:val="0"/>
              <w:jc w:val="center"/>
              <w:rPr>
                <w:rFonts w:ascii="仿宋_GB2312" w:eastAsia="仿宋_GB2312" w:hAnsi="宋体"/>
                <w:sz w:val="24"/>
                <w:szCs w:val="24"/>
                <w:shd w:val="clear" w:color="auto" w:fill="FFFFFF"/>
              </w:rPr>
            </w:pPr>
          </w:p>
        </w:tc>
        <w:tc>
          <w:tcPr>
            <w:tcW w:w="1446" w:type="dxa"/>
            <w:vAlign w:val="center"/>
          </w:tcPr>
          <w:p w:rsidR="00DF6038" w:rsidRPr="00993718" w:rsidRDefault="00DF6038" w:rsidP="00DF6038">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场外</w:t>
            </w:r>
          </w:p>
        </w:tc>
      </w:tr>
      <w:tr w:rsidR="00DF6038">
        <w:trPr>
          <w:trHeight w:val="568"/>
        </w:trPr>
        <w:tc>
          <w:tcPr>
            <w:tcW w:w="967" w:type="dxa"/>
            <w:vMerge/>
            <w:vAlign w:val="center"/>
          </w:tcPr>
          <w:p w:rsidR="00DF6038" w:rsidRDefault="00DF6038" w:rsidP="00DF6038">
            <w:pPr>
              <w:pStyle w:val="a4"/>
              <w:jc w:val="center"/>
              <w:rPr>
                <w:rFonts w:ascii="仿宋_GB2312" w:eastAsia="仿宋_GB2312" w:hAnsi="仿宋"/>
                <w:sz w:val="24"/>
                <w:lang w:val="en-US"/>
              </w:rPr>
            </w:pPr>
          </w:p>
        </w:tc>
        <w:tc>
          <w:tcPr>
            <w:tcW w:w="1615" w:type="dxa"/>
            <w:vAlign w:val="center"/>
          </w:tcPr>
          <w:p w:rsidR="00DF6038" w:rsidRDefault="00DF6038" w:rsidP="00DF6038">
            <w:pPr>
              <w:pStyle w:val="a4"/>
              <w:jc w:val="center"/>
              <w:rPr>
                <w:rFonts w:ascii="仿宋_GB2312" w:eastAsia="仿宋_GB2312" w:hAnsi="仿宋"/>
                <w:sz w:val="24"/>
                <w:lang w:val="en-US"/>
              </w:rPr>
            </w:pPr>
            <w:r>
              <w:rPr>
                <w:rFonts w:ascii="仿宋_GB2312" w:eastAsia="仿宋_GB2312" w:hAnsi="仿宋"/>
                <w:sz w:val="24"/>
                <w:lang w:val="en-US"/>
              </w:rPr>
              <w:t>1</w:t>
            </w:r>
            <w:r>
              <w:rPr>
                <w:rFonts w:ascii="仿宋_GB2312" w:eastAsia="仿宋_GB2312" w:hAnsi="仿宋" w:hint="eastAsia"/>
                <w:sz w:val="24"/>
                <w:lang w:val="en-US"/>
              </w:rPr>
              <w:t>6</w:t>
            </w:r>
            <w:r>
              <w:rPr>
                <w:rFonts w:ascii="仿宋_GB2312" w:eastAsia="仿宋_GB2312" w:hAnsi="仿宋"/>
                <w:sz w:val="24"/>
                <w:lang w:val="en-US"/>
              </w:rPr>
              <w:t>:</w:t>
            </w:r>
            <w:r>
              <w:rPr>
                <w:rFonts w:ascii="仿宋_GB2312" w:eastAsia="仿宋_GB2312" w:hAnsi="仿宋" w:hint="eastAsia"/>
                <w:sz w:val="24"/>
                <w:lang w:val="en-US"/>
              </w:rPr>
              <w:t>3</w:t>
            </w:r>
            <w:r>
              <w:rPr>
                <w:rFonts w:ascii="仿宋_GB2312" w:eastAsia="仿宋_GB2312" w:hAnsi="仿宋"/>
                <w:sz w:val="24"/>
                <w:lang w:val="en-US"/>
              </w:rPr>
              <w:t>0-</w:t>
            </w:r>
          </w:p>
          <w:p w:rsidR="00DF6038" w:rsidRDefault="00DF6038" w:rsidP="00DF6038">
            <w:pPr>
              <w:pStyle w:val="a4"/>
              <w:jc w:val="center"/>
              <w:rPr>
                <w:rFonts w:ascii="仿宋_GB2312" w:eastAsia="仿宋_GB2312" w:hAnsi="仿宋"/>
                <w:sz w:val="24"/>
                <w:lang w:val="en-US"/>
              </w:rPr>
            </w:pPr>
            <w:r>
              <w:rPr>
                <w:rFonts w:ascii="仿宋_GB2312" w:eastAsia="仿宋_GB2312" w:hAnsi="仿宋"/>
                <w:sz w:val="24"/>
                <w:lang w:val="en-US"/>
              </w:rPr>
              <w:t>17:</w:t>
            </w:r>
            <w:r>
              <w:rPr>
                <w:rFonts w:ascii="仿宋_GB2312" w:eastAsia="仿宋_GB2312" w:hAnsi="仿宋" w:hint="eastAsia"/>
                <w:sz w:val="24"/>
                <w:lang w:val="en-US"/>
              </w:rPr>
              <w:t>0</w:t>
            </w:r>
            <w:r>
              <w:rPr>
                <w:rFonts w:ascii="仿宋_GB2312" w:eastAsia="仿宋_GB2312" w:hAnsi="仿宋"/>
                <w:sz w:val="24"/>
                <w:lang w:val="en-US"/>
              </w:rPr>
              <w:t>0</w:t>
            </w:r>
          </w:p>
        </w:tc>
        <w:tc>
          <w:tcPr>
            <w:tcW w:w="2488" w:type="dxa"/>
            <w:vAlign w:val="center"/>
          </w:tcPr>
          <w:p w:rsidR="00DF6038" w:rsidRDefault="00DF6038" w:rsidP="00DF6038">
            <w:pPr>
              <w:pStyle w:val="a4"/>
              <w:jc w:val="center"/>
              <w:rPr>
                <w:rFonts w:ascii="仿宋_GB2312" w:eastAsia="仿宋_GB2312" w:hAnsi="仿宋"/>
                <w:sz w:val="24"/>
                <w:lang w:val="en-US"/>
              </w:rPr>
            </w:pPr>
            <w:r>
              <w:rPr>
                <w:rFonts w:ascii="仿宋_GB2312" w:eastAsia="仿宋_GB2312" w:hAnsi="仿宋" w:hint="eastAsia"/>
                <w:sz w:val="24"/>
                <w:lang w:val="en-US"/>
              </w:rPr>
              <w:t>闭幕式</w:t>
            </w:r>
          </w:p>
        </w:tc>
        <w:tc>
          <w:tcPr>
            <w:tcW w:w="2551" w:type="dxa"/>
            <w:vAlign w:val="center"/>
          </w:tcPr>
          <w:p w:rsidR="00DF6038" w:rsidRDefault="00DF6038" w:rsidP="00DF6038">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领导、嘉宾、裁判、各参赛队、专家组</w:t>
            </w:r>
          </w:p>
        </w:tc>
        <w:tc>
          <w:tcPr>
            <w:tcW w:w="1446" w:type="dxa"/>
            <w:vAlign w:val="center"/>
          </w:tcPr>
          <w:p w:rsidR="00DF6038" w:rsidRDefault="00DF6038" w:rsidP="00DF6038">
            <w:pPr>
              <w:pStyle w:val="a4"/>
              <w:jc w:val="center"/>
              <w:rPr>
                <w:rFonts w:ascii="仿宋_GB2312" w:eastAsia="仿宋_GB2312" w:hAnsi="仿宋"/>
                <w:sz w:val="24"/>
                <w:lang w:val="en-US"/>
              </w:rPr>
            </w:pPr>
            <w:r>
              <w:rPr>
                <w:rFonts w:ascii="仿宋_GB2312" w:eastAsia="仿宋_GB2312" w:hAnsi="仿宋"/>
                <w:sz w:val="24"/>
                <w:lang w:val="en-US"/>
              </w:rPr>
              <w:t>闭幕式会场</w:t>
            </w:r>
          </w:p>
        </w:tc>
      </w:tr>
    </w:tbl>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六、竞赛试题</w:t>
      </w:r>
    </w:p>
    <w:p w:rsidR="00D7110E" w:rsidRDefault="00BC173B">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本赛项包括</w:t>
      </w:r>
      <w:r w:rsidR="009926CD">
        <w:rPr>
          <w:rFonts w:ascii="仿宋_GB2312" w:eastAsia="仿宋_GB2312" w:hAnsi="Arial Narrow" w:cs="Arial" w:hint="eastAsia"/>
          <w:color w:val="000000"/>
          <w:sz w:val="28"/>
          <w:szCs w:val="28"/>
        </w:rPr>
        <w:t>营销实战</w:t>
      </w:r>
      <w:r w:rsidR="00163A83">
        <w:rPr>
          <w:rFonts w:ascii="仿宋_GB2312" w:eastAsia="仿宋_GB2312" w:hAnsi="Arial Narrow" w:cs="Arial" w:hint="eastAsia"/>
          <w:color w:val="000000"/>
          <w:sz w:val="28"/>
          <w:szCs w:val="28"/>
        </w:rPr>
        <w:t>展示</w:t>
      </w:r>
      <w:r>
        <w:rPr>
          <w:rFonts w:ascii="仿宋_GB2312" w:eastAsia="仿宋_GB2312" w:hAnsi="Arial Narrow" w:cs="Arial" w:hint="eastAsia"/>
          <w:color w:val="000000"/>
          <w:sz w:val="28"/>
          <w:szCs w:val="28"/>
        </w:rPr>
        <w:t>、</w:t>
      </w:r>
      <w:r w:rsidR="009926CD">
        <w:rPr>
          <w:rFonts w:ascii="仿宋_GB2312" w:eastAsia="仿宋_GB2312" w:hint="eastAsia"/>
          <w:color w:val="000000"/>
          <w:sz w:val="28"/>
          <w:szCs w:val="28"/>
        </w:rPr>
        <w:t>商务数据</w:t>
      </w:r>
      <w:r>
        <w:rPr>
          <w:rFonts w:ascii="仿宋_GB2312" w:eastAsia="仿宋_GB2312" w:hint="eastAsia"/>
          <w:color w:val="000000"/>
          <w:sz w:val="28"/>
          <w:szCs w:val="28"/>
        </w:rPr>
        <w:t>分析和情境营销三个模块。所有题目均为公开赛题。</w:t>
      </w:r>
    </w:p>
    <w:p w:rsidR="00D7110E" w:rsidRPr="00DF6038" w:rsidRDefault="008F18AF">
      <w:pPr>
        <w:spacing w:line="560" w:lineRule="exact"/>
        <w:ind w:firstLineChars="150" w:firstLine="420"/>
        <w:outlineLvl w:val="1"/>
        <w:rPr>
          <w:rFonts w:ascii="仿宋_GB2312" w:eastAsia="仿宋_GB2312"/>
          <w:sz w:val="28"/>
          <w:szCs w:val="28"/>
        </w:rPr>
      </w:pPr>
      <w:r w:rsidRPr="00DF6038">
        <w:rPr>
          <w:rFonts w:ascii="仿宋_GB2312" w:eastAsia="仿宋_GB2312" w:hint="eastAsia"/>
          <w:sz w:val="28"/>
          <w:szCs w:val="28"/>
        </w:rPr>
        <w:t>（一）营销实战</w:t>
      </w:r>
      <w:r w:rsidR="00163A83" w:rsidRPr="00DF6038">
        <w:rPr>
          <w:rFonts w:ascii="仿宋_GB2312" w:eastAsia="仿宋_GB2312" w:hint="eastAsia"/>
          <w:sz w:val="28"/>
          <w:szCs w:val="28"/>
        </w:rPr>
        <w:t>展示</w:t>
      </w:r>
      <w:r w:rsidR="00BC173B" w:rsidRPr="00DF6038">
        <w:rPr>
          <w:rFonts w:ascii="仿宋_GB2312" w:eastAsia="仿宋_GB2312" w:hint="eastAsia"/>
          <w:sz w:val="28"/>
          <w:szCs w:val="28"/>
        </w:rPr>
        <w:t>（</w:t>
      </w:r>
      <w:r w:rsidR="00BC173B" w:rsidRPr="00DF6038">
        <w:rPr>
          <w:rFonts w:ascii="仿宋_GB2312" w:eastAsia="仿宋_GB2312"/>
          <w:sz w:val="28"/>
          <w:szCs w:val="28"/>
        </w:rPr>
        <w:t>15</w:t>
      </w:r>
      <w:r w:rsidR="00BC173B" w:rsidRPr="00DF6038">
        <w:rPr>
          <w:rFonts w:ascii="仿宋_GB2312" w:eastAsia="仿宋_GB2312" w:hint="eastAsia"/>
          <w:sz w:val="28"/>
          <w:szCs w:val="28"/>
        </w:rPr>
        <w:t>分）</w:t>
      </w:r>
    </w:p>
    <w:p w:rsidR="000F672B" w:rsidRPr="00DF6038" w:rsidRDefault="00BC173B">
      <w:pPr>
        <w:spacing w:line="560" w:lineRule="exact"/>
        <w:ind w:firstLineChars="200" w:firstLine="560"/>
        <w:jc w:val="left"/>
        <w:rPr>
          <w:rFonts w:ascii="仿宋_GB2312" w:eastAsia="仿宋_GB2312"/>
          <w:sz w:val="28"/>
          <w:szCs w:val="28"/>
        </w:rPr>
      </w:pPr>
      <w:r w:rsidRPr="00DF6038">
        <w:rPr>
          <w:rFonts w:ascii="仿宋_GB2312" w:eastAsia="仿宋_GB2312" w:hint="eastAsia"/>
          <w:sz w:val="28"/>
          <w:szCs w:val="28"/>
        </w:rPr>
        <w:t>参赛院校选取</w:t>
      </w:r>
      <w:r w:rsidR="00C017F5" w:rsidRPr="00DF6038">
        <w:rPr>
          <w:rFonts w:ascii="仿宋_GB2312" w:eastAsia="仿宋_GB2312" w:hint="eastAsia"/>
          <w:sz w:val="28"/>
          <w:szCs w:val="28"/>
        </w:rPr>
        <w:t>真实商品在真实市场环境中进行真实营销</w:t>
      </w:r>
      <w:r w:rsidR="00B14CD1" w:rsidRPr="00DF6038">
        <w:rPr>
          <w:rFonts w:ascii="仿宋_GB2312" w:eastAsia="仿宋_GB2312" w:hint="eastAsia"/>
          <w:sz w:val="28"/>
          <w:szCs w:val="28"/>
        </w:rPr>
        <w:t>典型职业</w:t>
      </w:r>
      <w:r w:rsidR="00C017F5" w:rsidRPr="00DF6038">
        <w:rPr>
          <w:rFonts w:ascii="仿宋_GB2312" w:eastAsia="仿宋_GB2312" w:hint="eastAsia"/>
          <w:sz w:val="28"/>
          <w:szCs w:val="28"/>
        </w:rPr>
        <w:t>活动，于竞赛当天</w:t>
      </w:r>
      <w:r w:rsidR="00B14CD1" w:rsidRPr="00DF6038">
        <w:rPr>
          <w:rFonts w:ascii="仿宋_GB2312" w:eastAsia="仿宋_GB2312" w:hint="eastAsia"/>
          <w:sz w:val="28"/>
          <w:szCs w:val="28"/>
        </w:rPr>
        <w:t>在赛场完成</w:t>
      </w:r>
      <w:r w:rsidR="00C017F5" w:rsidRPr="00DF6038">
        <w:rPr>
          <w:rFonts w:ascii="仿宋_GB2312" w:eastAsia="仿宋_GB2312" w:hint="eastAsia"/>
          <w:sz w:val="28"/>
          <w:szCs w:val="28"/>
        </w:rPr>
        <w:t>活动方案</w:t>
      </w:r>
      <w:r w:rsidR="00DF6038" w:rsidRPr="00DF6038">
        <w:rPr>
          <w:rFonts w:ascii="仿宋_GB2312" w:eastAsia="仿宋_GB2312" w:hint="eastAsia"/>
          <w:sz w:val="28"/>
          <w:szCs w:val="28"/>
        </w:rPr>
        <w:t>和</w:t>
      </w:r>
      <w:r w:rsidR="00640BEA" w:rsidRPr="00DF6038">
        <w:rPr>
          <w:rFonts w:ascii="仿宋_GB2312" w:eastAsia="仿宋_GB2312" w:hint="eastAsia"/>
          <w:sz w:val="28"/>
          <w:szCs w:val="28"/>
        </w:rPr>
        <w:t>过程</w:t>
      </w:r>
      <w:r w:rsidR="00B14CD1" w:rsidRPr="00DF6038">
        <w:rPr>
          <w:rFonts w:ascii="仿宋_GB2312" w:eastAsia="仿宋_GB2312" w:hint="eastAsia"/>
          <w:sz w:val="28"/>
          <w:szCs w:val="28"/>
        </w:rPr>
        <w:t>管理的</w:t>
      </w:r>
      <w:r w:rsidRPr="00DF6038">
        <w:rPr>
          <w:rFonts w:ascii="仿宋_GB2312" w:eastAsia="仿宋_GB2312" w:hint="eastAsia"/>
          <w:sz w:val="28"/>
          <w:szCs w:val="28"/>
        </w:rPr>
        <w:t>总结</w:t>
      </w:r>
      <w:r w:rsidR="00942070" w:rsidRPr="00DF6038">
        <w:rPr>
          <w:rFonts w:ascii="仿宋_GB2312" w:eastAsia="仿宋_GB2312" w:hint="eastAsia"/>
          <w:sz w:val="28"/>
          <w:szCs w:val="28"/>
        </w:rPr>
        <w:t>文案</w:t>
      </w:r>
      <w:r w:rsidRPr="00DF6038">
        <w:rPr>
          <w:rFonts w:ascii="仿宋_GB2312" w:eastAsia="仿宋_GB2312" w:hint="eastAsia"/>
          <w:sz w:val="28"/>
          <w:szCs w:val="28"/>
        </w:rPr>
        <w:t>，并</w:t>
      </w:r>
      <w:r w:rsidR="00B14CD1" w:rsidRPr="00DF6038">
        <w:rPr>
          <w:rFonts w:ascii="仿宋_GB2312" w:eastAsia="仿宋_GB2312" w:hint="eastAsia"/>
          <w:sz w:val="28"/>
          <w:szCs w:val="28"/>
        </w:rPr>
        <w:t>按要求借助PPT</w:t>
      </w:r>
      <w:r w:rsidR="00DF6038">
        <w:rPr>
          <w:rFonts w:ascii="仿宋_GB2312" w:eastAsia="仿宋_GB2312" w:hint="eastAsia"/>
          <w:sz w:val="28"/>
          <w:szCs w:val="28"/>
        </w:rPr>
        <w:t>进行现场汇报</w:t>
      </w:r>
      <w:r w:rsidR="00B14CD1" w:rsidRPr="00DF6038">
        <w:rPr>
          <w:rFonts w:ascii="仿宋_GB2312" w:eastAsia="仿宋_GB2312" w:hint="eastAsia"/>
          <w:sz w:val="28"/>
          <w:szCs w:val="28"/>
        </w:rPr>
        <w:t>，</w:t>
      </w:r>
      <w:r w:rsidRPr="00DF6038">
        <w:rPr>
          <w:rFonts w:ascii="仿宋_GB2312" w:eastAsia="仿宋_GB2312" w:hint="eastAsia"/>
          <w:sz w:val="28"/>
          <w:szCs w:val="28"/>
        </w:rPr>
        <w:t>允许使用</w:t>
      </w:r>
      <w:r w:rsidRPr="00DF6038">
        <w:rPr>
          <w:rFonts w:ascii="仿宋_GB2312" w:eastAsia="仿宋_GB2312"/>
          <w:sz w:val="28"/>
          <w:szCs w:val="28"/>
        </w:rPr>
        <w:t>Excel</w:t>
      </w:r>
      <w:r w:rsidRPr="00DF6038">
        <w:rPr>
          <w:rFonts w:ascii="仿宋_GB2312" w:eastAsia="仿宋_GB2312" w:hint="eastAsia"/>
          <w:sz w:val="28"/>
          <w:szCs w:val="28"/>
        </w:rPr>
        <w:t>、</w:t>
      </w:r>
      <w:r w:rsidRPr="00DF6038">
        <w:rPr>
          <w:rFonts w:ascii="仿宋_GB2312" w:eastAsia="仿宋_GB2312"/>
          <w:sz w:val="28"/>
          <w:szCs w:val="28"/>
        </w:rPr>
        <w:t>Word</w:t>
      </w:r>
      <w:r w:rsidRPr="00DF6038">
        <w:rPr>
          <w:rFonts w:ascii="仿宋_GB2312" w:eastAsia="仿宋_GB2312" w:hint="eastAsia"/>
          <w:sz w:val="28"/>
          <w:szCs w:val="28"/>
        </w:rPr>
        <w:t>、</w:t>
      </w:r>
      <w:r w:rsidRPr="00DF6038">
        <w:rPr>
          <w:rFonts w:ascii="仿宋_GB2312" w:eastAsia="仿宋_GB2312"/>
          <w:sz w:val="28"/>
          <w:szCs w:val="28"/>
        </w:rPr>
        <w:t>PowerPoint</w:t>
      </w:r>
      <w:r w:rsidRPr="00DF6038">
        <w:rPr>
          <w:rFonts w:ascii="仿宋_GB2312" w:eastAsia="仿宋_GB2312" w:hint="eastAsia"/>
          <w:sz w:val="28"/>
          <w:szCs w:val="28"/>
        </w:rPr>
        <w:t>软件进行辅助操作。</w:t>
      </w:r>
      <w:r w:rsidR="000F672B" w:rsidRPr="00DF6038">
        <w:rPr>
          <w:rFonts w:ascii="仿宋_GB2312" w:eastAsia="仿宋_GB2312" w:hint="eastAsia"/>
          <w:sz w:val="28"/>
          <w:szCs w:val="28"/>
        </w:rPr>
        <w:t>营销活动选题至少开赛前</w:t>
      </w:r>
      <w:r w:rsidR="00271194" w:rsidRPr="00DF6038">
        <w:rPr>
          <w:rFonts w:ascii="仿宋_GB2312" w:eastAsia="仿宋_GB2312"/>
          <w:sz w:val="28"/>
          <w:szCs w:val="28"/>
        </w:rPr>
        <w:t>1</w:t>
      </w:r>
      <w:r w:rsidR="000F672B" w:rsidRPr="00DF6038">
        <w:rPr>
          <w:rFonts w:ascii="仿宋_GB2312" w:eastAsia="仿宋_GB2312" w:hint="eastAsia"/>
          <w:sz w:val="28"/>
          <w:szCs w:val="28"/>
        </w:rPr>
        <w:t>个月</w:t>
      </w:r>
      <w:r w:rsidR="00942070" w:rsidRPr="00DF6038">
        <w:rPr>
          <w:rFonts w:ascii="仿宋_GB2312" w:eastAsia="仿宋_GB2312" w:hint="eastAsia"/>
          <w:sz w:val="28"/>
          <w:szCs w:val="28"/>
        </w:rPr>
        <w:t>选定并</w:t>
      </w:r>
      <w:r w:rsidR="000F672B" w:rsidRPr="00DF6038">
        <w:rPr>
          <w:rFonts w:ascii="仿宋_GB2312" w:eastAsia="仿宋_GB2312" w:hint="eastAsia"/>
          <w:sz w:val="28"/>
          <w:szCs w:val="28"/>
        </w:rPr>
        <w:t>公开</w:t>
      </w:r>
      <w:r w:rsidR="00B14CD1" w:rsidRPr="00DF6038">
        <w:rPr>
          <w:rFonts w:ascii="仿宋_GB2312" w:eastAsia="仿宋_GB2312" w:hint="eastAsia"/>
          <w:sz w:val="28"/>
          <w:szCs w:val="28"/>
        </w:rPr>
        <w:t>，营销活动选题从市场调研和产品促销两类典型职业活动中选取一种。</w:t>
      </w:r>
    </w:p>
    <w:p w:rsidR="00BD3959" w:rsidRPr="00DF6038" w:rsidRDefault="00BD3959">
      <w:pPr>
        <w:spacing w:line="560" w:lineRule="exact"/>
        <w:ind w:firstLineChars="200" w:firstLine="560"/>
        <w:jc w:val="left"/>
        <w:rPr>
          <w:rFonts w:ascii="仿宋_GB2312" w:eastAsia="仿宋_GB2312"/>
          <w:sz w:val="28"/>
          <w:szCs w:val="28"/>
        </w:rPr>
      </w:pPr>
      <w:r w:rsidRPr="00DF6038">
        <w:rPr>
          <w:rFonts w:ascii="仿宋_GB2312" w:eastAsia="仿宋_GB2312" w:hint="eastAsia"/>
          <w:sz w:val="28"/>
          <w:szCs w:val="28"/>
        </w:rPr>
        <w:t>1．营销实战文案撰写环节</w:t>
      </w:r>
    </w:p>
    <w:p w:rsidR="000F672B" w:rsidRPr="00DF6038" w:rsidRDefault="00942070">
      <w:pPr>
        <w:spacing w:line="560" w:lineRule="exact"/>
        <w:ind w:firstLineChars="200" w:firstLine="560"/>
        <w:jc w:val="left"/>
        <w:rPr>
          <w:rFonts w:ascii="仿宋_GB2312" w:eastAsia="仿宋_GB2312"/>
          <w:sz w:val="28"/>
          <w:szCs w:val="28"/>
        </w:rPr>
      </w:pPr>
      <w:r w:rsidRPr="00DF6038">
        <w:rPr>
          <w:rFonts w:ascii="仿宋_GB2312" w:eastAsia="仿宋_GB2312" w:hint="eastAsia"/>
          <w:sz w:val="28"/>
          <w:szCs w:val="28"/>
        </w:rPr>
        <w:t>选题一：市场调研实战</w:t>
      </w:r>
    </w:p>
    <w:p w:rsidR="000F672B" w:rsidRDefault="00942070" w:rsidP="00942070">
      <w:pPr>
        <w:spacing w:line="560" w:lineRule="exact"/>
        <w:ind w:firstLineChars="200" w:firstLine="560"/>
        <w:jc w:val="left"/>
        <w:rPr>
          <w:rFonts w:ascii="仿宋_GB2312" w:eastAsia="仿宋_GB2312"/>
          <w:sz w:val="28"/>
          <w:szCs w:val="28"/>
        </w:rPr>
      </w:pPr>
      <w:r w:rsidRPr="00942070">
        <w:rPr>
          <w:rFonts w:ascii="仿宋_GB2312" w:eastAsia="仿宋_GB2312" w:hint="eastAsia"/>
          <w:sz w:val="28"/>
          <w:szCs w:val="28"/>
        </w:rPr>
        <w:t>参赛院校</w:t>
      </w:r>
      <w:r w:rsidR="00BD3959" w:rsidRPr="00BD3959">
        <w:rPr>
          <w:rFonts w:ascii="仿宋_GB2312" w:eastAsia="仿宋_GB2312" w:hint="eastAsia"/>
          <w:sz w:val="28"/>
          <w:szCs w:val="28"/>
        </w:rPr>
        <w:t>在赛前</w:t>
      </w:r>
      <w:r w:rsidR="00BD2244">
        <w:rPr>
          <w:rFonts w:ascii="仿宋_GB2312" w:eastAsia="仿宋_GB2312"/>
          <w:sz w:val="28"/>
          <w:szCs w:val="28"/>
        </w:rPr>
        <w:t>1</w:t>
      </w:r>
      <w:r w:rsidR="00BD3959" w:rsidRPr="00BD3959">
        <w:rPr>
          <w:rFonts w:ascii="仿宋_GB2312" w:eastAsia="仿宋_GB2312" w:hint="eastAsia"/>
          <w:sz w:val="28"/>
          <w:szCs w:val="28"/>
        </w:rPr>
        <w:t>个月内，</w:t>
      </w:r>
      <w:r w:rsidR="00BD3959">
        <w:rPr>
          <w:rFonts w:ascii="仿宋_GB2312" w:eastAsia="仿宋_GB2312" w:hint="eastAsia"/>
          <w:sz w:val="28"/>
          <w:szCs w:val="28"/>
        </w:rPr>
        <w:t>根据</w:t>
      </w:r>
      <w:r w:rsidRPr="00942070">
        <w:rPr>
          <w:rFonts w:ascii="仿宋_GB2312" w:eastAsia="仿宋_GB2312" w:hint="eastAsia"/>
          <w:sz w:val="28"/>
          <w:szCs w:val="28"/>
        </w:rPr>
        <w:t>规定的企业真实调研项目，</w:t>
      </w:r>
      <w:r w:rsidR="00BD3959">
        <w:rPr>
          <w:rFonts w:ascii="仿宋_GB2312" w:eastAsia="仿宋_GB2312" w:hint="eastAsia"/>
          <w:sz w:val="28"/>
          <w:szCs w:val="28"/>
        </w:rPr>
        <w:t>针</w:t>
      </w:r>
      <w:r>
        <w:rPr>
          <w:rFonts w:ascii="仿宋_GB2312" w:eastAsia="仿宋_GB2312" w:hint="eastAsia"/>
          <w:sz w:val="28"/>
          <w:szCs w:val="28"/>
        </w:rPr>
        <w:t>对</w:t>
      </w:r>
      <w:r>
        <w:rPr>
          <w:rFonts w:ascii="仿宋_GB2312" w:eastAsia="仿宋_GB2312" w:hint="eastAsia"/>
          <w:sz w:val="28"/>
          <w:szCs w:val="28"/>
        </w:rPr>
        <w:lastRenderedPageBreak/>
        <w:t>本校市场进行调研方案设计并实施；</w:t>
      </w:r>
      <w:r w:rsidR="0030501E">
        <w:rPr>
          <w:rFonts w:ascii="仿宋_GB2312" w:eastAsia="仿宋_GB2312" w:hint="eastAsia"/>
          <w:sz w:val="28"/>
          <w:szCs w:val="28"/>
        </w:rPr>
        <w:t>于竞赛当天形成市场调研方案</w:t>
      </w:r>
      <w:r w:rsidR="00060016">
        <w:rPr>
          <w:rFonts w:ascii="仿宋_GB2312" w:eastAsia="仿宋_GB2312" w:hint="eastAsia"/>
          <w:sz w:val="28"/>
          <w:szCs w:val="28"/>
        </w:rPr>
        <w:t>和汇报文案，并进行现场汇报</w:t>
      </w:r>
      <w:r w:rsidRPr="00942070">
        <w:rPr>
          <w:rFonts w:ascii="仿宋_GB2312" w:eastAsia="仿宋_GB2312" w:hint="eastAsia"/>
          <w:sz w:val="28"/>
          <w:szCs w:val="28"/>
        </w:rPr>
        <w:t>。赛题如下：</w:t>
      </w:r>
    </w:p>
    <w:p w:rsidR="00942070" w:rsidRDefault="00BD3959" w:rsidP="00942070">
      <w:pPr>
        <w:spacing w:line="560" w:lineRule="exact"/>
        <w:ind w:firstLineChars="200" w:firstLine="560"/>
        <w:jc w:val="left"/>
        <w:rPr>
          <w:rFonts w:ascii="仿宋_GB2312" w:eastAsia="仿宋_GB2312"/>
          <w:sz w:val="28"/>
          <w:szCs w:val="28"/>
        </w:rPr>
      </w:pPr>
      <w:r>
        <w:rPr>
          <w:rFonts w:ascii="仿宋_GB2312" w:eastAsia="仿宋_GB2312" w:hAnsi="Arial Narrow" w:cs="Arial" w:hint="eastAsia"/>
          <w:sz w:val="28"/>
          <w:szCs w:val="28"/>
        </w:rPr>
        <w:t>请在</w:t>
      </w:r>
      <w:r w:rsidR="001C485D">
        <w:rPr>
          <w:rFonts w:ascii="仿宋_GB2312" w:eastAsia="仿宋_GB2312" w:hAnsi="Arial Narrow" w:cs="Arial" w:hint="eastAsia"/>
          <w:sz w:val="28"/>
          <w:szCs w:val="28"/>
        </w:rPr>
        <w:t>竞赛当日</w:t>
      </w:r>
      <w:r w:rsidR="00DF6038">
        <w:rPr>
          <w:rFonts w:ascii="仿宋_GB2312" w:eastAsia="仿宋_GB2312" w:hAnsi="Arial Narrow" w:cs="Arial" w:hint="eastAsia"/>
          <w:sz w:val="28"/>
          <w:szCs w:val="28"/>
        </w:rPr>
        <w:t>1</w:t>
      </w:r>
      <w:r>
        <w:rPr>
          <w:rFonts w:ascii="仿宋_GB2312" w:eastAsia="仿宋_GB2312" w:hAnsi="Arial Narrow" w:cs="Arial" w:hint="eastAsia"/>
          <w:sz w:val="28"/>
          <w:szCs w:val="28"/>
        </w:rPr>
        <w:t>小时内，</w:t>
      </w:r>
      <w:r>
        <w:rPr>
          <w:rFonts w:ascii="仿宋_GB2312" w:eastAsia="仿宋_GB2312" w:hint="eastAsia"/>
          <w:sz w:val="28"/>
          <w:szCs w:val="28"/>
        </w:rPr>
        <w:t>针对</w:t>
      </w:r>
      <w:r w:rsidR="00A12964">
        <w:rPr>
          <w:rFonts w:ascii="仿宋_GB2312" w:eastAsia="仿宋_GB2312" w:hint="eastAsia"/>
          <w:sz w:val="28"/>
          <w:szCs w:val="28"/>
        </w:rPr>
        <w:t>已经在本校市场实施的</w:t>
      </w:r>
      <w:r>
        <w:rPr>
          <w:rFonts w:ascii="仿宋_GB2312" w:eastAsia="仿宋_GB2312" w:hint="eastAsia"/>
          <w:sz w:val="28"/>
          <w:szCs w:val="28"/>
        </w:rPr>
        <w:t>某企业某产品的真实调研</w:t>
      </w:r>
      <w:r w:rsidR="00A12964">
        <w:rPr>
          <w:rFonts w:ascii="仿宋_GB2312" w:eastAsia="仿宋_GB2312" w:hint="eastAsia"/>
          <w:sz w:val="28"/>
          <w:szCs w:val="28"/>
        </w:rPr>
        <w:t>活动做出以下文案</w:t>
      </w:r>
      <w:r>
        <w:rPr>
          <w:rFonts w:ascii="仿宋_GB2312" w:eastAsia="仿宋_GB2312" w:hint="eastAsia"/>
          <w:sz w:val="28"/>
          <w:szCs w:val="28"/>
        </w:rPr>
        <w:t>。</w:t>
      </w:r>
      <w:r w:rsidRPr="00BD3959">
        <w:rPr>
          <w:rFonts w:ascii="仿宋_GB2312" w:eastAsia="仿宋_GB2312" w:hint="eastAsia"/>
          <w:sz w:val="28"/>
          <w:szCs w:val="28"/>
        </w:rPr>
        <w:t>借助Word</w:t>
      </w:r>
      <w:r w:rsidR="0030501E">
        <w:rPr>
          <w:rFonts w:ascii="仿宋_GB2312" w:eastAsia="仿宋_GB2312" w:hint="eastAsia"/>
          <w:sz w:val="28"/>
          <w:szCs w:val="28"/>
        </w:rPr>
        <w:t>完成市场调研方案</w:t>
      </w:r>
      <w:r w:rsidRPr="00BD3959">
        <w:rPr>
          <w:rFonts w:ascii="仿宋_GB2312" w:eastAsia="仿宋_GB2312" w:hint="eastAsia"/>
          <w:sz w:val="28"/>
          <w:szCs w:val="28"/>
        </w:rPr>
        <w:t>撰写，借助PowerPoint完成调研</w:t>
      </w:r>
      <w:r>
        <w:rPr>
          <w:rFonts w:ascii="仿宋_GB2312" w:eastAsia="仿宋_GB2312" w:hint="eastAsia"/>
          <w:sz w:val="28"/>
          <w:szCs w:val="28"/>
        </w:rPr>
        <w:t>活动</w:t>
      </w:r>
      <w:r w:rsidR="008B72B5">
        <w:rPr>
          <w:rFonts w:ascii="仿宋_GB2312" w:eastAsia="仿宋_GB2312" w:hint="eastAsia"/>
          <w:sz w:val="28"/>
          <w:szCs w:val="28"/>
        </w:rPr>
        <w:t>过程管理</w:t>
      </w:r>
      <w:r w:rsidRPr="00BD3959">
        <w:rPr>
          <w:rFonts w:ascii="仿宋_GB2312" w:eastAsia="仿宋_GB2312" w:hint="eastAsia"/>
          <w:sz w:val="28"/>
          <w:szCs w:val="28"/>
        </w:rPr>
        <w:t>汇报总结。</w:t>
      </w:r>
    </w:p>
    <w:p w:rsidR="00BD3959" w:rsidRPr="00BD3959" w:rsidRDefault="00BD3959" w:rsidP="00BD3959">
      <w:pPr>
        <w:spacing w:line="560" w:lineRule="exact"/>
        <w:ind w:firstLineChars="200" w:firstLine="560"/>
        <w:jc w:val="left"/>
        <w:rPr>
          <w:rFonts w:ascii="仿宋_GB2312" w:eastAsia="仿宋_GB2312"/>
          <w:sz w:val="28"/>
          <w:szCs w:val="28"/>
        </w:rPr>
      </w:pPr>
      <w:r w:rsidRPr="00BD3959">
        <w:rPr>
          <w:rFonts w:ascii="仿宋_GB2312" w:eastAsia="仿宋_GB2312" w:hint="eastAsia"/>
          <w:sz w:val="28"/>
          <w:szCs w:val="28"/>
        </w:rPr>
        <w:t>要求：</w:t>
      </w:r>
    </w:p>
    <w:p w:rsidR="00BD3959" w:rsidRPr="00BD3959" w:rsidRDefault="00BD3959" w:rsidP="00BD3959">
      <w:pPr>
        <w:spacing w:line="560" w:lineRule="exact"/>
        <w:ind w:firstLineChars="200" w:firstLine="560"/>
        <w:jc w:val="left"/>
        <w:rPr>
          <w:rFonts w:ascii="仿宋_GB2312" w:eastAsia="仿宋_GB2312"/>
          <w:sz w:val="28"/>
          <w:szCs w:val="28"/>
        </w:rPr>
      </w:pPr>
      <w:r w:rsidRPr="00BD3959">
        <w:rPr>
          <w:rFonts w:ascii="仿宋_GB2312" w:eastAsia="仿宋_GB2312" w:hint="eastAsia"/>
          <w:sz w:val="28"/>
          <w:szCs w:val="28"/>
        </w:rPr>
        <w:t>（1）Word</w:t>
      </w:r>
      <w:r w:rsidR="001C485D">
        <w:rPr>
          <w:rFonts w:ascii="仿宋_GB2312" w:eastAsia="仿宋_GB2312" w:hint="eastAsia"/>
          <w:sz w:val="28"/>
          <w:szCs w:val="28"/>
        </w:rPr>
        <w:t>市场调研方案</w:t>
      </w:r>
      <w:r w:rsidRPr="00BD3959">
        <w:rPr>
          <w:rFonts w:ascii="仿宋_GB2312" w:eastAsia="仿宋_GB2312" w:hint="eastAsia"/>
          <w:sz w:val="28"/>
          <w:szCs w:val="28"/>
        </w:rPr>
        <w:t>撰写</w:t>
      </w:r>
    </w:p>
    <w:p w:rsidR="00BD3959" w:rsidRPr="00BD3959" w:rsidRDefault="00BD3959" w:rsidP="00BD3959">
      <w:pPr>
        <w:spacing w:line="560" w:lineRule="exact"/>
        <w:ind w:firstLineChars="200" w:firstLine="560"/>
        <w:jc w:val="left"/>
        <w:rPr>
          <w:rFonts w:ascii="仿宋_GB2312" w:eastAsia="仿宋_GB2312"/>
          <w:sz w:val="28"/>
          <w:szCs w:val="28"/>
        </w:rPr>
      </w:pPr>
      <w:r w:rsidRPr="00BD3959">
        <w:rPr>
          <w:rFonts w:ascii="仿宋_GB2312" w:eastAsia="仿宋_GB2312" w:hint="eastAsia"/>
          <w:sz w:val="28"/>
          <w:szCs w:val="28"/>
        </w:rPr>
        <w:t>包含但不限于以下几个方面：</w:t>
      </w:r>
      <w:r w:rsidR="001C485D" w:rsidRPr="001C485D">
        <w:rPr>
          <w:rFonts w:ascii="仿宋_GB2312" w:eastAsia="仿宋_GB2312" w:hint="eastAsia"/>
          <w:sz w:val="28"/>
          <w:szCs w:val="28"/>
        </w:rPr>
        <w:t>调研范围及目的、调研方法、与调研方法对应的物料准备、样本数量、调研安排、突发事件处理等</w:t>
      </w:r>
      <w:r w:rsidRPr="00BD3959">
        <w:rPr>
          <w:rFonts w:ascii="仿宋_GB2312" w:eastAsia="仿宋_GB2312" w:hint="eastAsia"/>
          <w:sz w:val="28"/>
          <w:szCs w:val="28"/>
        </w:rPr>
        <w:t>。</w:t>
      </w:r>
    </w:p>
    <w:p w:rsidR="00BD3959" w:rsidRPr="00BD3959" w:rsidRDefault="00BD3959" w:rsidP="00BD3959">
      <w:pPr>
        <w:spacing w:line="560" w:lineRule="exact"/>
        <w:ind w:firstLineChars="200" w:firstLine="560"/>
        <w:jc w:val="left"/>
        <w:rPr>
          <w:rFonts w:ascii="仿宋_GB2312" w:eastAsia="仿宋_GB2312"/>
          <w:sz w:val="28"/>
          <w:szCs w:val="28"/>
        </w:rPr>
      </w:pPr>
      <w:r w:rsidRPr="00BD3959">
        <w:rPr>
          <w:rFonts w:ascii="仿宋_GB2312" w:eastAsia="仿宋_GB2312" w:hint="eastAsia"/>
          <w:sz w:val="28"/>
          <w:szCs w:val="28"/>
        </w:rPr>
        <w:t>（2）市场调研</w:t>
      </w:r>
      <w:r w:rsidR="008B72B5">
        <w:rPr>
          <w:rFonts w:ascii="仿宋_GB2312" w:eastAsia="仿宋_GB2312" w:hint="eastAsia"/>
          <w:sz w:val="28"/>
          <w:szCs w:val="28"/>
        </w:rPr>
        <w:t>过程管理</w:t>
      </w:r>
      <w:r w:rsidRPr="00BD3959">
        <w:rPr>
          <w:rFonts w:ascii="仿宋_GB2312" w:eastAsia="仿宋_GB2312" w:hint="eastAsia"/>
          <w:sz w:val="28"/>
          <w:szCs w:val="28"/>
        </w:rPr>
        <w:t>汇报PPT制作</w:t>
      </w:r>
    </w:p>
    <w:p w:rsidR="00942070" w:rsidRDefault="00BD3959" w:rsidP="00BD3959">
      <w:pPr>
        <w:spacing w:line="560" w:lineRule="exact"/>
        <w:ind w:firstLineChars="200" w:firstLine="560"/>
        <w:jc w:val="left"/>
        <w:rPr>
          <w:rFonts w:ascii="仿宋_GB2312" w:eastAsia="仿宋_GB2312"/>
          <w:sz w:val="28"/>
          <w:szCs w:val="28"/>
        </w:rPr>
      </w:pPr>
      <w:r w:rsidRPr="00BD3959">
        <w:rPr>
          <w:rFonts w:ascii="仿宋_GB2312" w:eastAsia="仿宋_GB2312" w:hint="eastAsia"/>
          <w:sz w:val="28"/>
          <w:szCs w:val="28"/>
        </w:rPr>
        <w:t>主要针对市场调研实施情况进行总结，包含但不限于以下几个方面：调研方案简介、实施过程简介、遇到的问题及解决办法、</w:t>
      </w:r>
      <w:r w:rsidR="00A12964">
        <w:rPr>
          <w:rFonts w:ascii="仿宋_GB2312" w:eastAsia="仿宋_GB2312" w:hint="eastAsia"/>
          <w:sz w:val="28"/>
          <w:szCs w:val="28"/>
        </w:rPr>
        <w:t>活动</w:t>
      </w:r>
      <w:r w:rsidRPr="00BD3959">
        <w:rPr>
          <w:rFonts w:ascii="仿宋_GB2312" w:eastAsia="仿宋_GB2312" w:hint="eastAsia"/>
          <w:sz w:val="28"/>
          <w:szCs w:val="28"/>
        </w:rPr>
        <w:t>总结等。</w:t>
      </w:r>
    </w:p>
    <w:p w:rsidR="00942070" w:rsidRPr="00DF6038" w:rsidRDefault="00310358">
      <w:pPr>
        <w:spacing w:line="560" w:lineRule="exact"/>
        <w:ind w:firstLineChars="200" w:firstLine="560"/>
        <w:jc w:val="left"/>
        <w:rPr>
          <w:rFonts w:ascii="仿宋_GB2312" w:eastAsia="仿宋_GB2312"/>
          <w:sz w:val="28"/>
          <w:szCs w:val="28"/>
        </w:rPr>
      </w:pPr>
      <w:r w:rsidRPr="00DF6038">
        <w:rPr>
          <w:rFonts w:ascii="仿宋_GB2312" w:eastAsia="仿宋_GB2312" w:hint="eastAsia"/>
          <w:sz w:val="28"/>
          <w:szCs w:val="28"/>
        </w:rPr>
        <w:t>选题二：</w:t>
      </w:r>
      <w:r w:rsidR="008B72B5" w:rsidRPr="00DF6038">
        <w:rPr>
          <w:rFonts w:ascii="仿宋_GB2312" w:eastAsia="仿宋_GB2312" w:hint="eastAsia"/>
          <w:sz w:val="28"/>
          <w:szCs w:val="28"/>
        </w:rPr>
        <w:t>产品</w:t>
      </w:r>
      <w:r w:rsidRPr="00DF6038">
        <w:rPr>
          <w:rFonts w:ascii="仿宋_GB2312" w:eastAsia="仿宋_GB2312" w:hint="eastAsia"/>
          <w:sz w:val="28"/>
          <w:szCs w:val="28"/>
        </w:rPr>
        <w:t>促销</w:t>
      </w:r>
      <w:r w:rsidR="00942070" w:rsidRPr="00DF6038">
        <w:rPr>
          <w:rFonts w:ascii="仿宋_GB2312" w:eastAsia="仿宋_GB2312" w:hint="eastAsia"/>
          <w:sz w:val="28"/>
          <w:szCs w:val="28"/>
        </w:rPr>
        <w:t>实战</w:t>
      </w:r>
    </w:p>
    <w:p w:rsidR="00D7110E" w:rsidRDefault="001C485D">
      <w:pPr>
        <w:spacing w:line="560" w:lineRule="exact"/>
        <w:ind w:firstLineChars="200" w:firstLine="560"/>
        <w:jc w:val="left"/>
        <w:rPr>
          <w:rFonts w:ascii="仿宋_GB2312" w:eastAsia="仿宋_GB2312" w:hAnsi="Arial Narrow" w:cs="Arial"/>
          <w:sz w:val="28"/>
          <w:szCs w:val="28"/>
        </w:rPr>
      </w:pPr>
      <w:r w:rsidRPr="00942070">
        <w:rPr>
          <w:rFonts w:ascii="仿宋_GB2312" w:eastAsia="仿宋_GB2312" w:hint="eastAsia"/>
          <w:sz w:val="28"/>
          <w:szCs w:val="28"/>
        </w:rPr>
        <w:t>参赛院校</w:t>
      </w:r>
      <w:r w:rsidRPr="00BD3959">
        <w:rPr>
          <w:rFonts w:ascii="仿宋_GB2312" w:eastAsia="仿宋_GB2312" w:hint="eastAsia"/>
          <w:sz w:val="28"/>
          <w:szCs w:val="28"/>
        </w:rPr>
        <w:t>在赛前</w:t>
      </w:r>
      <w:r>
        <w:rPr>
          <w:rFonts w:ascii="仿宋_GB2312" w:eastAsia="仿宋_GB2312"/>
          <w:sz w:val="28"/>
          <w:szCs w:val="28"/>
        </w:rPr>
        <w:t>1</w:t>
      </w:r>
      <w:r w:rsidRPr="00BD3959">
        <w:rPr>
          <w:rFonts w:ascii="仿宋_GB2312" w:eastAsia="仿宋_GB2312" w:hint="eastAsia"/>
          <w:sz w:val="28"/>
          <w:szCs w:val="28"/>
        </w:rPr>
        <w:t>个月内，</w:t>
      </w:r>
      <w:r w:rsidR="00942070">
        <w:rPr>
          <w:rFonts w:ascii="仿宋_GB2312" w:eastAsia="仿宋_GB2312" w:hint="eastAsia"/>
          <w:sz w:val="28"/>
          <w:szCs w:val="28"/>
        </w:rPr>
        <w:t>从规定的商品种类中任选一种</w:t>
      </w:r>
      <w:r w:rsidR="00BC173B">
        <w:rPr>
          <w:rFonts w:ascii="仿宋_GB2312" w:eastAsia="仿宋_GB2312" w:hint="eastAsia"/>
          <w:sz w:val="28"/>
          <w:szCs w:val="28"/>
        </w:rPr>
        <w:t>或几种商品的组合，针对本校市场</w:t>
      </w:r>
      <w:r w:rsidR="00942070">
        <w:rPr>
          <w:rFonts w:ascii="仿宋_GB2312" w:eastAsia="仿宋_GB2312" w:hint="eastAsia"/>
          <w:sz w:val="28"/>
          <w:szCs w:val="28"/>
        </w:rPr>
        <w:t>进行促销活动策划，并</w:t>
      </w:r>
      <w:r w:rsidR="00BC173B">
        <w:rPr>
          <w:rFonts w:ascii="仿宋_GB2312" w:eastAsia="仿宋_GB2312" w:hint="eastAsia"/>
          <w:sz w:val="28"/>
          <w:szCs w:val="28"/>
        </w:rPr>
        <w:t>进行为期至少一个星期的促销活动</w:t>
      </w:r>
      <w:r w:rsidR="00942070">
        <w:rPr>
          <w:rFonts w:ascii="仿宋_GB2312" w:eastAsia="仿宋_GB2312" w:hint="eastAsia"/>
          <w:sz w:val="28"/>
          <w:szCs w:val="28"/>
        </w:rPr>
        <w:t>实施；</w:t>
      </w:r>
      <w:r w:rsidR="00942070" w:rsidRPr="00942070">
        <w:rPr>
          <w:rFonts w:ascii="仿宋_GB2312" w:eastAsia="仿宋_GB2312" w:hint="eastAsia"/>
          <w:sz w:val="28"/>
          <w:szCs w:val="28"/>
        </w:rPr>
        <w:t>于竞赛当天形成</w:t>
      </w:r>
      <w:r w:rsidR="00942070">
        <w:rPr>
          <w:rFonts w:ascii="仿宋_GB2312" w:eastAsia="仿宋_GB2312" w:hint="eastAsia"/>
          <w:sz w:val="28"/>
          <w:szCs w:val="28"/>
        </w:rPr>
        <w:t>活动策划方案</w:t>
      </w:r>
      <w:r w:rsidR="00DF6038">
        <w:rPr>
          <w:rFonts w:ascii="仿宋_GB2312" w:eastAsia="仿宋_GB2312" w:hint="eastAsia"/>
          <w:sz w:val="28"/>
          <w:szCs w:val="28"/>
        </w:rPr>
        <w:t>和汇报文案，并进行现场汇报</w:t>
      </w:r>
      <w:r w:rsidR="00942070" w:rsidRPr="00942070">
        <w:rPr>
          <w:rFonts w:ascii="仿宋_GB2312" w:eastAsia="仿宋_GB2312" w:hint="eastAsia"/>
          <w:sz w:val="28"/>
          <w:szCs w:val="28"/>
        </w:rPr>
        <w:t>。</w:t>
      </w:r>
      <w:r w:rsidR="00BC173B">
        <w:rPr>
          <w:rFonts w:ascii="仿宋_GB2312" w:eastAsia="仿宋_GB2312" w:hint="eastAsia"/>
          <w:sz w:val="28"/>
          <w:szCs w:val="28"/>
        </w:rPr>
        <w:t>赛题</w:t>
      </w:r>
      <w:r w:rsidR="00BC173B">
        <w:rPr>
          <w:rFonts w:ascii="仿宋_GB2312" w:eastAsia="仿宋_GB2312" w:hAnsi="Arial Narrow" w:cs="Arial" w:hint="eastAsia"/>
          <w:sz w:val="28"/>
          <w:szCs w:val="28"/>
        </w:rPr>
        <w:t>如下：</w:t>
      </w:r>
    </w:p>
    <w:p w:rsidR="00D7110E" w:rsidRDefault="00BC173B">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请在</w:t>
      </w:r>
      <w:r w:rsidR="001C485D">
        <w:rPr>
          <w:rFonts w:ascii="仿宋_GB2312" w:eastAsia="仿宋_GB2312" w:hAnsi="Arial Narrow" w:cs="Arial" w:hint="eastAsia"/>
          <w:sz w:val="28"/>
          <w:szCs w:val="28"/>
        </w:rPr>
        <w:t>竞赛当日</w:t>
      </w:r>
      <w:r w:rsidR="00DF6038">
        <w:rPr>
          <w:rFonts w:ascii="仿宋_GB2312" w:eastAsia="仿宋_GB2312" w:hAnsi="Arial Narrow" w:cs="Arial" w:hint="eastAsia"/>
          <w:sz w:val="28"/>
          <w:szCs w:val="28"/>
        </w:rPr>
        <w:t>1</w:t>
      </w:r>
      <w:r>
        <w:rPr>
          <w:rFonts w:ascii="仿宋_GB2312" w:eastAsia="仿宋_GB2312" w:hAnsi="Arial Narrow" w:cs="Arial" w:hint="eastAsia"/>
          <w:sz w:val="28"/>
          <w:szCs w:val="28"/>
        </w:rPr>
        <w:t>小时内，针对所选定的一种商品或几种商品组合在</w:t>
      </w:r>
      <w:r w:rsidR="00A12964">
        <w:rPr>
          <w:rFonts w:ascii="仿宋_GB2312" w:eastAsia="仿宋_GB2312" w:hAnsi="Arial Narrow" w:cs="Arial" w:hint="eastAsia"/>
          <w:sz w:val="28"/>
          <w:szCs w:val="28"/>
        </w:rPr>
        <w:t>本校市场</w:t>
      </w:r>
      <w:r>
        <w:rPr>
          <w:rFonts w:ascii="仿宋_GB2312" w:eastAsia="仿宋_GB2312" w:hAnsi="Arial Narrow" w:cs="Arial" w:hint="eastAsia"/>
          <w:sz w:val="28"/>
          <w:szCs w:val="28"/>
        </w:rPr>
        <w:t>所做的至少一个星期的促销活动做出以下文案。借助</w:t>
      </w:r>
      <w:r>
        <w:rPr>
          <w:rFonts w:ascii="仿宋_GB2312" w:eastAsia="仿宋_GB2312" w:hAnsi="Arial Narrow" w:cs="Arial"/>
          <w:sz w:val="28"/>
          <w:szCs w:val="28"/>
        </w:rPr>
        <w:t>Word</w:t>
      </w:r>
      <w:r>
        <w:rPr>
          <w:rFonts w:ascii="仿宋_GB2312" w:eastAsia="仿宋_GB2312" w:hAnsi="Arial Narrow" w:cs="Arial" w:hint="eastAsia"/>
          <w:sz w:val="28"/>
          <w:szCs w:val="28"/>
        </w:rPr>
        <w:t>完成促销活动策划方案撰写，借助</w:t>
      </w:r>
      <w:r>
        <w:rPr>
          <w:rFonts w:ascii="仿宋_GB2312" w:eastAsia="仿宋_GB2312" w:hAnsi="Arial Narrow" w:cs="Arial"/>
          <w:sz w:val="28"/>
          <w:szCs w:val="28"/>
        </w:rPr>
        <w:t>PowerPoint</w:t>
      </w:r>
      <w:r>
        <w:rPr>
          <w:rFonts w:ascii="仿宋_GB2312" w:eastAsia="仿宋_GB2312" w:hAnsi="Arial Narrow" w:cs="Arial" w:hint="eastAsia"/>
          <w:sz w:val="28"/>
          <w:szCs w:val="28"/>
        </w:rPr>
        <w:t>完成促销活动实施效果总结。</w:t>
      </w:r>
    </w:p>
    <w:p w:rsidR="00D7110E" w:rsidRDefault="00BC173B">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sz w:val="28"/>
          <w:szCs w:val="28"/>
        </w:rPr>
        <w:t>要求：</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Word</w:t>
      </w:r>
      <w:r w:rsidR="008B72B5">
        <w:rPr>
          <w:rFonts w:ascii="仿宋_GB2312" w:eastAsia="仿宋_GB2312"/>
          <w:sz w:val="28"/>
          <w:szCs w:val="28"/>
        </w:rPr>
        <w:t>产品促销活动</w:t>
      </w:r>
      <w:r>
        <w:rPr>
          <w:rFonts w:ascii="仿宋_GB2312" w:eastAsia="仿宋_GB2312" w:hint="eastAsia"/>
          <w:sz w:val="28"/>
          <w:szCs w:val="28"/>
        </w:rPr>
        <w:t>策划方案撰写</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主要针对促销活动策划方案进行撰写，包含但不限于以下几个方面：市场分析、活动目的、目标人群、活动时间、活动主题、活动方式、活动的推广方式、人员安排与组织、费用预算</w:t>
      </w:r>
      <w:r w:rsidR="00943264">
        <w:rPr>
          <w:rFonts w:ascii="仿宋_GB2312" w:eastAsia="仿宋_GB2312" w:hint="eastAsia"/>
          <w:sz w:val="28"/>
          <w:szCs w:val="28"/>
        </w:rPr>
        <w:t>等</w:t>
      </w:r>
      <w:r>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sidR="008B72B5">
        <w:rPr>
          <w:rFonts w:ascii="仿宋_GB2312" w:eastAsia="仿宋_GB2312" w:hint="eastAsia"/>
          <w:sz w:val="28"/>
          <w:szCs w:val="28"/>
        </w:rPr>
        <w:t>）产品促销过程管理</w:t>
      </w:r>
      <w:r>
        <w:rPr>
          <w:rFonts w:ascii="仿宋_GB2312" w:eastAsia="仿宋_GB2312"/>
          <w:sz w:val="28"/>
          <w:szCs w:val="28"/>
        </w:rPr>
        <w:t>PPT</w:t>
      </w:r>
      <w:r>
        <w:rPr>
          <w:rFonts w:ascii="仿宋_GB2312" w:eastAsia="仿宋_GB2312" w:hint="eastAsia"/>
          <w:sz w:val="28"/>
          <w:szCs w:val="28"/>
        </w:rPr>
        <w:t>制作</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主要针对实施效果进行总结，包含但不限于以下几个方面：活动策划方案</w:t>
      </w:r>
      <w:r>
        <w:rPr>
          <w:rFonts w:ascii="仿宋_GB2312" w:eastAsia="仿宋_GB2312"/>
          <w:sz w:val="28"/>
          <w:szCs w:val="28"/>
        </w:rPr>
        <w:t>简介</w:t>
      </w:r>
      <w:r>
        <w:rPr>
          <w:rFonts w:ascii="仿宋_GB2312" w:eastAsia="仿宋_GB2312" w:hint="eastAsia"/>
          <w:sz w:val="28"/>
          <w:szCs w:val="28"/>
        </w:rPr>
        <w:t>、实施</w:t>
      </w:r>
      <w:r>
        <w:rPr>
          <w:rFonts w:ascii="仿宋_GB2312" w:eastAsia="仿宋_GB2312"/>
          <w:sz w:val="28"/>
          <w:szCs w:val="28"/>
        </w:rPr>
        <w:t>过程简介、</w:t>
      </w:r>
      <w:r>
        <w:rPr>
          <w:rFonts w:ascii="仿宋_GB2312" w:eastAsia="仿宋_GB2312" w:hint="eastAsia"/>
          <w:sz w:val="28"/>
          <w:szCs w:val="28"/>
        </w:rPr>
        <w:t>遇到的问题及解决办法</w:t>
      </w:r>
      <w:r w:rsidR="00A12964">
        <w:rPr>
          <w:rFonts w:ascii="仿宋_GB2312" w:eastAsia="仿宋_GB2312" w:hint="eastAsia"/>
          <w:sz w:val="28"/>
          <w:szCs w:val="28"/>
        </w:rPr>
        <w:t>、活动总结等</w:t>
      </w:r>
      <w:r>
        <w:rPr>
          <w:rFonts w:ascii="仿宋_GB2312" w:eastAsia="仿宋_GB2312" w:hint="eastAsia"/>
          <w:sz w:val="28"/>
          <w:szCs w:val="28"/>
        </w:rPr>
        <w:t>。</w:t>
      </w:r>
    </w:p>
    <w:p w:rsidR="00BD3959" w:rsidRPr="00DF6038" w:rsidRDefault="00BC173B">
      <w:pPr>
        <w:spacing w:line="560" w:lineRule="exact"/>
        <w:ind w:firstLineChars="200" w:firstLine="560"/>
        <w:rPr>
          <w:rFonts w:ascii="仿宋_GB2312" w:eastAsia="仿宋_GB2312"/>
          <w:sz w:val="28"/>
          <w:szCs w:val="28"/>
        </w:rPr>
      </w:pPr>
      <w:r w:rsidRPr="00DF6038">
        <w:rPr>
          <w:rFonts w:ascii="仿宋_GB2312" w:eastAsia="仿宋_GB2312" w:hint="eastAsia"/>
          <w:sz w:val="28"/>
          <w:szCs w:val="28"/>
        </w:rPr>
        <w:t>2．</w:t>
      </w:r>
      <w:r w:rsidR="00BD3959" w:rsidRPr="00DF6038">
        <w:rPr>
          <w:rFonts w:ascii="仿宋_GB2312" w:eastAsia="仿宋_GB2312" w:hint="eastAsia"/>
          <w:sz w:val="28"/>
          <w:szCs w:val="28"/>
        </w:rPr>
        <w:t>汇报展示环节</w:t>
      </w:r>
    </w:p>
    <w:p w:rsidR="00D7110E" w:rsidRPr="00DF6038" w:rsidRDefault="00BC173B">
      <w:pPr>
        <w:spacing w:line="560" w:lineRule="exact"/>
        <w:ind w:firstLineChars="200" w:firstLine="560"/>
        <w:rPr>
          <w:rFonts w:ascii="仿宋_GB2312" w:eastAsia="仿宋_GB2312"/>
          <w:sz w:val="28"/>
          <w:szCs w:val="28"/>
        </w:rPr>
      </w:pPr>
      <w:r w:rsidRPr="00DF6038">
        <w:rPr>
          <w:rFonts w:ascii="仿宋_GB2312" w:eastAsia="仿宋_GB2312" w:hint="eastAsia"/>
          <w:sz w:val="28"/>
          <w:szCs w:val="28"/>
        </w:rPr>
        <w:t>按抽签顺序依次进入</w:t>
      </w:r>
      <w:r w:rsidR="00EB27A7" w:rsidRPr="00DF6038">
        <w:rPr>
          <w:rFonts w:ascii="仿宋_GB2312" w:eastAsia="仿宋_GB2312" w:hint="eastAsia"/>
          <w:sz w:val="28"/>
          <w:szCs w:val="28"/>
        </w:rPr>
        <w:t>汇报</w:t>
      </w:r>
      <w:r w:rsidRPr="00DF6038">
        <w:rPr>
          <w:rFonts w:ascii="仿宋_GB2312" w:eastAsia="仿宋_GB2312" w:hint="eastAsia"/>
          <w:sz w:val="28"/>
          <w:szCs w:val="28"/>
        </w:rPr>
        <w:t>场地进行展示汇报（不超过5分钟）。</w:t>
      </w:r>
    </w:p>
    <w:p w:rsidR="00D7110E" w:rsidRPr="00DF6038" w:rsidRDefault="00BC173B">
      <w:pPr>
        <w:spacing w:line="560" w:lineRule="exact"/>
        <w:ind w:firstLineChars="200" w:firstLine="560"/>
        <w:rPr>
          <w:rFonts w:ascii="仿宋_GB2312" w:eastAsia="仿宋_GB2312"/>
          <w:sz w:val="28"/>
          <w:szCs w:val="28"/>
        </w:rPr>
      </w:pPr>
      <w:r w:rsidRPr="00DF6038">
        <w:rPr>
          <w:rFonts w:ascii="仿宋_GB2312" w:eastAsia="仿宋_GB2312" w:hint="eastAsia"/>
          <w:sz w:val="28"/>
          <w:szCs w:val="28"/>
        </w:rPr>
        <w:t>要求：</w:t>
      </w:r>
    </w:p>
    <w:p w:rsidR="00D7110E" w:rsidRPr="00DF6038" w:rsidRDefault="00BC173B">
      <w:pPr>
        <w:spacing w:line="560" w:lineRule="exact"/>
        <w:ind w:firstLineChars="200" w:firstLine="560"/>
        <w:rPr>
          <w:rFonts w:ascii="仿宋_GB2312" w:eastAsia="仿宋_GB2312" w:hAnsi="Arial Narrow" w:cs="Arial"/>
          <w:sz w:val="28"/>
          <w:szCs w:val="28"/>
        </w:rPr>
      </w:pPr>
      <w:r w:rsidRPr="00DF6038">
        <w:rPr>
          <w:rFonts w:ascii="仿宋_GB2312" w:eastAsia="仿宋_GB2312" w:hAnsi="Arial Narrow" w:cs="Arial" w:hint="eastAsia"/>
          <w:sz w:val="28"/>
          <w:szCs w:val="28"/>
        </w:rPr>
        <w:t>（1）普通话标准，口齿清晰，表达流利，声音洪亮，节奏适中；无明显的停顿、磕巴；在规定时间内团队</w:t>
      </w:r>
      <w:r w:rsidR="00386EC5">
        <w:rPr>
          <w:rFonts w:ascii="仿宋_GB2312" w:eastAsia="仿宋_GB2312" w:hAnsi="Arial Narrow" w:cs="Arial" w:hint="eastAsia"/>
          <w:sz w:val="28"/>
          <w:szCs w:val="28"/>
        </w:rPr>
        <w:t>2人以上</w:t>
      </w:r>
      <w:r w:rsidRPr="00DF6038">
        <w:rPr>
          <w:rFonts w:ascii="仿宋_GB2312" w:eastAsia="仿宋_GB2312" w:hAnsi="Arial Narrow" w:cs="Arial" w:hint="eastAsia"/>
          <w:sz w:val="28"/>
          <w:szCs w:val="28"/>
        </w:rPr>
        <w:t>共同完成展示陈述任务；</w:t>
      </w:r>
    </w:p>
    <w:p w:rsidR="00D7110E" w:rsidRPr="00DF6038" w:rsidRDefault="00BC173B">
      <w:pPr>
        <w:spacing w:line="560" w:lineRule="exact"/>
        <w:ind w:firstLineChars="200" w:firstLine="560"/>
        <w:rPr>
          <w:rFonts w:ascii="仿宋_GB2312" w:eastAsia="仿宋_GB2312" w:hAnsi="Arial Narrow" w:cs="Arial"/>
          <w:sz w:val="28"/>
          <w:szCs w:val="28"/>
        </w:rPr>
      </w:pPr>
      <w:r w:rsidRPr="00DF6038">
        <w:rPr>
          <w:rFonts w:ascii="仿宋_GB2312" w:eastAsia="仿宋_GB2312" w:hAnsi="Arial Narrow" w:cs="Arial" w:hint="eastAsia"/>
          <w:sz w:val="28"/>
          <w:szCs w:val="28"/>
        </w:rPr>
        <w:t>（2）团队衣着整洁，在汇报过程中表情自然大方，注意基本的礼仪，能够尊重评委，文明用语。</w:t>
      </w:r>
    </w:p>
    <w:p w:rsidR="00ED57C1" w:rsidRDefault="00ED57C1" w:rsidP="00ED57C1">
      <w:pPr>
        <w:spacing w:line="560" w:lineRule="exact"/>
        <w:ind w:firstLineChars="200" w:firstLine="560"/>
        <w:jc w:val="left"/>
        <w:rPr>
          <w:rFonts w:ascii="仿宋_GB2312" w:eastAsia="仿宋_GB2312"/>
          <w:sz w:val="28"/>
          <w:szCs w:val="28"/>
        </w:rPr>
      </w:pPr>
      <w:r w:rsidRPr="00DF6038">
        <w:rPr>
          <w:rFonts w:ascii="仿宋_GB2312" w:eastAsia="仿宋_GB2312" w:hint="eastAsia"/>
          <w:sz w:val="28"/>
          <w:szCs w:val="28"/>
        </w:rPr>
        <w:t>（3）在文案作品及</w:t>
      </w:r>
      <w:r w:rsidRPr="00DF6038">
        <w:rPr>
          <w:rFonts w:ascii="仿宋_GB2312" w:eastAsia="仿宋_GB2312"/>
          <w:sz w:val="28"/>
          <w:szCs w:val="28"/>
        </w:rPr>
        <w:t>学生汇报</w:t>
      </w:r>
      <w:r w:rsidRPr="00DF6038">
        <w:rPr>
          <w:rFonts w:ascii="仿宋_GB2312" w:eastAsia="仿宋_GB2312" w:hint="eastAsia"/>
          <w:sz w:val="28"/>
          <w:szCs w:val="28"/>
        </w:rPr>
        <w:t>过程</w:t>
      </w:r>
      <w:r w:rsidRPr="00DF6038">
        <w:rPr>
          <w:rFonts w:ascii="仿宋_GB2312" w:eastAsia="仿宋_GB2312"/>
          <w:sz w:val="28"/>
          <w:szCs w:val="28"/>
        </w:rPr>
        <w:t>中不得出现</w:t>
      </w:r>
      <w:r w:rsidRPr="00DF6038">
        <w:rPr>
          <w:rFonts w:ascii="仿宋_GB2312" w:eastAsia="仿宋_GB2312" w:hint="eastAsia"/>
          <w:sz w:val="28"/>
          <w:szCs w:val="28"/>
        </w:rPr>
        <w:t>任何学校名称、选手姓名等可</w:t>
      </w:r>
      <w:r w:rsidR="00C56E8C" w:rsidRPr="00DF6038">
        <w:rPr>
          <w:rFonts w:ascii="仿宋_GB2312" w:eastAsia="仿宋_GB2312" w:hint="eastAsia"/>
          <w:sz w:val="28"/>
          <w:szCs w:val="28"/>
        </w:rPr>
        <w:t>暴露</w:t>
      </w:r>
      <w:r w:rsidRPr="00DF6038">
        <w:rPr>
          <w:rFonts w:ascii="仿宋_GB2312" w:eastAsia="仿宋_GB2312" w:hint="eastAsia"/>
          <w:sz w:val="28"/>
          <w:szCs w:val="28"/>
        </w:rPr>
        <w:t>参赛选手身份的相关信息。</w:t>
      </w:r>
    </w:p>
    <w:p w:rsidR="00DF6038" w:rsidRDefault="00DF6038" w:rsidP="00ED57C1">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w:t>
      </w:r>
      <w:r w:rsidRPr="00DF6038">
        <w:rPr>
          <w:rFonts w:ascii="仿宋_GB2312" w:eastAsia="仿宋_GB2312" w:hint="eastAsia"/>
          <w:sz w:val="28"/>
          <w:szCs w:val="28"/>
        </w:rPr>
        <w:t>营销实战展示</w:t>
      </w:r>
      <w:r>
        <w:rPr>
          <w:rFonts w:ascii="仿宋_GB2312" w:eastAsia="仿宋_GB2312" w:hint="eastAsia"/>
          <w:sz w:val="28"/>
          <w:szCs w:val="28"/>
        </w:rPr>
        <w:t>样题</w:t>
      </w:r>
    </w:p>
    <w:p w:rsidR="001C485D" w:rsidRDefault="001C485D" w:rsidP="00DF6038">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选题一：市场调研实战</w:t>
      </w:r>
    </w:p>
    <w:p w:rsidR="00DF6038" w:rsidRPr="00DF6038" w:rsidRDefault="00DF6038" w:rsidP="00DF6038">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w:t>
      </w:r>
      <w:r w:rsidRPr="00DF6038">
        <w:rPr>
          <w:rFonts w:ascii="仿宋_GB2312" w:eastAsia="仿宋_GB2312" w:hint="eastAsia"/>
          <w:sz w:val="28"/>
          <w:szCs w:val="28"/>
        </w:rPr>
        <w:t>企业背景介绍</w:t>
      </w:r>
    </w:p>
    <w:p w:rsidR="00DF6038" w:rsidRPr="00DF6038" w:rsidRDefault="00DF6038" w:rsidP="00DF6038">
      <w:pPr>
        <w:spacing w:line="560" w:lineRule="exact"/>
        <w:ind w:firstLineChars="200" w:firstLine="560"/>
        <w:jc w:val="left"/>
        <w:rPr>
          <w:rFonts w:ascii="仿宋_GB2312" w:eastAsia="仿宋_GB2312"/>
          <w:sz w:val="28"/>
          <w:szCs w:val="28"/>
        </w:rPr>
      </w:pPr>
      <w:r w:rsidRPr="00DF6038">
        <w:rPr>
          <w:rFonts w:ascii="仿宋_GB2312" w:eastAsia="仿宋_GB2312" w:hint="eastAsia"/>
          <w:sz w:val="28"/>
          <w:szCs w:val="28"/>
        </w:rPr>
        <w:t>山东文正衣品股份有限公司（股票名称：文正股份；股票代码：831556）是一家“新三板”挂牌公司，座落于山东省日照市莒县经济开发区。公司拥有两万平米的现代化标准厂房，千余台先进的电脑缝制设备，二十多家分厂，近千名员工，年生产能力达五百万（件）套，出口额一直领先日照市服装行业。主要产品有精品时装、休闲装、制</w:t>
      </w:r>
      <w:r w:rsidRPr="00DF6038">
        <w:rPr>
          <w:rFonts w:ascii="仿宋_GB2312" w:eastAsia="仿宋_GB2312" w:hint="eastAsia"/>
          <w:sz w:val="28"/>
          <w:szCs w:val="28"/>
        </w:rPr>
        <w:lastRenderedPageBreak/>
        <w:t>服工装、校服、医护服装等十几个系列。</w:t>
      </w:r>
    </w:p>
    <w:p w:rsidR="00DF6038" w:rsidRPr="00DF6038" w:rsidRDefault="00DF6038" w:rsidP="00DF6038">
      <w:pPr>
        <w:spacing w:line="560" w:lineRule="exact"/>
        <w:ind w:firstLineChars="200" w:firstLine="560"/>
        <w:jc w:val="left"/>
        <w:rPr>
          <w:rFonts w:ascii="仿宋_GB2312" w:eastAsia="仿宋_GB2312"/>
          <w:sz w:val="28"/>
          <w:szCs w:val="28"/>
        </w:rPr>
      </w:pPr>
      <w:r w:rsidRPr="00DF6038">
        <w:rPr>
          <w:rFonts w:ascii="仿宋_GB2312" w:eastAsia="仿宋_GB2312" w:hint="eastAsia"/>
          <w:sz w:val="28"/>
          <w:szCs w:val="28"/>
        </w:rPr>
        <w:t>2014年12月，“文正股份”成功登陆“新三板”市场，成为莒县第一家、日照市第三家在“新三板”挂牌上市的企业。上市后，文正衣品迅速进入资本市场，拓宽了融资渠道，完善了公司资本构成，为实现公司更快更好的发展奠定了更坚实的基础。公司以此为契机，走上了机制创新、产品创新的快车道，力争在三年内放大产业格局，实现商业模式的再次升级与转变。</w:t>
      </w:r>
    </w:p>
    <w:p w:rsidR="00DF6038" w:rsidRPr="00DF6038" w:rsidRDefault="00DF6038" w:rsidP="00DF6038">
      <w:pPr>
        <w:spacing w:line="560" w:lineRule="exact"/>
        <w:ind w:firstLineChars="200" w:firstLine="560"/>
        <w:jc w:val="left"/>
        <w:rPr>
          <w:rFonts w:ascii="仿宋_GB2312" w:eastAsia="仿宋_GB2312"/>
          <w:sz w:val="28"/>
          <w:szCs w:val="28"/>
        </w:rPr>
      </w:pPr>
      <w:r w:rsidRPr="00DF6038">
        <w:rPr>
          <w:rFonts w:ascii="仿宋_GB2312" w:eastAsia="仿宋_GB2312" w:hint="eastAsia"/>
          <w:sz w:val="28"/>
          <w:szCs w:val="28"/>
        </w:rPr>
        <w:t>目前文正衣品计划开拓大学生校园市场，主要考虑了三种服装类别：商务正装、牛仔类休闲装和其他类休闲装。</w:t>
      </w:r>
    </w:p>
    <w:p w:rsidR="00DF6038" w:rsidRPr="00DF6038" w:rsidRDefault="00DF6038" w:rsidP="00DF6038">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w:t>
      </w:r>
      <w:r w:rsidRPr="00DF6038">
        <w:rPr>
          <w:rFonts w:ascii="仿宋_GB2312" w:eastAsia="仿宋_GB2312" w:hint="eastAsia"/>
          <w:sz w:val="28"/>
          <w:szCs w:val="28"/>
        </w:rPr>
        <w:t>请在赛前</w:t>
      </w:r>
      <w:r w:rsidR="001C485D">
        <w:rPr>
          <w:rFonts w:ascii="仿宋_GB2312" w:eastAsia="仿宋_GB2312" w:hint="eastAsia"/>
          <w:sz w:val="28"/>
          <w:szCs w:val="28"/>
        </w:rPr>
        <w:t>1</w:t>
      </w:r>
      <w:r w:rsidRPr="00DF6038">
        <w:rPr>
          <w:rFonts w:ascii="仿宋_GB2312" w:eastAsia="仿宋_GB2312" w:hint="eastAsia"/>
          <w:sz w:val="28"/>
          <w:szCs w:val="28"/>
        </w:rPr>
        <w:t>个月内，设计市场调研方案并实施，确定文正衣品校园市场主营服装类别，并了解该服装类别下的消费者需求偏好等，为该企业开拓校园市场提供决策依据。</w:t>
      </w:r>
    </w:p>
    <w:p w:rsidR="00ED330E" w:rsidRDefault="00ED330E" w:rsidP="00ED330E">
      <w:pPr>
        <w:spacing w:line="560" w:lineRule="exact"/>
        <w:ind w:firstLineChars="200" w:firstLine="560"/>
        <w:jc w:val="left"/>
        <w:rPr>
          <w:rFonts w:ascii="仿宋_GB2312" w:eastAsia="仿宋_GB2312"/>
          <w:sz w:val="28"/>
          <w:szCs w:val="28"/>
        </w:rPr>
      </w:pPr>
      <w:r>
        <w:rPr>
          <w:rFonts w:ascii="仿宋_GB2312" w:eastAsia="仿宋_GB2312" w:hAnsi="Arial Narrow" w:cs="Arial" w:hint="eastAsia"/>
          <w:sz w:val="28"/>
          <w:szCs w:val="28"/>
        </w:rPr>
        <w:t>（3</w:t>
      </w:r>
      <w:r w:rsidR="0030501E">
        <w:rPr>
          <w:rFonts w:ascii="仿宋_GB2312" w:eastAsia="仿宋_GB2312" w:hAnsi="Arial Narrow" w:cs="Arial" w:hint="eastAsia"/>
          <w:sz w:val="28"/>
          <w:szCs w:val="28"/>
        </w:rPr>
        <w:t>）请在竞赛当日</w:t>
      </w:r>
      <w:r>
        <w:rPr>
          <w:rFonts w:ascii="仿宋_GB2312" w:eastAsia="仿宋_GB2312" w:hAnsi="Arial Narrow" w:cs="Arial" w:hint="eastAsia"/>
          <w:sz w:val="28"/>
          <w:szCs w:val="28"/>
        </w:rPr>
        <w:t>1小时内，</w:t>
      </w:r>
      <w:r w:rsidRPr="00BD3959">
        <w:rPr>
          <w:rFonts w:ascii="仿宋_GB2312" w:eastAsia="仿宋_GB2312" w:hint="eastAsia"/>
          <w:sz w:val="28"/>
          <w:szCs w:val="28"/>
        </w:rPr>
        <w:t>借助Word</w:t>
      </w:r>
      <w:r w:rsidR="0030501E">
        <w:rPr>
          <w:rFonts w:ascii="仿宋_GB2312" w:eastAsia="仿宋_GB2312" w:hint="eastAsia"/>
          <w:sz w:val="28"/>
          <w:szCs w:val="28"/>
        </w:rPr>
        <w:t>完成市场调研方案</w:t>
      </w:r>
      <w:r w:rsidRPr="00BD3959">
        <w:rPr>
          <w:rFonts w:ascii="仿宋_GB2312" w:eastAsia="仿宋_GB2312" w:hint="eastAsia"/>
          <w:sz w:val="28"/>
          <w:szCs w:val="28"/>
        </w:rPr>
        <w:t>撰写，借助PowerPoint完成调研</w:t>
      </w:r>
      <w:r>
        <w:rPr>
          <w:rFonts w:ascii="仿宋_GB2312" w:eastAsia="仿宋_GB2312" w:hint="eastAsia"/>
          <w:sz w:val="28"/>
          <w:szCs w:val="28"/>
        </w:rPr>
        <w:t>活动过程管理</w:t>
      </w:r>
      <w:r w:rsidRPr="00BD3959">
        <w:rPr>
          <w:rFonts w:ascii="仿宋_GB2312" w:eastAsia="仿宋_GB2312" w:hint="eastAsia"/>
          <w:sz w:val="28"/>
          <w:szCs w:val="28"/>
        </w:rPr>
        <w:t>汇报总结。</w:t>
      </w:r>
    </w:p>
    <w:p w:rsidR="00ED330E" w:rsidRPr="00BD3959" w:rsidRDefault="00ED330E" w:rsidP="00ED330E">
      <w:pPr>
        <w:spacing w:line="560" w:lineRule="exact"/>
        <w:ind w:firstLineChars="200" w:firstLine="560"/>
        <w:jc w:val="left"/>
        <w:rPr>
          <w:rFonts w:ascii="仿宋_GB2312" w:eastAsia="仿宋_GB2312"/>
          <w:sz w:val="28"/>
          <w:szCs w:val="28"/>
        </w:rPr>
      </w:pPr>
      <w:r w:rsidRPr="00BD3959">
        <w:rPr>
          <w:rFonts w:ascii="仿宋_GB2312" w:eastAsia="仿宋_GB2312" w:hint="eastAsia"/>
          <w:sz w:val="28"/>
          <w:szCs w:val="28"/>
        </w:rPr>
        <w:t>要求：</w:t>
      </w:r>
    </w:p>
    <w:p w:rsidR="00ED330E" w:rsidRPr="00BD3959" w:rsidRDefault="00ED330E" w:rsidP="00ED330E">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sym w:font="Wingdings" w:char="F081"/>
      </w:r>
      <w:r w:rsidRPr="00BD3959">
        <w:rPr>
          <w:rFonts w:ascii="仿宋_GB2312" w:eastAsia="仿宋_GB2312" w:hint="eastAsia"/>
          <w:sz w:val="28"/>
          <w:szCs w:val="28"/>
        </w:rPr>
        <w:t>Word市场调研报告撰写</w:t>
      </w:r>
    </w:p>
    <w:p w:rsidR="00ED330E" w:rsidRPr="00BD3959" w:rsidRDefault="00ED330E" w:rsidP="00ED330E">
      <w:pPr>
        <w:spacing w:line="560" w:lineRule="exact"/>
        <w:ind w:firstLineChars="200" w:firstLine="560"/>
        <w:jc w:val="left"/>
        <w:rPr>
          <w:rFonts w:ascii="仿宋_GB2312" w:eastAsia="仿宋_GB2312"/>
          <w:sz w:val="28"/>
          <w:szCs w:val="28"/>
        </w:rPr>
      </w:pPr>
      <w:r w:rsidRPr="00BD3959">
        <w:rPr>
          <w:rFonts w:ascii="仿宋_GB2312" w:eastAsia="仿宋_GB2312" w:hint="eastAsia"/>
          <w:sz w:val="28"/>
          <w:szCs w:val="28"/>
        </w:rPr>
        <w:t>包含但不限于以下几个方面：调研背景分析、调研基本情况、分析</w:t>
      </w:r>
      <w:r>
        <w:rPr>
          <w:rFonts w:ascii="仿宋_GB2312" w:eastAsia="仿宋_GB2312" w:hint="eastAsia"/>
          <w:sz w:val="28"/>
          <w:szCs w:val="28"/>
        </w:rPr>
        <w:t>、结论</w:t>
      </w:r>
      <w:r w:rsidRPr="00BD3959">
        <w:rPr>
          <w:rFonts w:ascii="仿宋_GB2312" w:eastAsia="仿宋_GB2312" w:hint="eastAsia"/>
          <w:sz w:val="28"/>
          <w:szCs w:val="28"/>
        </w:rPr>
        <w:t>与建议等。</w:t>
      </w:r>
    </w:p>
    <w:p w:rsidR="00ED330E" w:rsidRPr="00BD3959" w:rsidRDefault="00ED330E" w:rsidP="00ED330E">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sym w:font="Wingdings" w:char="F082"/>
      </w:r>
      <w:r w:rsidRPr="00BD3959">
        <w:rPr>
          <w:rFonts w:ascii="仿宋_GB2312" w:eastAsia="仿宋_GB2312" w:hint="eastAsia"/>
          <w:sz w:val="28"/>
          <w:szCs w:val="28"/>
        </w:rPr>
        <w:t>市场调研</w:t>
      </w:r>
      <w:r>
        <w:rPr>
          <w:rFonts w:ascii="仿宋_GB2312" w:eastAsia="仿宋_GB2312" w:hint="eastAsia"/>
          <w:sz w:val="28"/>
          <w:szCs w:val="28"/>
        </w:rPr>
        <w:t>过程管理</w:t>
      </w:r>
      <w:r w:rsidRPr="00BD3959">
        <w:rPr>
          <w:rFonts w:ascii="仿宋_GB2312" w:eastAsia="仿宋_GB2312" w:hint="eastAsia"/>
          <w:sz w:val="28"/>
          <w:szCs w:val="28"/>
        </w:rPr>
        <w:t>汇报PPT制作</w:t>
      </w:r>
    </w:p>
    <w:p w:rsidR="00ED330E" w:rsidRDefault="00ED330E" w:rsidP="00ED330E">
      <w:pPr>
        <w:spacing w:line="560" w:lineRule="exact"/>
        <w:ind w:firstLineChars="200" w:firstLine="560"/>
        <w:jc w:val="left"/>
        <w:rPr>
          <w:rFonts w:ascii="仿宋_GB2312" w:eastAsia="仿宋_GB2312"/>
          <w:sz w:val="28"/>
          <w:szCs w:val="28"/>
        </w:rPr>
      </w:pPr>
      <w:r w:rsidRPr="00BD3959">
        <w:rPr>
          <w:rFonts w:ascii="仿宋_GB2312" w:eastAsia="仿宋_GB2312" w:hint="eastAsia"/>
          <w:sz w:val="28"/>
          <w:szCs w:val="28"/>
        </w:rPr>
        <w:t>主要针对市场调研实施情况进行总结，包含但不限于以下几个方面：调研方案简介、实施过程简介、遇到的问题及解决办法、</w:t>
      </w:r>
      <w:r>
        <w:rPr>
          <w:rFonts w:ascii="仿宋_GB2312" w:eastAsia="仿宋_GB2312" w:hint="eastAsia"/>
          <w:sz w:val="28"/>
          <w:szCs w:val="28"/>
        </w:rPr>
        <w:t>活动</w:t>
      </w:r>
      <w:r w:rsidRPr="00BD3959">
        <w:rPr>
          <w:rFonts w:ascii="仿宋_GB2312" w:eastAsia="仿宋_GB2312" w:hint="eastAsia"/>
          <w:sz w:val="28"/>
          <w:szCs w:val="28"/>
        </w:rPr>
        <w:t>总结等。</w:t>
      </w:r>
    </w:p>
    <w:p w:rsidR="00ED330E" w:rsidRPr="00DF6038" w:rsidRDefault="00ED330E" w:rsidP="00ED330E">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Pr="00DF6038">
        <w:rPr>
          <w:rFonts w:ascii="仿宋_GB2312" w:eastAsia="仿宋_GB2312" w:hint="eastAsia"/>
          <w:sz w:val="28"/>
          <w:szCs w:val="28"/>
        </w:rPr>
        <w:t>按抽签顺序依次进入汇报场地进行展示汇报（不超过5分钟）。</w:t>
      </w:r>
    </w:p>
    <w:p w:rsidR="00ED330E" w:rsidRPr="00DF6038" w:rsidRDefault="00ED330E" w:rsidP="00ED330E">
      <w:pPr>
        <w:spacing w:line="560" w:lineRule="exact"/>
        <w:ind w:firstLineChars="200" w:firstLine="560"/>
        <w:rPr>
          <w:rFonts w:ascii="仿宋_GB2312" w:eastAsia="仿宋_GB2312"/>
          <w:sz w:val="28"/>
          <w:szCs w:val="28"/>
        </w:rPr>
      </w:pPr>
      <w:r w:rsidRPr="00DF6038">
        <w:rPr>
          <w:rFonts w:ascii="仿宋_GB2312" w:eastAsia="仿宋_GB2312" w:hint="eastAsia"/>
          <w:sz w:val="28"/>
          <w:szCs w:val="28"/>
        </w:rPr>
        <w:lastRenderedPageBreak/>
        <w:t>要求：</w:t>
      </w:r>
    </w:p>
    <w:p w:rsidR="00ED330E" w:rsidRPr="00DF6038" w:rsidRDefault="00ED330E" w:rsidP="00ED330E">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sym w:font="Wingdings" w:char="F081"/>
      </w:r>
      <w:r w:rsidR="00AD2219" w:rsidRPr="00DF6038">
        <w:rPr>
          <w:rFonts w:ascii="仿宋_GB2312" w:eastAsia="仿宋_GB2312" w:hAnsi="Arial Narrow" w:cs="Arial" w:hint="eastAsia"/>
          <w:sz w:val="28"/>
          <w:szCs w:val="28"/>
        </w:rPr>
        <w:t>普通话标准，口齿清晰，表达流利，声音洪亮，节奏适中；无明显的停顿、磕巴；在规定时间内团队</w:t>
      </w:r>
      <w:r w:rsidR="00AD2219">
        <w:rPr>
          <w:rFonts w:ascii="仿宋_GB2312" w:eastAsia="仿宋_GB2312" w:hAnsi="Arial Narrow" w:cs="Arial" w:hint="eastAsia"/>
          <w:sz w:val="28"/>
          <w:szCs w:val="28"/>
        </w:rPr>
        <w:t>2人以上</w:t>
      </w:r>
      <w:r w:rsidR="00AD2219" w:rsidRPr="00DF6038">
        <w:rPr>
          <w:rFonts w:ascii="仿宋_GB2312" w:eastAsia="仿宋_GB2312" w:hAnsi="Arial Narrow" w:cs="Arial" w:hint="eastAsia"/>
          <w:sz w:val="28"/>
          <w:szCs w:val="28"/>
        </w:rPr>
        <w:t>共同完成展示陈述任务；</w:t>
      </w:r>
    </w:p>
    <w:p w:rsidR="00ED330E" w:rsidRPr="00DF6038" w:rsidRDefault="00ED330E" w:rsidP="00ED330E">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sym w:font="Wingdings" w:char="F082"/>
      </w:r>
      <w:r w:rsidR="00060016">
        <w:rPr>
          <w:rFonts w:ascii="仿宋_GB2312" w:eastAsia="仿宋_GB2312" w:hAnsi="Arial Narrow" w:cs="Arial" w:hint="eastAsia"/>
          <w:sz w:val="28"/>
          <w:szCs w:val="28"/>
        </w:rPr>
        <w:t>团队衣着整洁，在汇报</w:t>
      </w:r>
      <w:r w:rsidRPr="00DF6038">
        <w:rPr>
          <w:rFonts w:ascii="仿宋_GB2312" w:eastAsia="仿宋_GB2312" w:hAnsi="Arial Narrow" w:cs="Arial" w:hint="eastAsia"/>
          <w:sz w:val="28"/>
          <w:szCs w:val="28"/>
        </w:rPr>
        <w:t>过程中表情自然大方，注意基本的礼仪，能够尊重评委，文明用语。</w:t>
      </w:r>
    </w:p>
    <w:p w:rsidR="00ED330E" w:rsidRDefault="00ED330E" w:rsidP="00ED330E">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sym w:font="Wingdings" w:char="F083"/>
      </w:r>
      <w:r w:rsidRPr="00DF6038">
        <w:rPr>
          <w:rFonts w:ascii="仿宋_GB2312" w:eastAsia="仿宋_GB2312" w:hint="eastAsia"/>
          <w:sz w:val="28"/>
          <w:szCs w:val="28"/>
        </w:rPr>
        <w:t>在文案作品及</w:t>
      </w:r>
      <w:r w:rsidRPr="00DF6038">
        <w:rPr>
          <w:rFonts w:ascii="仿宋_GB2312" w:eastAsia="仿宋_GB2312"/>
          <w:sz w:val="28"/>
          <w:szCs w:val="28"/>
        </w:rPr>
        <w:t>学生汇报</w:t>
      </w:r>
      <w:r w:rsidRPr="00DF6038">
        <w:rPr>
          <w:rFonts w:ascii="仿宋_GB2312" w:eastAsia="仿宋_GB2312" w:hint="eastAsia"/>
          <w:sz w:val="28"/>
          <w:szCs w:val="28"/>
        </w:rPr>
        <w:t>过程</w:t>
      </w:r>
      <w:r w:rsidRPr="00DF6038">
        <w:rPr>
          <w:rFonts w:ascii="仿宋_GB2312" w:eastAsia="仿宋_GB2312"/>
          <w:sz w:val="28"/>
          <w:szCs w:val="28"/>
        </w:rPr>
        <w:t>中不得出现</w:t>
      </w:r>
      <w:r w:rsidRPr="00DF6038">
        <w:rPr>
          <w:rFonts w:ascii="仿宋_GB2312" w:eastAsia="仿宋_GB2312" w:hint="eastAsia"/>
          <w:sz w:val="28"/>
          <w:szCs w:val="28"/>
        </w:rPr>
        <w:t>任何学校名称、选手姓名等可暴露参赛选手身份的相关信息。</w:t>
      </w:r>
    </w:p>
    <w:p w:rsidR="001C485D" w:rsidRDefault="001C485D" w:rsidP="00ED330E">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选题二：产品促销实战</w:t>
      </w:r>
    </w:p>
    <w:p w:rsidR="001C485D" w:rsidRDefault="001C485D" w:rsidP="001C485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（1）可选商品种类</w:t>
      </w:r>
    </w:p>
    <w:p w:rsidR="001C485D" w:rsidRDefault="001C485D" w:rsidP="001C485D">
      <w:pPr>
        <w:spacing w:line="560" w:lineRule="exact"/>
        <w:ind w:firstLineChars="200" w:firstLine="560"/>
        <w:jc w:val="left"/>
        <w:rPr>
          <w:rFonts w:ascii="仿宋_GB2312" w:eastAsia="仿宋_GB2312"/>
          <w:sz w:val="28"/>
          <w:szCs w:val="28"/>
        </w:rPr>
      </w:pPr>
      <w:r w:rsidRPr="00C34B26">
        <w:rPr>
          <w:rFonts w:ascii="仿宋_GB2312" w:eastAsia="仿宋_GB2312" w:hint="eastAsia"/>
          <w:sz w:val="28"/>
          <w:szCs w:val="28"/>
        </w:rPr>
        <w:t>可口可乐系列产品；统一方便面系列产品；宝洁洗发水系列产品；康师傅饼干系列产品；金锣火腿肠类系列产品。</w:t>
      </w:r>
    </w:p>
    <w:p w:rsidR="001C485D" w:rsidRPr="00607DF6" w:rsidRDefault="001C485D" w:rsidP="001C485D">
      <w:pPr>
        <w:spacing w:line="560" w:lineRule="exact"/>
        <w:ind w:firstLineChars="200" w:firstLine="560"/>
        <w:jc w:val="left"/>
        <w:rPr>
          <w:rFonts w:ascii="仿宋_GB2312" w:eastAsia="仿宋_GB2312" w:hAnsi="Arial Narrow" w:cs="Arial"/>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）请在赛前1个月内，</w:t>
      </w:r>
      <w:r w:rsidR="00AD2219">
        <w:rPr>
          <w:rFonts w:ascii="仿宋_GB2312" w:eastAsia="仿宋_GB2312" w:hint="eastAsia"/>
          <w:sz w:val="28"/>
          <w:szCs w:val="28"/>
        </w:rPr>
        <w:t>从规定的商品种类中任选一种或几种商品的组合，针对本校市场进行促销活动策划，并进行为期至少一个星期的促销活动实施。</w:t>
      </w:r>
    </w:p>
    <w:p w:rsidR="001C485D" w:rsidRDefault="001C485D" w:rsidP="001C485D">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w:t>
      </w:r>
      <w:r>
        <w:rPr>
          <w:rFonts w:ascii="仿宋_GB2312" w:eastAsia="仿宋_GB2312" w:hAnsi="Arial Narrow" w:cs="Arial"/>
          <w:sz w:val="28"/>
          <w:szCs w:val="28"/>
        </w:rPr>
        <w:t>3</w:t>
      </w:r>
      <w:r>
        <w:rPr>
          <w:rFonts w:ascii="仿宋_GB2312" w:eastAsia="仿宋_GB2312" w:hAnsi="Arial Narrow" w:cs="Arial" w:hint="eastAsia"/>
          <w:sz w:val="28"/>
          <w:szCs w:val="28"/>
        </w:rPr>
        <w:t>）</w:t>
      </w:r>
      <w:r w:rsidR="00AD2219">
        <w:rPr>
          <w:rFonts w:ascii="仿宋_GB2312" w:eastAsia="仿宋_GB2312" w:hAnsi="Arial Narrow" w:cs="Arial" w:hint="eastAsia"/>
          <w:sz w:val="28"/>
          <w:szCs w:val="28"/>
        </w:rPr>
        <w:t>请在</w:t>
      </w:r>
      <w:r w:rsidR="0030501E">
        <w:rPr>
          <w:rFonts w:ascii="仿宋_GB2312" w:eastAsia="仿宋_GB2312" w:hAnsi="Arial Narrow" w:cs="Arial" w:hint="eastAsia"/>
          <w:sz w:val="28"/>
          <w:szCs w:val="28"/>
        </w:rPr>
        <w:t>竞赛当日</w:t>
      </w:r>
      <w:r w:rsidR="00AD2219">
        <w:rPr>
          <w:rFonts w:ascii="仿宋_GB2312" w:eastAsia="仿宋_GB2312" w:hAnsi="Arial Narrow" w:cs="Arial" w:hint="eastAsia"/>
          <w:sz w:val="28"/>
          <w:szCs w:val="28"/>
        </w:rPr>
        <w:t>1小时内，针对所选定的一种商品或几种商品组合在本校市场所做的至少一个星期的促销活动做出以下文案。借助</w:t>
      </w:r>
      <w:r w:rsidR="00AD2219">
        <w:rPr>
          <w:rFonts w:ascii="仿宋_GB2312" w:eastAsia="仿宋_GB2312" w:hAnsi="Arial Narrow" w:cs="Arial"/>
          <w:sz w:val="28"/>
          <w:szCs w:val="28"/>
        </w:rPr>
        <w:t>Word</w:t>
      </w:r>
      <w:r w:rsidR="00AD2219">
        <w:rPr>
          <w:rFonts w:ascii="仿宋_GB2312" w:eastAsia="仿宋_GB2312" w:hAnsi="Arial Narrow" w:cs="Arial" w:hint="eastAsia"/>
          <w:sz w:val="28"/>
          <w:szCs w:val="28"/>
        </w:rPr>
        <w:t>完成促销活动策划方案撰写，借助</w:t>
      </w:r>
      <w:r w:rsidR="00AD2219">
        <w:rPr>
          <w:rFonts w:ascii="仿宋_GB2312" w:eastAsia="仿宋_GB2312" w:hAnsi="Arial Narrow" w:cs="Arial"/>
          <w:sz w:val="28"/>
          <w:szCs w:val="28"/>
        </w:rPr>
        <w:t>PowerPoint</w:t>
      </w:r>
      <w:r w:rsidR="00AD2219">
        <w:rPr>
          <w:rFonts w:ascii="仿宋_GB2312" w:eastAsia="仿宋_GB2312" w:hAnsi="Arial Narrow" w:cs="Arial" w:hint="eastAsia"/>
          <w:sz w:val="28"/>
          <w:szCs w:val="28"/>
        </w:rPr>
        <w:t>完成促销活动实施效果总结。</w:t>
      </w:r>
    </w:p>
    <w:p w:rsidR="00AD2219" w:rsidRPr="00607DF6" w:rsidRDefault="00AD2219" w:rsidP="001C485D">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要求：</w:t>
      </w:r>
    </w:p>
    <w:p w:rsidR="001C485D" w:rsidRDefault="00AD2219" w:rsidP="001C485D">
      <w:pPr>
        <w:spacing w:line="560" w:lineRule="exact"/>
        <w:ind w:firstLineChars="200" w:firstLine="560"/>
        <w:rPr>
          <w:rFonts w:ascii="仿宋_GB2312" w:eastAsia="仿宋_GB2312"/>
          <w:sz w:val="28"/>
          <w:szCs w:val="28"/>
        </w:rPr>
      </w:pPr>
      <w:r>
        <w:rPr>
          <w:rFonts w:ascii="仿宋_GB2312" w:eastAsia="仿宋_GB2312" w:hint="eastAsia"/>
          <w:sz w:val="28"/>
          <w:szCs w:val="28"/>
        </w:rPr>
        <w:sym w:font="Wingdings" w:char="F081"/>
      </w:r>
      <w:r w:rsidR="001C485D">
        <w:rPr>
          <w:rFonts w:ascii="仿宋_GB2312" w:eastAsia="仿宋_GB2312"/>
          <w:sz w:val="28"/>
          <w:szCs w:val="28"/>
        </w:rPr>
        <w:t>Word产品促销活动</w:t>
      </w:r>
      <w:r w:rsidR="001C485D">
        <w:rPr>
          <w:rFonts w:ascii="仿宋_GB2312" w:eastAsia="仿宋_GB2312" w:hint="eastAsia"/>
          <w:sz w:val="28"/>
          <w:szCs w:val="28"/>
        </w:rPr>
        <w:t>策划方案撰写</w:t>
      </w:r>
    </w:p>
    <w:p w:rsidR="001C485D" w:rsidRDefault="001C485D" w:rsidP="001C485D">
      <w:pPr>
        <w:spacing w:line="560" w:lineRule="exact"/>
        <w:ind w:firstLineChars="200" w:firstLine="560"/>
        <w:rPr>
          <w:rFonts w:ascii="仿宋_GB2312" w:eastAsia="仿宋_GB2312"/>
          <w:sz w:val="28"/>
          <w:szCs w:val="28"/>
        </w:rPr>
      </w:pPr>
      <w:r>
        <w:rPr>
          <w:rFonts w:ascii="仿宋_GB2312" w:eastAsia="仿宋_GB2312" w:hint="eastAsia"/>
          <w:sz w:val="28"/>
          <w:szCs w:val="28"/>
        </w:rPr>
        <w:t>主要针对促销活动策划方案进行撰写，包含但不限于以下几个方面：市场分析、活动目的、目标人群、活动时间、活动主题、活动方式、活动的推广方式、人员安排与组织、费用预算等。</w:t>
      </w:r>
    </w:p>
    <w:p w:rsidR="001C485D" w:rsidRDefault="00AD2219" w:rsidP="001C485D">
      <w:pPr>
        <w:spacing w:line="560" w:lineRule="exact"/>
        <w:ind w:firstLineChars="200" w:firstLine="560"/>
        <w:rPr>
          <w:rFonts w:ascii="仿宋_GB2312" w:eastAsia="仿宋_GB2312"/>
          <w:sz w:val="28"/>
          <w:szCs w:val="28"/>
        </w:rPr>
      </w:pPr>
      <w:r>
        <w:rPr>
          <w:rFonts w:ascii="仿宋_GB2312" w:eastAsia="仿宋_GB2312" w:hAnsi="Arial Narrow" w:cs="Arial" w:hint="eastAsia"/>
          <w:sz w:val="28"/>
          <w:szCs w:val="28"/>
        </w:rPr>
        <w:lastRenderedPageBreak/>
        <w:sym w:font="Wingdings" w:char="F082"/>
      </w:r>
      <w:r w:rsidR="001C485D">
        <w:rPr>
          <w:rFonts w:ascii="仿宋_GB2312" w:eastAsia="仿宋_GB2312" w:hint="eastAsia"/>
          <w:sz w:val="28"/>
          <w:szCs w:val="28"/>
        </w:rPr>
        <w:t>产品促销过程管理</w:t>
      </w:r>
      <w:r w:rsidR="001C485D">
        <w:rPr>
          <w:rFonts w:ascii="仿宋_GB2312" w:eastAsia="仿宋_GB2312"/>
          <w:sz w:val="28"/>
          <w:szCs w:val="28"/>
        </w:rPr>
        <w:t>PPT</w:t>
      </w:r>
      <w:r w:rsidR="001C485D">
        <w:rPr>
          <w:rFonts w:ascii="仿宋_GB2312" w:eastAsia="仿宋_GB2312" w:hint="eastAsia"/>
          <w:sz w:val="28"/>
          <w:szCs w:val="28"/>
        </w:rPr>
        <w:t>制作</w:t>
      </w:r>
    </w:p>
    <w:p w:rsidR="001C485D" w:rsidRDefault="001C485D" w:rsidP="001C485D">
      <w:pPr>
        <w:spacing w:line="560" w:lineRule="exact"/>
        <w:ind w:firstLineChars="200" w:firstLine="560"/>
        <w:rPr>
          <w:rFonts w:ascii="仿宋_GB2312" w:eastAsia="仿宋_GB2312"/>
          <w:sz w:val="28"/>
          <w:szCs w:val="28"/>
        </w:rPr>
      </w:pPr>
      <w:r>
        <w:rPr>
          <w:rFonts w:ascii="仿宋_GB2312" w:eastAsia="仿宋_GB2312" w:hint="eastAsia"/>
          <w:sz w:val="28"/>
          <w:szCs w:val="28"/>
        </w:rPr>
        <w:t>主要针对实施效果进行总结，包含但不限于以下几个方面：活动策划方案</w:t>
      </w:r>
      <w:r>
        <w:rPr>
          <w:rFonts w:ascii="仿宋_GB2312" w:eastAsia="仿宋_GB2312"/>
          <w:sz w:val="28"/>
          <w:szCs w:val="28"/>
        </w:rPr>
        <w:t>简介</w:t>
      </w:r>
      <w:r>
        <w:rPr>
          <w:rFonts w:ascii="仿宋_GB2312" w:eastAsia="仿宋_GB2312" w:hint="eastAsia"/>
          <w:sz w:val="28"/>
          <w:szCs w:val="28"/>
        </w:rPr>
        <w:t>、实施</w:t>
      </w:r>
      <w:r>
        <w:rPr>
          <w:rFonts w:ascii="仿宋_GB2312" w:eastAsia="仿宋_GB2312"/>
          <w:sz w:val="28"/>
          <w:szCs w:val="28"/>
        </w:rPr>
        <w:t>过程简介、</w:t>
      </w:r>
      <w:r>
        <w:rPr>
          <w:rFonts w:ascii="仿宋_GB2312" w:eastAsia="仿宋_GB2312" w:hint="eastAsia"/>
          <w:sz w:val="28"/>
          <w:szCs w:val="28"/>
        </w:rPr>
        <w:t>遇到的问题及解决办法、活动总结等。</w:t>
      </w:r>
    </w:p>
    <w:p w:rsidR="00AD2219" w:rsidRPr="00DF6038" w:rsidRDefault="00AD2219" w:rsidP="00AD2219">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Pr="00DF6038">
        <w:rPr>
          <w:rFonts w:ascii="仿宋_GB2312" w:eastAsia="仿宋_GB2312" w:hint="eastAsia"/>
          <w:sz w:val="28"/>
          <w:szCs w:val="28"/>
        </w:rPr>
        <w:t>按抽签顺序依次进入汇报场地进行展示汇报（不超过5分钟）。</w:t>
      </w:r>
    </w:p>
    <w:p w:rsidR="00AD2219" w:rsidRPr="00DF6038" w:rsidRDefault="00AD2219" w:rsidP="00AD2219">
      <w:pPr>
        <w:spacing w:line="560" w:lineRule="exact"/>
        <w:ind w:firstLineChars="200" w:firstLine="560"/>
        <w:rPr>
          <w:rFonts w:ascii="仿宋_GB2312" w:eastAsia="仿宋_GB2312"/>
          <w:sz w:val="28"/>
          <w:szCs w:val="28"/>
        </w:rPr>
      </w:pPr>
      <w:r w:rsidRPr="00DF6038">
        <w:rPr>
          <w:rFonts w:ascii="仿宋_GB2312" w:eastAsia="仿宋_GB2312" w:hint="eastAsia"/>
          <w:sz w:val="28"/>
          <w:szCs w:val="28"/>
        </w:rPr>
        <w:t>要求：</w:t>
      </w:r>
    </w:p>
    <w:p w:rsidR="00AD2219" w:rsidRPr="00DF6038" w:rsidRDefault="00AD2219" w:rsidP="00AD2219">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sym w:font="Wingdings" w:char="F081"/>
      </w:r>
      <w:r w:rsidRPr="00DF6038">
        <w:rPr>
          <w:rFonts w:ascii="仿宋_GB2312" w:eastAsia="仿宋_GB2312" w:hAnsi="Arial Narrow" w:cs="Arial" w:hint="eastAsia"/>
          <w:sz w:val="28"/>
          <w:szCs w:val="28"/>
        </w:rPr>
        <w:t>普通话标准，口齿清晰，表达流利，声音洪亮，节奏适中；无明显的停顿、磕巴；在规定时间内团队</w:t>
      </w:r>
      <w:r>
        <w:rPr>
          <w:rFonts w:ascii="仿宋_GB2312" w:eastAsia="仿宋_GB2312" w:hAnsi="Arial Narrow" w:cs="Arial" w:hint="eastAsia"/>
          <w:sz w:val="28"/>
          <w:szCs w:val="28"/>
        </w:rPr>
        <w:t>2人以上</w:t>
      </w:r>
      <w:r w:rsidRPr="00DF6038">
        <w:rPr>
          <w:rFonts w:ascii="仿宋_GB2312" w:eastAsia="仿宋_GB2312" w:hAnsi="Arial Narrow" w:cs="Arial" w:hint="eastAsia"/>
          <w:sz w:val="28"/>
          <w:szCs w:val="28"/>
        </w:rPr>
        <w:t>共同完成展示陈述任务；</w:t>
      </w:r>
    </w:p>
    <w:p w:rsidR="00AD2219" w:rsidRPr="00DF6038" w:rsidRDefault="00AD2219" w:rsidP="00AD2219">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sym w:font="Wingdings" w:char="F082"/>
      </w:r>
      <w:r>
        <w:rPr>
          <w:rFonts w:ascii="仿宋_GB2312" w:eastAsia="仿宋_GB2312" w:hAnsi="Arial Narrow" w:cs="Arial" w:hint="eastAsia"/>
          <w:sz w:val="28"/>
          <w:szCs w:val="28"/>
        </w:rPr>
        <w:t>团队衣着整洁，在汇报</w:t>
      </w:r>
      <w:r w:rsidRPr="00DF6038">
        <w:rPr>
          <w:rFonts w:ascii="仿宋_GB2312" w:eastAsia="仿宋_GB2312" w:hAnsi="Arial Narrow" w:cs="Arial" w:hint="eastAsia"/>
          <w:sz w:val="28"/>
          <w:szCs w:val="28"/>
        </w:rPr>
        <w:t>过程中表情自然大方，注意基本的礼仪，能够尊重评委，文明用语。</w:t>
      </w:r>
    </w:p>
    <w:p w:rsidR="00AD2219" w:rsidRDefault="00AD2219" w:rsidP="00AD2219">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sym w:font="Wingdings" w:char="F083"/>
      </w:r>
      <w:r w:rsidRPr="00DF6038">
        <w:rPr>
          <w:rFonts w:ascii="仿宋_GB2312" w:eastAsia="仿宋_GB2312" w:hint="eastAsia"/>
          <w:sz w:val="28"/>
          <w:szCs w:val="28"/>
        </w:rPr>
        <w:t>在文案作品及</w:t>
      </w:r>
      <w:r w:rsidRPr="00DF6038">
        <w:rPr>
          <w:rFonts w:ascii="仿宋_GB2312" w:eastAsia="仿宋_GB2312"/>
          <w:sz w:val="28"/>
          <w:szCs w:val="28"/>
        </w:rPr>
        <w:t>学生汇报</w:t>
      </w:r>
      <w:r w:rsidRPr="00DF6038">
        <w:rPr>
          <w:rFonts w:ascii="仿宋_GB2312" w:eastAsia="仿宋_GB2312" w:hint="eastAsia"/>
          <w:sz w:val="28"/>
          <w:szCs w:val="28"/>
        </w:rPr>
        <w:t>过程</w:t>
      </w:r>
      <w:r w:rsidRPr="00DF6038">
        <w:rPr>
          <w:rFonts w:ascii="仿宋_GB2312" w:eastAsia="仿宋_GB2312"/>
          <w:sz w:val="28"/>
          <w:szCs w:val="28"/>
        </w:rPr>
        <w:t>中不得出现</w:t>
      </w:r>
      <w:r w:rsidRPr="00DF6038">
        <w:rPr>
          <w:rFonts w:ascii="仿宋_GB2312" w:eastAsia="仿宋_GB2312" w:hint="eastAsia"/>
          <w:sz w:val="28"/>
          <w:szCs w:val="28"/>
        </w:rPr>
        <w:t>任何学校名称、选手姓名等可暴露参赛选手身份的相关信息。</w:t>
      </w:r>
    </w:p>
    <w:p w:rsidR="00D7110E" w:rsidRDefault="00BC173B" w:rsidP="00DF6038">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（二）</w:t>
      </w:r>
      <w:r w:rsidR="003E5A29">
        <w:rPr>
          <w:rFonts w:ascii="仿宋_GB2312" w:eastAsia="仿宋_GB2312" w:hint="eastAsia"/>
          <w:sz w:val="28"/>
          <w:szCs w:val="28"/>
        </w:rPr>
        <w:t>商务数据</w:t>
      </w:r>
      <w:r>
        <w:rPr>
          <w:rFonts w:ascii="仿宋_GB2312" w:eastAsia="仿宋_GB2312" w:hint="eastAsia"/>
          <w:sz w:val="28"/>
          <w:szCs w:val="28"/>
        </w:rPr>
        <w:t>分析（</w:t>
      </w:r>
      <w:r>
        <w:rPr>
          <w:rFonts w:ascii="仿宋_GB2312" w:eastAsia="仿宋_GB2312"/>
          <w:sz w:val="28"/>
          <w:szCs w:val="28"/>
        </w:rPr>
        <w:t>15</w:t>
      </w:r>
      <w:r>
        <w:rPr>
          <w:rFonts w:ascii="仿宋_GB2312" w:eastAsia="仿宋_GB2312" w:hint="eastAsia"/>
          <w:sz w:val="28"/>
          <w:szCs w:val="28"/>
        </w:rPr>
        <w:t>分）</w:t>
      </w:r>
    </w:p>
    <w:p w:rsidR="00D7110E" w:rsidRDefault="003E5A29">
      <w:pPr>
        <w:spacing w:line="560" w:lineRule="exact"/>
        <w:ind w:firstLineChars="200" w:firstLine="560"/>
        <w:rPr>
          <w:rFonts w:ascii="仿宋_GB2312" w:eastAsia="仿宋_GB2312"/>
          <w:sz w:val="28"/>
          <w:szCs w:val="28"/>
        </w:rPr>
      </w:pPr>
      <w:r>
        <w:rPr>
          <w:rFonts w:ascii="仿宋_GB2312" w:eastAsia="仿宋_GB2312" w:hint="eastAsia"/>
          <w:sz w:val="28"/>
          <w:szCs w:val="28"/>
        </w:rPr>
        <w:t>商务数据</w:t>
      </w:r>
      <w:r w:rsidR="00BC173B">
        <w:rPr>
          <w:rFonts w:ascii="仿宋_GB2312" w:eastAsia="仿宋_GB2312" w:hint="eastAsia"/>
          <w:sz w:val="28"/>
          <w:szCs w:val="28"/>
        </w:rPr>
        <w:t>分析模块选择</w:t>
      </w:r>
      <w:r w:rsidR="008B72B5">
        <w:rPr>
          <w:rFonts w:ascii="仿宋_GB2312" w:eastAsia="仿宋_GB2312" w:hint="eastAsia"/>
          <w:sz w:val="28"/>
          <w:szCs w:val="28"/>
        </w:rPr>
        <w:t>3e习商网等</w:t>
      </w:r>
      <w:r w:rsidR="00BC173B">
        <w:rPr>
          <w:rFonts w:ascii="仿宋_GB2312" w:eastAsia="仿宋_GB2312" w:hint="eastAsia"/>
          <w:sz w:val="28"/>
          <w:szCs w:val="28"/>
        </w:rPr>
        <w:t>后台用户数据库完全开放的销售实战平台作为竞赛数据来源，允许使用</w:t>
      </w:r>
      <w:r w:rsidR="00BC173B">
        <w:rPr>
          <w:rFonts w:ascii="仿宋_GB2312" w:eastAsia="仿宋_GB2312"/>
          <w:sz w:val="28"/>
          <w:szCs w:val="28"/>
        </w:rPr>
        <w:t>Excel</w:t>
      </w:r>
      <w:r w:rsidR="00BC173B">
        <w:rPr>
          <w:rFonts w:ascii="仿宋_GB2312" w:eastAsia="仿宋_GB2312" w:hint="eastAsia"/>
          <w:sz w:val="28"/>
          <w:szCs w:val="28"/>
        </w:rPr>
        <w:t>、</w:t>
      </w:r>
      <w:r w:rsidR="00BC173B">
        <w:rPr>
          <w:rFonts w:ascii="仿宋_GB2312" w:eastAsia="仿宋_GB2312"/>
          <w:sz w:val="28"/>
          <w:szCs w:val="28"/>
        </w:rPr>
        <w:t>Word</w:t>
      </w:r>
      <w:r w:rsidR="00BC173B">
        <w:rPr>
          <w:rFonts w:ascii="仿宋_GB2312" w:eastAsia="仿宋_GB2312" w:hint="eastAsia"/>
          <w:sz w:val="28"/>
          <w:szCs w:val="28"/>
        </w:rPr>
        <w:t>、</w:t>
      </w:r>
      <w:r w:rsidR="00BC173B">
        <w:rPr>
          <w:rFonts w:ascii="仿宋_GB2312" w:eastAsia="仿宋_GB2312"/>
          <w:sz w:val="28"/>
          <w:szCs w:val="28"/>
        </w:rPr>
        <w:t>PowerPoint</w:t>
      </w:r>
      <w:r w:rsidR="00BC173B">
        <w:rPr>
          <w:rFonts w:ascii="仿宋_GB2312" w:eastAsia="仿宋_GB2312" w:hint="eastAsia"/>
          <w:sz w:val="28"/>
          <w:szCs w:val="28"/>
        </w:rPr>
        <w:t>软件进行辅助操作。</w:t>
      </w:r>
      <w:r w:rsidR="00386EC5" w:rsidRPr="004C17E9">
        <w:rPr>
          <w:rFonts w:ascii="仿宋_GB2312" w:eastAsia="仿宋_GB2312" w:hint="eastAsia"/>
          <w:sz w:val="28"/>
          <w:szCs w:val="28"/>
        </w:rPr>
        <w:t>样题及其答案于赛前至少1个月发布，并且允许参赛学生无限次练习使用。</w:t>
      </w:r>
      <w:r w:rsidR="00BC173B">
        <w:rPr>
          <w:rFonts w:ascii="仿宋_GB2312" w:eastAsia="仿宋_GB2312" w:hint="eastAsia"/>
          <w:sz w:val="28"/>
          <w:szCs w:val="28"/>
        </w:rPr>
        <w:t>比赛时选取不同产品和不同时间段数据形成包括10套赛卷的赛卷库，竞赛当日裁判抽取一套赛卷装入系统作为正式赛卷，另外抽取一套赛卷作为备用卷。</w:t>
      </w:r>
      <w:r w:rsidR="009C755C">
        <w:rPr>
          <w:rFonts w:ascii="仿宋_GB2312" w:eastAsia="仿宋_GB2312" w:hint="eastAsia"/>
          <w:sz w:val="28"/>
          <w:szCs w:val="28"/>
        </w:rPr>
        <w:t>本模块采用公开赛题的形式，赛题及样题如下。</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1．赛题</w:t>
      </w:r>
    </w:p>
    <w:p w:rsidR="00AC1C96" w:rsidRDefault="000373B6">
      <w:pPr>
        <w:spacing w:line="560" w:lineRule="exact"/>
        <w:ind w:firstLineChars="200" w:firstLine="560"/>
        <w:rPr>
          <w:rFonts w:ascii="仿宋_GB2312" w:eastAsia="仿宋_GB2312"/>
          <w:sz w:val="28"/>
          <w:szCs w:val="28"/>
        </w:rPr>
      </w:pPr>
      <w:r>
        <w:rPr>
          <w:rFonts w:ascii="仿宋_GB2312" w:eastAsia="仿宋_GB2312" w:hint="eastAsia"/>
          <w:sz w:val="28"/>
          <w:szCs w:val="28"/>
        </w:rPr>
        <w:t>第一种：</w:t>
      </w:r>
      <w:r w:rsidR="00AC1C96">
        <w:rPr>
          <w:rFonts w:ascii="仿宋_GB2312" w:eastAsia="仿宋_GB2312" w:hint="eastAsia"/>
          <w:sz w:val="28"/>
          <w:szCs w:val="28"/>
        </w:rPr>
        <w:t>校园市场分析</w:t>
      </w:r>
      <w:r>
        <w:rPr>
          <w:rFonts w:ascii="仿宋_GB2312" w:eastAsia="仿宋_GB2312" w:hint="eastAsia"/>
          <w:sz w:val="28"/>
          <w:szCs w:val="28"/>
        </w:rPr>
        <w:t>题目</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某四所院校的数字商业体验中心准备对某商品进行一次促销活</w:t>
      </w:r>
      <w:r>
        <w:rPr>
          <w:rFonts w:ascii="仿宋_GB2312" w:eastAsia="仿宋_GB2312" w:hint="eastAsia"/>
          <w:sz w:val="28"/>
          <w:szCs w:val="28"/>
        </w:rPr>
        <w:lastRenderedPageBreak/>
        <w:t>动，为获取校园销售情况，特在以上四所院校进行了校园销售测试。请登录竞赛系统，</w:t>
      </w:r>
      <w:r w:rsidR="003206B4" w:rsidRPr="00FB2AAA">
        <w:rPr>
          <w:rFonts w:ascii="仿宋_GB2312" w:eastAsia="仿宋_GB2312" w:hint="eastAsia"/>
          <w:sz w:val="28"/>
          <w:szCs w:val="28"/>
        </w:rPr>
        <w:t>根据统计数据进行数据处理。</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）题目：请快速查询四所院校的数字商业体验中心所售某产品各品牌的总销售量。（每空</w:t>
      </w:r>
      <w:r>
        <w:rPr>
          <w:rFonts w:ascii="仿宋_GB2312" w:eastAsia="仿宋_GB2312"/>
          <w:sz w:val="28"/>
          <w:szCs w:val="28"/>
        </w:rPr>
        <w:t>1</w:t>
      </w:r>
      <w:r>
        <w:rPr>
          <w:rFonts w:ascii="仿宋_GB2312" w:eastAsia="仿宋_GB2312" w:hint="eastAsia"/>
          <w:sz w:val="28"/>
          <w:szCs w:val="28"/>
        </w:rPr>
        <w:t>分，共</w:t>
      </w:r>
      <w:r>
        <w:rPr>
          <w:rFonts w:ascii="仿宋_GB2312" w:eastAsia="仿宋_GB2312"/>
          <w:sz w:val="28"/>
          <w:szCs w:val="28"/>
        </w:rPr>
        <w:t>4</w:t>
      </w:r>
      <w:r>
        <w:rPr>
          <w:rFonts w:ascii="仿宋_GB2312" w:eastAsia="仿宋_GB2312" w:hint="eastAsia"/>
          <w:sz w:val="28"/>
          <w:szCs w:val="28"/>
        </w:rPr>
        <w:t>分）</w:t>
      </w:r>
    </w:p>
    <w:p w:rsidR="00D7110E" w:rsidRPr="004C17E9" w:rsidRDefault="00BC173B">
      <w:pPr>
        <w:spacing w:line="560" w:lineRule="exact"/>
        <w:jc w:val="center"/>
        <w:rPr>
          <w:rFonts w:ascii="仿宋_GB2312" w:eastAsia="仿宋_GB2312"/>
          <w:sz w:val="24"/>
          <w:szCs w:val="24"/>
        </w:rPr>
      </w:pPr>
      <w:r w:rsidRPr="004C17E9">
        <w:rPr>
          <w:rFonts w:ascii="仿宋_GB2312" w:eastAsia="仿宋_GB2312" w:hint="eastAsia"/>
          <w:sz w:val="24"/>
          <w:szCs w:val="24"/>
        </w:rPr>
        <w:t>表</w:t>
      </w:r>
      <w:r w:rsidRPr="004C17E9">
        <w:rPr>
          <w:rFonts w:ascii="仿宋_GB2312" w:eastAsia="仿宋_GB2312"/>
          <w:sz w:val="24"/>
          <w:szCs w:val="24"/>
        </w:rPr>
        <w:t xml:space="preserve">1 </w:t>
      </w:r>
      <w:r w:rsidRPr="004C17E9">
        <w:rPr>
          <w:rFonts w:ascii="仿宋_GB2312" w:eastAsia="仿宋_GB2312" w:hint="eastAsia"/>
          <w:sz w:val="24"/>
          <w:szCs w:val="24"/>
        </w:rPr>
        <w:t>四所院校某产品各品牌某</w:t>
      </w:r>
      <w:r w:rsidR="004C17E9" w:rsidRPr="004C17E9">
        <w:rPr>
          <w:rFonts w:ascii="仿宋_GB2312" w:eastAsia="仿宋_GB2312" w:hint="eastAsia"/>
          <w:sz w:val="24"/>
          <w:szCs w:val="24"/>
        </w:rPr>
        <w:t>年某月-某年某月</w:t>
      </w:r>
      <w:r w:rsidRPr="004C17E9">
        <w:rPr>
          <w:rFonts w:ascii="仿宋_GB2312" w:eastAsia="仿宋_GB2312" w:hint="eastAsia"/>
          <w:sz w:val="24"/>
          <w:szCs w:val="24"/>
        </w:rPr>
        <w:t>销量表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148"/>
      </w:tblGrid>
      <w:tr w:rsidR="00D7110E">
        <w:trPr>
          <w:trHeight w:val="454"/>
          <w:jc w:val="center"/>
        </w:trPr>
        <w:tc>
          <w:tcPr>
            <w:tcW w:w="414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品牌</w:t>
            </w:r>
          </w:p>
        </w:tc>
        <w:tc>
          <w:tcPr>
            <w:tcW w:w="414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销量（件）</w:t>
            </w:r>
          </w:p>
        </w:tc>
      </w:tr>
      <w:tr w:rsidR="00D7110E">
        <w:trPr>
          <w:trHeight w:val="454"/>
          <w:jc w:val="center"/>
        </w:trPr>
        <w:tc>
          <w:tcPr>
            <w:tcW w:w="4148" w:type="dxa"/>
            <w:vAlign w:val="center"/>
          </w:tcPr>
          <w:p w:rsidR="00D7110E" w:rsidRDefault="00D7110E">
            <w:pPr>
              <w:jc w:val="center"/>
              <w:rPr>
                <w:rFonts w:ascii="仿宋_GB2312" w:eastAsia="仿宋_GB2312"/>
                <w:sz w:val="24"/>
                <w:szCs w:val="24"/>
              </w:rPr>
            </w:pP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D7110E">
            <w:pPr>
              <w:jc w:val="center"/>
              <w:rPr>
                <w:rFonts w:ascii="仿宋_GB2312" w:eastAsia="仿宋_GB2312"/>
                <w:sz w:val="24"/>
                <w:szCs w:val="24"/>
              </w:rPr>
            </w:pP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D7110E">
            <w:pPr>
              <w:jc w:val="center"/>
              <w:rPr>
                <w:rFonts w:ascii="仿宋_GB2312" w:eastAsia="仿宋_GB2312"/>
                <w:sz w:val="24"/>
                <w:szCs w:val="24"/>
              </w:rPr>
            </w:pP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合计</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bl>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）题目：请查询某学院的数字商业体验中心所售某</w:t>
      </w:r>
      <w:r w:rsidR="004C17E9">
        <w:rPr>
          <w:rFonts w:ascii="仿宋_GB2312" w:eastAsia="仿宋_GB2312" w:hint="eastAsia"/>
          <w:sz w:val="28"/>
          <w:szCs w:val="28"/>
        </w:rPr>
        <w:t>年某月-某年某月</w:t>
      </w:r>
      <w:r>
        <w:rPr>
          <w:rFonts w:ascii="仿宋_GB2312" w:eastAsia="仿宋_GB2312" w:hint="eastAsia"/>
          <w:sz w:val="28"/>
          <w:szCs w:val="28"/>
        </w:rPr>
        <w:t>销量前</w:t>
      </w:r>
      <w:r>
        <w:rPr>
          <w:rFonts w:ascii="仿宋_GB2312" w:eastAsia="仿宋_GB2312"/>
          <w:sz w:val="28"/>
          <w:szCs w:val="28"/>
        </w:rPr>
        <w:t>3</w:t>
      </w:r>
      <w:r>
        <w:rPr>
          <w:rFonts w:ascii="仿宋_GB2312" w:eastAsia="仿宋_GB2312" w:hint="eastAsia"/>
          <w:sz w:val="28"/>
          <w:szCs w:val="28"/>
        </w:rPr>
        <w:t>位的单品（单品是指商品分类中不能进一步细分的、完整独立的商品。例如：</w:t>
      </w:r>
      <w:r>
        <w:rPr>
          <w:rFonts w:ascii="仿宋_GB2312" w:eastAsia="仿宋_GB2312"/>
          <w:sz w:val="28"/>
          <w:szCs w:val="28"/>
        </w:rPr>
        <w:t>200</w:t>
      </w:r>
      <w:r>
        <w:rPr>
          <w:rFonts w:ascii="仿宋_GB2312" w:eastAsia="仿宋_GB2312" w:hint="eastAsia"/>
          <w:sz w:val="28"/>
          <w:szCs w:val="28"/>
        </w:rPr>
        <w:t>毫升装飘柔滋润去屑洗发水），按次序排列，并填充下表。（每空</w:t>
      </w:r>
      <w:r>
        <w:rPr>
          <w:rFonts w:ascii="仿宋_GB2312" w:eastAsia="仿宋_GB2312"/>
          <w:sz w:val="28"/>
          <w:szCs w:val="28"/>
        </w:rPr>
        <w:t>1</w:t>
      </w:r>
      <w:r>
        <w:rPr>
          <w:rFonts w:ascii="仿宋_GB2312" w:eastAsia="仿宋_GB2312" w:hint="eastAsia"/>
          <w:sz w:val="28"/>
          <w:szCs w:val="28"/>
        </w:rPr>
        <w:t>分，共</w:t>
      </w:r>
      <w:r>
        <w:rPr>
          <w:rFonts w:ascii="仿宋_GB2312" w:eastAsia="仿宋_GB2312"/>
          <w:sz w:val="28"/>
          <w:szCs w:val="28"/>
        </w:rPr>
        <w:t>6</w:t>
      </w:r>
      <w:r>
        <w:rPr>
          <w:rFonts w:ascii="仿宋_GB2312" w:eastAsia="仿宋_GB2312" w:hint="eastAsia"/>
          <w:sz w:val="28"/>
          <w:szCs w:val="28"/>
        </w:rPr>
        <w:t>分）</w:t>
      </w:r>
    </w:p>
    <w:p w:rsidR="00D7110E" w:rsidRPr="004C17E9" w:rsidRDefault="00BC173B">
      <w:pPr>
        <w:spacing w:line="560" w:lineRule="exact"/>
        <w:jc w:val="center"/>
        <w:rPr>
          <w:rFonts w:ascii="仿宋_GB2312" w:eastAsia="仿宋_GB2312"/>
          <w:sz w:val="24"/>
          <w:szCs w:val="24"/>
        </w:rPr>
      </w:pPr>
      <w:r w:rsidRPr="004C17E9">
        <w:rPr>
          <w:rFonts w:ascii="仿宋_GB2312" w:eastAsia="仿宋_GB2312" w:hint="eastAsia"/>
          <w:sz w:val="24"/>
          <w:szCs w:val="24"/>
        </w:rPr>
        <w:t>表</w:t>
      </w:r>
      <w:r w:rsidRPr="004C17E9">
        <w:rPr>
          <w:rFonts w:ascii="仿宋_GB2312" w:eastAsia="仿宋_GB2312"/>
          <w:sz w:val="24"/>
          <w:szCs w:val="24"/>
        </w:rPr>
        <w:t xml:space="preserve">2 </w:t>
      </w:r>
      <w:r w:rsidRPr="004C17E9">
        <w:rPr>
          <w:rFonts w:ascii="仿宋_GB2312" w:eastAsia="仿宋_GB2312" w:hint="eastAsia"/>
          <w:sz w:val="24"/>
          <w:szCs w:val="24"/>
        </w:rPr>
        <w:t>某学院某产品单品</w:t>
      </w:r>
      <w:r w:rsidR="004C17E9" w:rsidRPr="004C17E9">
        <w:rPr>
          <w:rFonts w:ascii="仿宋_GB2312" w:eastAsia="仿宋_GB2312" w:hint="eastAsia"/>
          <w:sz w:val="24"/>
          <w:szCs w:val="24"/>
        </w:rPr>
        <w:t>某年某月-某年某月</w:t>
      </w:r>
      <w:r w:rsidRPr="004C17E9">
        <w:rPr>
          <w:rFonts w:ascii="仿宋_GB2312" w:eastAsia="仿宋_GB2312" w:hint="eastAsia"/>
          <w:sz w:val="24"/>
          <w:szCs w:val="24"/>
        </w:rPr>
        <w:t>销量统计表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34"/>
        <w:gridCol w:w="2766"/>
      </w:tblGrid>
      <w:tr w:rsidR="00D7110E">
        <w:trPr>
          <w:trHeight w:val="454"/>
          <w:jc w:val="center"/>
        </w:trPr>
        <w:tc>
          <w:tcPr>
            <w:tcW w:w="1696" w:type="dxa"/>
            <w:vAlign w:val="center"/>
          </w:tcPr>
          <w:p w:rsidR="00D7110E" w:rsidRDefault="00D7110E">
            <w:pPr>
              <w:jc w:val="center"/>
              <w:rPr>
                <w:rFonts w:ascii="仿宋_GB2312" w:eastAsia="仿宋_GB2312"/>
                <w:b/>
                <w:sz w:val="24"/>
                <w:szCs w:val="24"/>
              </w:rPr>
            </w:pPr>
          </w:p>
        </w:tc>
        <w:tc>
          <w:tcPr>
            <w:tcW w:w="383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商品名称</w:t>
            </w:r>
          </w:p>
        </w:tc>
        <w:tc>
          <w:tcPr>
            <w:tcW w:w="2766"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销量合计（件）</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第一位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第二位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第三位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bl>
    <w:p w:rsidR="00CD35E2" w:rsidRPr="00FB2AAA" w:rsidRDefault="00BC173B" w:rsidP="00CD35E2">
      <w:pPr>
        <w:ind w:firstLineChars="202" w:firstLine="566"/>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00CD35E2">
        <w:rPr>
          <w:rFonts w:ascii="仿宋_GB2312" w:eastAsia="仿宋_GB2312" w:hint="eastAsia"/>
          <w:sz w:val="28"/>
          <w:szCs w:val="28"/>
        </w:rPr>
        <w:t>题目</w:t>
      </w:r>
      <w:r w:rsidR="00CD35E2">
        <w:rPr>
          <w:rFonts w:ascii="仿宋_GB2312" w:eastAsia="仿宋_GB2312"/>
          <w:sz w:val="28"/>
          <w:szCs w:val="28"/>
        </w:rPr>
        <w:t>：</w:t>
      </w:r>
      <w:r w:rsidR="00CD35E2" w:rsidRPr="00FB2AAA">
        <w:rPr>
          <w:rFonts w:ascii="仿宋_GB2312" w:eastAsia="仿宋_GB2312" w:hint="eastAsia"/>
          <w:sz w:val="28"/>
          <w:szCs w:val="28"/>
        </w:rPr>
        <w:t>请根据</w:t>
      </w:r>
      <w:r w:rsidR="00CD35E2" w:rsidRPr="00FB2AAA">
        <w:rPr>
          <w:rFonts w:ascii="仿宋_GB2312" w:eastAsia="仿宋_GB2312"/>
          <w:sz w:val="28"/>
          <w:szCs w:val="28"/>
        </w:rPr>
        <w:t>要求</w:t>
      </w:r>
      <w:r w:rsidR="00CD35E2" w:rsidRPr="00FB2AAA">
        <w:rPr>
          <w:rFonts w:ascii="仿宋_GB2312" w:eastAsia="仿宋_GB2312" w:hint="eastAsia"/>
          <w:sz w:val="28"/>
          <w:szCs w:val="28"/>
        </w:rPr>
        <w:t>做出某学院</w:t>
      </w:r>
      <w:r w:rsidR="004C17E9">
        <w:rPr>
          <w:rFonts w:ascii="仿宋_GB2312" w:eastAsia="仿宋_GB2312" w:hint="eastAsia"/>
          <w:sz w:val="28"/>
          <w:szCs w:val="28"/>
        </w:rPr>
        <w:t>某年某月-某年某月</w:t>
      </w:r>
      <w:r w:rsidR="00CD35E2" w:rsidRPr="00FB2AAA">
        <w:rPr>
          <w:rFonts w:ascii="仿宋_GB2312" w:eastAsia="仿宋_GB2312" w:hint="eastAsia"/>
          <w:sz w:val="28"/>
          <w:szCs w:val="28"/>
        </w:rPr>
        <w:t>某类产</w:t>
      </w:r>
      <w:r w:rsidR="00CD35E2" w:rsidRPr="00FB2AAA">
        <w:rPr>
          <w:rFonts w:ascii="仿宋_GB2312" w:eastAsia="仿宋_GB2312"/>
          <w:sz w:val="28"/>
          <w:szCs w:val="28"/>
        </w:rPr>
        <w:t>品</w:t>
      </w:r>
      <w:r w:rsidR="00CD35E2" w:rsidRPr="00FB2AAA">
        <w:rPr>
          <w:rFonts w:ascii="仿宋_GB2312" w:eastAsia="仿宋_GB2312" w:hint="eastAsia"/>
          <w:sz w:val="28"/>
          <w:szCs w:val="28"/>
        </w:rPr>
        <w:t>的销售趋势对比</w:t>
      </w:r>
      <w:r w:rsidR="00CD35E2" w:rsidRPr="00FB2AAA">
        <w:rPr>
          <w:rFonts w:ascii="仿宋_GB2312" w:eastAsia="仿宋_GB2312"/>
          <w:sz w:val="28"/>
          <w:szCs w:val="28"/>
        </w:rPr>
        <w:t>分析</w:t>
      </w:r>
      <w:r w:rsidR="00CD35E2" w:rsidRPr="00FB2AAA">
        <w:rPr>
          <w:rFonts w:ascii="仿宋_GB2312" w:eastAsia="仿宋_GB2312" w:hint="eastAsia"/>
          <w:sz w:val="28"/>
          <w:szCs w:val="28"/>
        </w:rPr>
        <w:t>图表，如</w:t>
      </w:r>
      <w:r w:rsidR="00CD35E2" w:rsidRPr="00FB2AAA">
        <w:rPr>
          <w:rFonts w:ascii="仿宋_GB2312" w:eastAsia="仿宋_GB2312"/>
          <w:sz w:val="28"/>
          <w:szCs w:val="28"/>
        </w:rPr>
        <w:t>：</w:t>
      </w:r>
      <w:r w:rsidR="00CD35E2" w:rsidRPr="00FB2AAA">
        <w:rPr>
          <w:rFonts w:ascii="仿宋_GB2312" w:eastAsia="仿宋_GB2312" w:hint="eastAsia"/>
          <w:sz w:val="28"/>
          <w:szCs w:val="28"/>
        </w:rPr>
        <w:t>带数据标记的二维折线图、百分比</w:t>
      </w:r>
      <w:r w:rsidR="00CD35E2" w:rsidRPr="00FB2AAA">
        <w:rPr>
          <w:rFonts w:ascii="仿宋_GB2312" w:eastAsia="仿宋_GB2312"/>
          <w:sz w:val="28"/>
          <w:szCs w:val="28"/>
        </w:rPr>
        <w:t>堆积柱形图</w:t>
      </w:r>
      <w:r w:rsidR="00CD35E2" w:rsidRPr="00FB2AAA">
        <w:rPr>
          <w:rFonts w:ascii="仿宋_GB2312" w:eastAsia="仿宋_GB2312" w:hint="eastAsia"/>
          <w:sz w:val="28"/>
          <w:szCs w:val="28"/>
        </w:rPr>
        <w:t>、组合图等（比赛</w:t>
      </w:r>
      <w:r w:rsidR="00CD35E2" w:rsidRPr="00FB2AAA">
        <w:rPr>
          <w:rFonts w:ascii="仿宋_GB2312" w:eastAsia="仿宋_GB2312"/>
          <w:sz w:val="28"/>
          <w:szCs w:val="28"/>
        </w:rPr>
        <w:t>时</w:t>
      </w:r>
      <w:r w:rsidR="00CD35E2" w:rsidRPr="00FB2AAA">
        <w:rPr>
          <w:rFonts w:ascii="仿宋_GB2312" w:eastAsia="仿宋_GB2312" w:hint="eastAsia"/>
          <w:sz w:val="28"/>
          <w:szCs w:val="28"/>
        </w:rPr>
        <w:t>只出现</w:t>
      </w:r>
      <w:r w:rsidR="00CD35E2" w:rsidRPr="00FB2AAA">
        <w:rPr>
          <w:rFonts w:ascii="仿宋_GB2312" w:eastAsia="仿宋_GB2312"/>
          <w:sz w:val="28"/>
          <w:szCs w:val="28"/>
        </w:rPr>
        <w:t>一种</w:t>
      </w:r>
      <w:r w:rsidR="00CD35E2" w:rsidRPr="00FB2AAA">
        <w:rPr>
          <w:rFonts w:ascii="仿宋_GB2312" w:eastAsia="仿宋_GB2312" w:hint="eastAsia"/>
          <w:sz w:val="28"/>
          <w:szCs w:val="28"/>
        </w:rPr>
        <w:t>类型</w:t>
      </w:r>
      <w:r w:rsidR="00CD35E2" w:rsidRPr="00FB2AAA">
        <w:rPr>
          <w:rFonts w:ascii="仿宋_GB2312" w:eastAsia="仿宋_GB2312"/>
          <w:sz w:val="28"/>
          <w:szCs w:val="28"/>
        </w:rPr>
        <w:t>的图表）</w:t>
      </w:r>
      <w:r w:rsidR="00CD35E2" w:rsidRPr="00FB2AAA">
        <w:rPr>
          <w:rFonts w:ascii="仿宋_GB2312" w:eastAsia="仿宋_GB2312" w:hint="eastAsia"/>
          <w:sz w:val="28"/>
          <w:szCs w:val="28"/>
        </w:rPr>
        <w:t>。（3分）</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二维折线图图表要求：</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①图表标题为“某学院某产品销量走势图（某时间段）”。</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②横坐标标题为：日期；纵坐标标题为：销量。</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lastRenderedPageBreak/>
        <w:t>③有图例项，底部显示图例，表明所对比的商品的名称。</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④有数据标签，表明所对比的商品的销售量。</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百分比</w:t>
      </w:r>
      <w:r w:rsidRPr="00FB2AAA">
        <w:rPr>
          <w:rFonts w:ascii="仿宋_GB2312" w:eastAsia="仿宋_GB2312"/>
          <w:sz w:val="28"/>
          <w:szCs w:val="28"/>
        </w:rPr>
        <w:t>堆积柱形图</w:t>
      </w:r>
      <w:r w:rsidRPr="00FB2AAA">
        <w:rPr>
          <w:rFonts w:ascii="仿宋_GB2312" w:eastAsia="仿宋_GB2312" w:hint="eastAsia"/>
          <w:sz w:val="28"/>
          <w:szCs w:val="28"/>
        </w:rPr>
        <w:t>图表要求：</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①图表标题为“某学院某产品销量对比柱形图（某时间段）”。</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②横坐标轴为：日期；纵坐标轴为：百分比。</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③有图例项，底部显示图例，表明所对比的商品的名称。</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④有数据标签，数据</w:t>
      </w:r>
      <w:r w:rsidRPr="00FB2AAA">
        <w:rPr>
          <w:rFonts w:ascii="仿宋_GB2312" w:eastAsia="仿宋_GB2312"/>
          <w:sz w:val="28"/>
          <w:szCs w:val="28"/>
        </w:rPr>
        <w:t>标签</w:t>
      </w:r>
      <w:r w:rsidRPr="00FB2AAA">
        <w:rPr>
          <w:rFonts w:ascii="仿宋_GB2312" w:eastAsia="仿宋_GB2312" w:hint="eastAsia"/>
          <w:sz w:val="28"/>
          <w:szCs w:val="28"/>
        </w:rPr>
        <w:t>位置</w:t>
      </w:r>
      <w:r w:rsidRPr="00FB2AAA">
        <w:rPr>
          <w:rFonts w:ascii="仿宋_GB2312" w:eastAsia="仿宋_GB2312"/>
          <w:sz w:val="28"/>
          <w:szCs w:val="28"/>
        </w:rPr>
        <w:t>居中，</w:t>
      </w:r>
      <w:r w:rsidRPr="00FB2AAA">
        <w:rPr>
          <w:rFonts w:ascii="仿宋_GB2312" w:eastAsia="仿宋_GB2312" w:hint="eastAsia"/>
          <w:sz w:val="28"/>
          <w:szCs w:val="28"/>
        </w:rPr>
        <w:t>表明所对比的商品的销售量。</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组合图图表要求：</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①图表标题为“某学院某产品销量增长率分析（某时间段）”。</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②横坐标轴标签位置为低；次坐标轴以百分比表示，小数位数0。</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③有图例项，底部显示图例，表明差额与增长率。</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④有数据标签，表明销量增长率（以百分比表示，保留两位小数</w:t>
      </w:r>
      <w:r w:rsidR="004C17E9">
        <w:rPr>
          <w:rFonts w:ascii="仿宋_GB2312" w:eastAsia="仿宋_GB2312" w:hint="eastAsia"/>
          <w:sz w:val="28"/>
          <w:szCs w:val="28"/>
        </w:rPr>
        <w:t>，四舍五入</w:t>
      </w:r>
      <w:r w:rsidRPr="00FB2AAA">
        <w:rPr>
          <w:rFonts w:ascii="仿宋_GB2312" w:eastAsia="仿宋_GB2312" w:hint="eastAsia"/>
          <w:sz w:val="28"/>
          <w:szCs w:val="28"/>
        </w:rPr>
        <w:t>）。</w:t>
      </w:r>
    </w:p>
    <w:p w:rsidR="00CD35E2" w:rsidRPr="00FB2AAA" w:rsidRDefault="00BC173B" w:rsidP="00CD35E2">
      <w:pPr>
        <w:ind w:firstLineChars="202" w:firstLine="566"/>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）题目：</w:t>
      </w:r>
      <w:r w:rsidR="00CD35E2" w:rsidRPr="00FB2AAA">
        <w:rPr>
          <w:rFonts w:ascii="仿宋_GB2312" w:eastAsia="仿宋_GB2312" w:hint="eastAsia"/>
          <w:sz w:val="28"/>
          <w:szCs w:val="28"/>
        </w:rPr>
        <w:t>请根据</w:t>
      </w:r>
      <w:r w:rsidR="00CD35E2" w:rsidRPr="00FB2AAA">
        <w:rPr>
          <w:rFonts w:ascii="仿宋_GB2312" w:eastAsia="仿宋_GB2312"/>
          <w:sz w:val="28"/>
          <w:szCs w:val="28"/>
        </w:rPr>
        <w:t>要求</w:t>
      </w:r>
      <w:r w:rsidR="00CD35E2" w:rsidRPr="00FB2AAA">
        <w:rPr>
          <w:rFonts w:ascii="仿宋_GB2312" w:eastAsia="仿宋_GB2312" w:hint="eastAsia"/>
          <w:sz w:val="28"/>
          <w:szCs w:val="28"/>
        </w:rPr>
        <w:t>做出某学院某时间段某类</w:t>
      </w:r>
      <w:r w:rsidR="00CD35E2" w:rsidRPr="00FB2AAA">
        <w:rPr>
          <w:rFonts w:ascii="仿宋_GB2312" w:eastAsia="仿宋_GB2312"/>
          <w:sz w:val="28"/>
          <w:szCs w:val="28"/>
        </w:rPr>
        <w:t>商品</w:t>
      </w:r>
      <w:r w:rsidR="00CD35E2" w:rsidRPr="00FB2AAA">
        <w:rPr>
          <w:rFonts w:ascii="仿宋_GB2312" w:eastAsia="仿宋_GB2312" w:hint="eastAsia"/>
          <w:sz w:val="28"/>
          <w:szCs w:val="28"/>
        </w:rPr>
        <w:t>的销售占有率对比分析图表，如</w:t>
      </w:r>
      <w:r w:rsidR="00CD35E2" w:rsidRPr="00FB2AAA">
        <w:rPr>
          <w:rFonts w:ascii="仿宋_GB2312" w:eastAsia="仿宋_GB2312"/>
          <w:sz w:val="28"/>
          <w:szCs w:val="28"/>
        </w:rPr>
        <w:t>：</w:t>
      </w:r>
      <w:r w:rsidR="00CD35E2" w:rsidRPr="00FB2AAA">
        <w:rPr>
          <w:rFonts w:ascii="仿宋_GB2312" w:eastAsia="仿宋_GB2312" w:hint="eastAsia"/>
          <w:sz w:val="28"/>
          <w:szCs w:val="28"/>
        </w:rPr>
        <w:t>三维饼图、雷达</w:t>
      </w:r>
      <w:r w:rsidR="00CD35E2" w:rsidRPr="00FB2AAA">
        <w:rPr>
          <w:rFonts w:ascii="仿宋_GB2312" w:eastAsia="仿宋_GB2312"/>
          <w:sz w:val="28"/>
          <w:szCs w:val="28"/>
        </w:rPr>
        <w:t>图</w:t>
      </w:r>
      <w:r w:rsidR="00CD35E2" w:rsidRPr="00FB2AAA">
        <w:rPr>
          <w:rFonts w:ascii="仿宋_GB2312" w:eastAsia="仿宋_GB2312" w:hint="eastAsia"/>
          <w:sz w:val="28"/>
          <w:szCs w:val="28"/>
        </w:rPr>
        <w:t>等（比赛</w:t>
      </w:r>
      <w:r w:rsidR="00CD35E2" w:rsidRPr="00FB2AAA">
        <w:rPr>
          <w:rFonts w:ascii="仿宋_GB2312" w:eastAsia="仿宋_GB2312"/>
          <w:sz w:val="28"/>
          <w:szCs w:val="28"/>
        </w:rPr>
        <w:t>时</w:t>
      </w:r>
      <w:r w:rsidR="00CD35E2" w:rsidRPr="00FB2AAA">
        <w:rPr>
          <w:rFonts w:ascii="仿宋_GB2312" w:eastAsia="仿宋_GB2312" w:hint="eastAsia"/>
          <w:sz w:val="28"/>
          <w:szCs w:val="28"/>
        </w:rPr>
        <w:t>只出现</w:t>
      </w:r>
      <w:r w:rsidR="00CD35E2" w:rsidRPr="00FB2AAA">
        <w:rPr>
          <w:rFonts w:ascii="仿宋_GB2312" w:eastAsia="仿宋_GB2312"/>
          <w:sz w:val="28"/>
          <w:szCs w:val="28"/>
        </w:rPr>
        <w:t>一种</w:t>
      </w:r>
      <w:r w:rsidR="00CD35E2" w:rsidRPr="00FB2AAA">
        <w:rPr>
          <w:rFonts w:ascii="仿宋_GB2312" w:eastAsia="仿宋_GB2312" w:hint="eastAsia"/>
          <w:sz w:val="28"/>
          <w:szCs w:val="28"/>
        </w:rPr>
        <w:t>类型</w:t>
      </w:r>
      <w:r w:rsidR="00CD35E2" w:rsidRPr="00FB2AAA">
        <w:rPr>
          <w:rFonts w:ascii="仿宋_GB2312" w:eastAsia="仿宋_GB2312"/>
          <w:sz w:val="28"/>
          <w:szCs w:val="28"/>
        </w:rPr>
        <w:t>的图表）</w:t>
      </w:r>
      <w:r w:rsidR="00CD35E2" w:rsidRPr="00FB2AAA">
        <w:rPr>
          <w:rFonts w:ascii="仿宋_GB2312" w:eastAsia="仿宋_GB2312" w:hint="eastAsia"/>
          <w:sz w:val="28"/>
          <w:szCs w:val="28"/>
        </w:rPr>
        <w:t>。（2分）</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三维饼图图表要求：</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①图表标题为“某学院某产品各品牌市场占有率比较（某时间段）”。</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②有图例项，右侧显示图例，表明所对比的品牌名称。</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③有数据标签，数据标签位置居中，表明所对比的品牌的市场占有率（以百分比表示，保留两位小数</w:t>
      </w:r>
      <w:r w:rsidR="004C17E9">
        <w:rPr>
          <w:rFonts w:ascii="仿宋_GB2312" w:eastAsia="仿宋_GB2312" w:hint="eastAsia"/>
          <w:sz w:val="28"/>
          <w:szCs w:val="28"/>
        </w:rPr>
        <w:t>，四舍五入</w:t>
      </w:r>
      <w:r w:rsidRPr="00FB2AAA">
        <w:rPr>
          <w:rFonts w:ascii="仿宋_GB2312" w:eastAsia="仿宋_GB2312" w:hint="eastAsia"/>
          <w:sz w:val="28"/>
          <w:szCs w:val="28"/>
        </w:rPr>
        <w:t>）。</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lastRenderedPageBreak/>
        <w:t>雷达图图表要求：</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①图表标题为“某学院某产品各品牌销售雷达图（某</w:t>
      </w:r>
      <w:r w:rsidRPr="00FB2AAA">
        <w:rPr>
          <w:rFonts w:ascii="仿宋_GB2312" w:eastAsia="仿宋_GB2312"/>
          <w:sz w:val="28"/>
          <w:szCs w:val="28"/>
        </w:rPr>
        <w:t>时间段）</w:t>
      </w:r>
      <w:r w:rsidRPr="00FB2AAA">
        <w:rPr>
          <w:rFonts w:ascii="仿宋_GB2312" w:eastAsia="仿宋_GB2312" w:hint="eastAsia"/>
          <w:sz w:val="28"/>
          <w:szCs w:val="28"/>
        </w:rPr>
        <w:t>”。</w:t>
      </w:r>
    </w:p>
    <w:p w:rsidR="00CD35E2" w:rsidRPr="00FB2AAA"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②有图例项，右侧显示图例，表明所对比的品牌名称。</w:t>
      </w:r>
    </w:p>
    <w:p w:rsidR="00CD35E2" w:rsidRDefault="00CD35E2" w:rsidP="00CD35E2">
      <w:pPr>
        <w:ind w:firstLineChars="202" w:firstLine="566"/>
        <w:rPr>
          <w:rFonts w:ascii="仿宋_GB2312" w:eastAsia="仿宋_GB2312"/>
          <w:sz w:val="28"/>
          <w:szCs w:val="28"/>
        </w:rPr>
      </w:pPr>
      <w:r w:rsidRPr="00FB2AAA">
        <w:rPr>
          <w:rFonts w:ascii="仿宋_GB2312" w:eastAsia="仿宋_GB2312" w:hint="eastAsia"/>
          <w:sz w:val="28"/>
          <w:szCs w:val="28"/>
        </w:rPr>
        <w:t>③有</w:t>
      </w:r>
      <w:r w:rsidRPr="00FB2AAA">
        <w:rPr>
          <w:rFonts w:ascii="仿宋_GB2312" w:eastAsia="仿宋_GB2312"/>
          <w:sz w:val="28"/>
          <w:szCs w:val="28"/>
        </w:rPr>
        <w:t>分类标签，</w:t>
      </w:r>
      <w:r w:rsidRPr="00FB2AAA">
        <w:rPr>
          <w:rFonts w:ascii="仿宋_GB2312" w:eastAsia="仿宋_GB2312" w:hint="eastAsia"/>
          <w:sz w:val="28"/>
          <w:szCs w:val="28"/>
        </w:rPr>
        <w:t>表明</w:t>
      </w:r>
      <w:r w:rsidRPr="00FB2AAA">
        <w:rPr>
          <w:rFonts w:ascii="仿宋_GB2312" w:eastAsia="仿宋_GB2312"/>
          <w:sz w:val="28"/>
          <w:szCs w:val="28"/>
        </w:rPr>
        <w:t>所对比的</w:t>
      </w:r>
      <w:r w:rsidRPr="00FB2AAA">
        <w:rPr>
          <w:rFonts w:ascii="仿宋_GB2312" w:eastAsia="仿宋_GB2312" w:hint="eastAsia"/>
          <w:sz w:val="28"/>
          <w:szCs w:val="28"/>
        </w:rPr>
        <w:t>日期</w:t>
      </w:r>
      <w:r w:rsidRPr="00FB2AAA">
        <w:rPr>
          <w:rFonts w:ascii="仿宋_GB2312" w:eastAsia="仿宋_GB2312"/>
          <w:sz w:val="28"/>
          <w:szCs w:val="28"/>
        </w:rPr>
        <w:t>。</w:t>
      </w:r>
    </w:p>
    <w:p w:rsidR="00CD35E2" w:rsidRPr="00FB2AAA" w:rsidRDefault="00764A2D" w:rsidP="00CD35E2">
      <w:pPr>
        <w:ind w:firstLineChars="202" w:firstLine="566"/>
        <w:rPr>
          <w:rFonts w:ascii="仿宋_GB2312" w:eastAsia="仿宋_GB2312"/>
          <w:sz w:val="28"/>
          <w:szCs w:val="28"/>
        </w:rPr>
      </w:pPr>
      <w:r w:rsidRPr="00FB2AAA">
        <w:rPr>
          <w:rFonts w:ascii="仿宋_GB2312" w:eastAsia="仿宋_GB2312" w:hint="eastAsia"/>
          <w:sz w:val="28"/>
          <w:szCs w:val="28"/>
        </w:rPr>
        <w:t>④</w:t>
      </w:r>
      <w:r>
        <w:rPr>
          <w:rFonts w:ascii="仿宋_GB2312" w:eastAsia="仿宋_GB2312" w:hint="eastAsia"/>
          <w:sz w:val="28"/>
          <w:szCs w:val="28"/>
        </w:rPr>
        <w:t>雷达轴以特定数值为主要刻度单位。</w:t>
      </w:r>
    </w:p>
    <w:p w:rsidR="00C83685" w:rsidRDefault="000373B6">
      <w:pPr>
        <w:spacing w:line="560" w:lineRule="exact"/>
        <w:ind w:firstLineChars="200" w:firstLine="560"/>
        <w:rPr>
          <w:rFonts w:ascii="仿宋_GB2312" w:eastAsia="仿宋_GB2312"/>
          <w:sz w:val="28"/>
          <w:szCs w:val="28"/>
        </w:rPr>
      </w:pPr>
      <w:r>
        <w:rPr>
          <w:rFonts w:ascii="仿宋_GB2312" w:eastAsia="仿宋_GB2312" w:hint="eastAsia"/>
          <w:sz w:val="28"/>
          <w:szCs w:val="28"/>
        </w:rPr>
        <w:t>第二种：</w:t>
      </w:r>
      <w:r w:rsidR="00EE6D0D">
        <w:rPr>
          <w:rFonts w:ascii="仿宋_GB2312" w:eastAsia="仿宋_GB2312" w:hint="eastAsia"/>
          <w:sz w:val="28"/>
          <w:szCs w:val="28"/>
        </w:rPr>
        <w:t>企业销售</w:t>
      </w:r>
      <w:r w:rsidR="00C83685">
        <w:rPr>
          <w:rFonts w:ascii="仿宋_GB2312" w:eastAsia="仿宋_GB2312" w:hint="eastAsia"/>
          <w:sz w:val="28"/>
          <w:szCs w:val="28"/>
        </w:rPr>
        <w:t>分析</w:t>
      </w:r>
      <w:r>
        <w:rPr>
          <w:rFonts w:ascii="仿宋_GB2312" w:eastAsia="仿宋_GB2312" w:hint="eastAsia"/>
          <w:sz w:val="28"/>
          <w:szCs w:val="28"/>
        </w:rPr>
        <w:t>题目</w:t>
      </w:r>
    </w:p>
    <w:p w:rsidR="00C83685" w:rsidRDefault="00C83685">
      <w:pPr>
        <w:spacing w:line="560" w:lineRule="exact"/>
        <w:ind w:firstLineChars="200" w:firstLine="560"/>
        <w:rPr>
          <w:rFonts w:ascii="仿宋_GB2312" w:eastAsia="仿宋_GB2312"/>
          <w:sz w:val="28"/>
          <w:szCs w:val="28"/>
        </w:rPr>
      </w:pPr>
      <w:r>
        <w:rPr>
          <w:rFonts w:ascii="仿宋_GB2312" w:eastAsia="仿宋_GB2312" w:hint="eastAsia"/>
          <w:sz w:val="28"/>
          <w:szCs w:val="28"/>
        </w:rPr>
        <w:t>某企业因业务需要，需针对其产品销售情况、客户情况、竞品情况、区域情况等进行数据分析。请</w:t>
      </w:r>
      <w:r w:rsidRPr="00FB2AAA">
        <w:rPr>
          <w:rFonts w:ascii="仿宋_GB2312" w:eastAsia="仿宋_GB2312" w:hint="eastAsia"/>
          <w:sz w:val="28"/>
          <w:szCs w:val="28"/>
        </w:rPr>
        <w:t>登录竞赛系统，根据统计数据进行数据</w:t>
      </w:r>
      <w:r w:rsidRPr="00FB2AAA">
        <w:rPr>
          <w:rFonts w:ascii="仿宋_GB2312" w:eastAsia="仿宋_GB2312"/>
          <w:sz w:val="28"/>
          <w:szCs w:val="28"/>
        </w:rPr>
        <w:t>处理</w:t>
      </w:r>
      <w:r w:rsidRPr="00FB2AAA">
        <w:rPr>
          <w:rFonts w:ascii="仿宋_GB2312" w:eastAsia="仿宋_GB2312" w:hint="eastAsia"/>
          <w:sz w:val="28"/>
          <w:szCs w:val="28"/>
        </w:rPr>
        <w:t>。</w:t>
      </w:r>
    </w:p>
    <w:p w:rsidR="00C83685" w:rsidRDefault="00C83685" w:rsidP="00C83685">
      <w:pPr>
        <w:ind w:firstLineChars="200" w:firstLine="560"/>
        <w:rPr>
          <w:rFonts w:ascii="仿宋_GB2312" w:eastAsia="仿宋_GB2312"/>
          <w:sz w:val="28"/>
          <w:szCs w:val="28"/>
        </w:rPr>
      </w:pPr>
      <w:r>
        <w:rPr>
          <w:rFonts w:ascii="仿宋_GB2312" w:eastAsia="仿宋_GB2312" w:hint="eastAsia"/>
          <w:sz w:val="28"/>
          <w:szCs w:val="28"/>
        </w:rPr>
        <w:t>请按题目要求做出分析图表，图表类型包括：</w:t>
      </w:r>
      <w:r w:rsidRPr="00FB2AAA">
        <w:rPr>
          <w:rFonts w:ascii="仿宋_GB2312" w:eastAsia="仿宋_GB2312" w:hint="eastAsia"/>
          <w:sz w:val="28"/>
          <w:szCs w:val="28"/>
        </w:rPr>
        <w:t>带数据标记的二维折线图、百分比</w:t>
      </w:r>
      <w:r w:rsidRPr="00FB2AAA">
        <w:rPr>
          <w:rFonts w:ascii="仿宋_GB2312" w:eastAsia="仿宋_GB2312"/>
          <w:sz w:val="28"/>
          <w:szCs w:val="28"/>
        </w:rPr>
        <w:t>堆积柱形图</w:t>
      </w:r>
      <w:r w:rsidRPr="00FB2AAA">
        <w:rPr>
          <w:rFonts w:ascii="仿宋_GB2312" w:eastAsia="仿宋_GB2312" w:hint="eastAsia"/>
          <w:sz w:val="28"/>
          <w:szCs w:val="28"/>
        </w:rPr>
        <w:t>、组合图</w:t>
      </w:r>
      <w:r>
        <w:rPr>
          <w:rFonts w:ascii="仿宋_GB2312" w:eastAsia="仿宋_GB2312" w:hint="eastAsia"/>
          <w:sz w:val="28"/>
          <w:szCs w:val="28"/>
        </w:rPr>
        <w:t>、三维饼图、雷达图</w:t>
      </w:r>
      <w:r w:rsidRPr="00FB2AAA">
        <w:rPr>
          <w:rFonts w:ascii="仿宋_GB2312" w:eastAsia="仿宋_GB2312" w:hint="eastAsia"/>
          <w:sz w:val="28"/>
          <w:szCs w:val="28"/>
        </w:rPr>
        <w:t>等</w:t>
      </w:r>
      <w:r>
        <w:rPr>
          <w:rFonts w:ascii="仿宋_GB2312" w:eastAsia="仿宋_GB2312" w:hint="eastAsia"/>
          <w:sz w:val="28"/>
          <w:szCs w:val="28"/>
        </w:rPr>
        <w:t>。</w:t>
      </w:r>
    </w:p>
    <w:p w:rsidR="00C83685" w:rsidRDefault="00C83685" w:rsidP="00C83685">
      <w:pPr>
        <w:ind w:firstLineChars="200" w:firstLine="560"/>
        <w:rPr>
          <w:rFonts w:ascii="仿宋_GB2312" w:eastAsia="仿宋_GB2312"/>
          <w:sz w:val="28"/>
          <w:szCs w:val="28"/>
        </w:rPr>
      </w:pPr>
      <w:r>
        <w:rPr>
          <w:rFonts w:ascii="仿宋_GB2312" w:eastAsia="仿宋_GB2312" w:hint="eastAsia"/>
          <w:sz w:val="28"/>
          <w:szCs w:val="28"/>
        </w:rPr>
        <w:t>题目样例：请做出某公司某品牌及其他品牌2016年</w:t>
      </w:r>
      <w:r>
        <w:rPr>
          <w:rFonts w:ascii="仿宋_GB2312" w:eastAsia="仿宋_GB2312"/>
          <w:sz w:val="28"/>
          <w:szCs w:val="28"/>
        </w:rPr>
        <w:t>6</w:t>
      </w:r>
      <w:r>
        <w:rPr>
          <w:rFonts w:ascii="仿宋_GB2312" w:eastAsia="仿宋_GB2312" w:hint="eastAsia"/>
          <w:sz w:val="28"/>
          <w:szCs w:val="28"/>
        </w:rPr>
        <w:t>月至201</w:t>
      </w:r>
      <w:r>
        <w:rPr>
          <w:rFonts w:ascii="仿宋_GB2312" w:eastAsia="仿宋_GB2312"/>
          <w:sz w:val="28"/>
          <w:szCs w:val="28"/>
        </w:rPr>
        <w:t>6</w:t>
      </w:r>
      <w:r>
        <w:rPr>
          <w:rFonts w:ascii="仿宋_GB2312" w:eastAsia="仿宋_GB2312" w:hint="eastAsia"/>
          <w:sz w:val="28"/>
          <w:szCs w:val="28"/>
        </w:rPr>
        <w:t>年12月期间在某几个地区的市场占有率分析。</w:t>
      </w:r>
      <w:r w:rsidRPr="00FB2AAA">
        <w:rPr>
          <w:rFonts w:ascii="仿宋_GB2312" w:eastAsia="仿宋_GB2312" w:hint="eastAsia"/>
          <w:sz w:val="28"/>
          <w:szCs w:val="28"/>
        </w:rPr>
        <w:t>图表</w:t>
      </w:r>
      <w:r w:rsidRPr="00FB2AAA">
        <w:rPr>
          <w:rFonts w:ascii="仿宋_GB2312" w:eastAsia="仿宋_GB2312"/>
          <w:sz w:val="28"/>
          <w:szCs w:val="28"/>
        </w:rPr>
        <w:t>要求是</w:t>
      </w:r>
      <w:r w:rsidRPr="00FB2AAA">
        <w:rPr>
          <w:rFonts w:ascii="仿宋_GB2312" w:eastAsia="仿宋_GB2312" w:hint="eastAsia"/>
          <w:sz w:val="28"/>
          <w:szCs w:val="28"/>
        </w:rPr>
        <w:t>百分比堆积柱形图。（3分）</w:t>
      </w:r>
    </w:p>
    <w:p w:rsidR="00C83685" w:rsidRDefault="00C83685" w:rsidP="00C83685">
      <w:pPr>
        <w:ind w:firstLineChars="200" w:firstLine="560"/>
        <w:rPr>
          <w:rFonts w:ascii="仿宋_GB2312" w:eastAsia="仿宋_GB2312"/>
          <w:sz w:val="28"/>
          <w:szCs w:val="28"/>
        </w:rPr>
      </w:pPr>
      <w:r w:rsidRPr="00FB2AAA">
        <w:rPr>
          <w:rFonts w:ascii="仿宋_GB2312" w:eastAsia="仿宋_GB2312" w:hint="eastAsia"/>
          <w:sz w:val="28"/>
          <w:szCs w:val="28"/>
        </w:rPr>
        <w:t>百分比堆积柱形图图表</w:t>
      </w:r>
      <w:r>
        <w:rPr>
          <w:rFonts w:ascii="仿宋_GB2312" w:eastAsia="仿宋_GB2312" w:hint="eastAsia"/>
          <w:sz w:val="28"/>
          <w:szCs w:val="28"/>
        </w:rPr>
        <w:t>要求：</w:t>
      </w:r>
    </w:p>
    <w:p w:rsidR="00C83685" w:rsidRPr="00C83685" w:rsidRDefault="00C83685" w:rsidP="00C83685">
      <w:pPr>
        <w:ind w:firstLine="566"/>
        <w:rPr>
          <w:rFonts w:ascii="仿宋_GB2312" w:eastAsia="仿宋_GB2312"/>
          <w:sz w:val="28"/>
          <w:szCs w:val="28"/>
        </w:rPr>
      </w:pPr>
      <w:r w:rsidRPr="00C83685">
        <w:rPr>
          <w:rFonts w:ascii="仿宋_GB2312" w:eastAsia="仿宋_GB2312" w:hint="eastAsia"/>
          <w:sz w:val="28"/>
          <w:szCs w:val="28"/>
        </w:rPr>
        <w:t>①图表标题为“某公司不同品牌及其竞品品牌市场占有率分析（某时间段）”。</w:t>
      </w:r>
    </w:p>
    <w:p w:rsidR="00C83685" w:rsidRPr="00FB2AAA" w:rsidRDefault="00C83685" w:rsidP="00C83685">
      <w:pPr>
        <w:ind w:firstLineChars="202" w:firstLine="566"/>
        <w:rPr>
          <w:rFonts w:ascii="仿宋_GB2312" w:eastAsia="仿宋_GB2312"/>
          <w:sz w:val="28"/>
          <w:szCs w:val="28"/>
        </w:rPr>
      </w:pPr>
      <w:r w:rsidRPr="00FB2AAA">
        <w:rPr>
          <w:rFonts w:ascii="仿宋_GB2312" w:eastAsia="仿宋_GB2312" w:hint="eastAsia"/>
          <w:sz w:val="28"/>
          <w:szCs w:val="28"/>
        </w:rPr>
        <w:t>②横坐标轴为：</w:t>
      </w:r>
      <w:r>
        <w:rPr>
          <w:rFonts w:ascii="仿宋_GB2312" w:eastAsia="仿宋_GB2312" w:hint="eastAsia"/>
          <w:sz w:val="28"/>
          <w:szCs w:val="28"/>
        </w:rPr>
        <w:t>地区</w:t>
      </w:r>
      <w:r w:rsidRPr="00FB2AAA">
        <w:rPr>
          <w:rFonts w:ascii="仿宋_GB2312" w:eastAsia="仿宋_GB2312" w:hint="eastAsia"/>
          <w:sz w:val="28"/>
          <w:szCs w:val="28"/>
        </w:rPr>
        <w:t>；纵坐标轴为：百分比。</w:t>
      </w:r>
    </w:p>
    <w:p w:rsidR="00C83685" w:rsidRPr="00FB2AAA" w:rsidRDefault="00C83685" w:rsidP="00C83685">
      <w:pPr>
        <w:ind w:firstLineChars="202" w:firstLine="566"/>
        <w:rPr>
          <w:rFonts w:ascii="仿宋_GB2312" w:eastAsia="仿宋_GB2312"/>
          <w:sz w:val="28"/>
          <w:szCs w:val="28"/>
        </w:rPr>
      </w:pPr>
      <w:r w:rsidRPr="00FB2AAA">
        <w:rPr>
          <w:rFonts w:ascii="仿宋_GB2312" w:eastAsia="仿宋_GB2312" w:hint="eastAsia"/>
          <w:sz w:val="28"/>
          <w:szCs w:val="28"/>
        </w:rPr>
        <w:t>③有图例项，底部显示图例，表明所对比的</w:t>
      </w:r>
      <w:r>
        <w:rPr>
          <w:rFonts w:ascii="仿宋_GB2312" w:eastAsia="仿宋_GB2312" w:hint="eastAsia"/>
          <w:sz w:val="28"/>
          <w:szCs w:val="28"/>
        </w:rPr>
        <w:t>品牌</w:t>
      </w:r>
      <w:r w:rsidRPr="00FB2AAA">
        <w:rPr>
          <w:rFonts w:ascii="仿宋_GB2312" w:eastAsia="仿宋_GB2312" w:hint="eastAsia"/>
          <w:sz w:val="28"/>
          <w:szCs w:val="28"/>
        </w:rPr>
        <w:t>名称。</w:t>
      </w:r>
    </w:p>
    <w:p w:rsidR="00C83685" w:rsidRDefault="00C83685" w:rsidP="00C83685">
      <w:pPr>
        <w:spacing w:line="560" w:lineRule="exact"/>
        <w:ind w:firstLineChars="200" w:firstLine="560"/>
        <w:rPr>
          <w:rFonts w:ascii="仿宋_GB2312" w:eastAsia="仿宋_GB2312"/>
          <w:sz w:val="28"/>
          <w:szCs w:val="28"/>
        </w:rPr>
      </w:pPr>
      <w:r w:rsidRPr="00FB2AAA">
        <w:rPr>
          <w:rFonts w:ascii="仿宋_GB2312" w:eastAsia="仿宋_GB2312" w:hint="eastAsia"/>
          <w:sz w:val="28"/>
          <w:szCs w:val="28"/>
        </w:rPr>
        <w:t>④有数据标签，数据</w:t>
      </w:r>
      <w:r w:rsidRPr="00FB2AAA">
        <w:rPr>
          <w:rFonts w:ascii="仿宋_GB2312" w:eastAsia="仿宋_GB2312"/>
          <w:sz w:val="28"/>
          <w:szCs w:val="28"/>
        </w:rPr>
        <w:t>标签</w:t>
      </w:r>
      <w:r w:rsidRPr="00FB2AAA">
        <w:rPr>
          <w:rFonts w:ascii="仿宋_GB2312" w:eastAsia="仿宋_GB2312" w:hint="eastAsia"/>
          <w:sz w:val="28"/>
          <w:szCs w:val="28"/>
        </w:rPr>
        <w:t>位置</w:t>
      </w:r>
      <w:r w:rsidRPr="00FB2AAA">
        <w:rPr>
          <w:rFonts w:ascii="仿宋_GB2312" w:eastAsia="仿宋_GB2312"/>
          <w:sz w:val="28"/>
          <w:szCs w:val="28"/>
        </w:rPr>
        <w:t>居中，</w:t>
      </w:r>
      <w:r w:rsidRPr="00FB2AAA">
        <w:rPr>
          <w:rFonts w:ascii="仿宋_GB2312" w:eastAsia="仿宋_GB2312" w:hint="eastAsia"/>
          <w:sz w:val="28"/>
          <w:szCs w:val="28"/>
        </w:rPr>
        <w:t>表明所对比的</w:t>
      </w:r>
      <w:r>
        <w:rPr>
          <w:rFonts w:ascii="仿宋_GB2312" w:eastAsia="仿宋_GB2312" w:hint="eastAsia"/>
          <w:sz w:val="28"/>
          <w:szCs w:val="28"/>
        </w:rPr>
        <w:t>品牌</w:t>
      </w:r>
      <w:r w:rsidRPr="00FB2AAA">
        <w:rPr>
          <w:rFonts w:ascii="仿宋_GB2312" w:eastAsia="仿宋_GB2312" w:hint="eastAsia"/>
          <w:sz w:val="28"/>
          <w:szCs w:val="28"/>
        </w:rPr>
        <w:t>的销售量</w:t>
      </w:r>
      <w:r>
        <w:rPr>
          <w:rFonts w:ascii="仿宋_GB2312" w:eastAsia="仿宋_GB2312" w:hint="eastAsia"/>
          <w:sz w:val="28"/>
          <w:szCs w:val="28"/>
        </w:rPr>
        <w:t>占比（</w:t>
      </w:r>
      <w:r w:rsidRPr="00FB2AAA">
        <w:rPr>
          <w:rFonts w:ascii="仿宋_GB2312" w:eastAsia="仿宋_GB2312" w:hint="eastAsia"/>
          <w:sz w:val="28"/>
          <w:szCs w:val="28"/>
        </w:rPr>
        <w:t>以百分比表示，保留两位小数</w:t>
      </w:r>
      <w:r>
        <w:rPr>
          <w:rFonts w:ascii="仿宋_GB2312" w:eastAsia="仿宋_GB2312" w:hint="eastAsia"/>
          <w:sz w:val="28"/>
          <w:szCs w:val="28"/>
        </w:rPr>
        <w:t>，四舍五入）</w:t>
      </w:r>
      <w:r w:rsidRPr="00FB2AAA">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2．样题</w:t>
      </w:r>
    </w:p>
    <w:p w:rsidR="00285DE5" w:rsidRDefault="00285DE5">
      <w:pPr>
        <w:spacing w:line="560" w:lineRule="exact"/>
        <w:ind w:firstLineChars="200" w:firstLine="560"/>
        <w:rPr>
          <w:rFonts w:ascii="仿宋_GB2312" w:eastAsia="仿宋_GB2312"/>
          <w:sz w:val="28"/>
          <w:szCs w:val="28"/>
        </w:rPr>
      </w:pPr>
      <w:r>
        <w:rPr>
          <w:rFonts w:ascii="仿宋_GB2312" w:eastAsia="仿宋_GB2312" w:hint="eastAsia"/>
          <w:sz w:val="28"/>
          <w:szCs w:val="28"/>
        </w:rPr>
        <w:t>校园市场分析</w:t>
      </w:r>
      <w:r w:rsidR="006F2EF1">
        <w:rPr>
          <w:rFonts w:ascii="仿宋_GB2312" w:eastAsia="仿宋_GB2312" w:hint="eastAsia"/>
          <w:sz w:val="28"/>
          <w:szCs w:val="28"/>
        </w:rPr>
        <w:t>题目类型</w:t>
      </w:r>
      <w:r>
        <w:rPr>
          <w:rFonts w:ascii="仿宋_GB2312" w:eastAsia="仿宋_GB2312" w:hint="eastAsia"/>
          <w:sz w:val="28"/>
          <w:szCs w:val="28"/>
        </w:rPr>
        <w:t>：</w:t>
      </w:r>
    </w:p>
    <w:p w:rsidR="00D7110E" w:rsidRDefault="00764A2D">
      <w:pPr>
        <w:spacing w:line="560" w:lineRule="exact"/>
        <w:ind w:firstLineChars="200" w:firstLine="560"/>
        <w:rPr>
          <w:rFonts w:ascii="仿宋_GB2312" w:eastAsia="仿宋_GB2312"/>
          <w:sz w:val="28"/>
          <w:szCs w:val="28"/>
        </w:rPr>
      </w:pPr>
      <w:r w:rsidRPr="00FB2AAA">
        <w:rPr>
          <w:rFonts w:ascii="仿宋_GB2312" w:eastAsia="仿宋_GB2312" w:hint="eastAsia"/>
          <w:sz w:val="28"/>
          <w:szCs w:val="28"/>
        </w:rPr>
        <w:lastRenderedPageBreak/>
        <w:t>山东商业职业技术学院、浙江商业职业技术学院、黑龙江职业学院及江苏财经职业技术学院四所院校的数字商业体验中心准备对某商品进行一次促销活动，为获取高职院校方便面商品的校园销售情况，特在以上四所院校进行了校园销售测试。请登录竞赛系统，根据统计数据进行数据</w:t>
      </w:r>
      <w:r w:rsidRPr="00FB2AAA">
        <w:rPr>
          <w:rFonts w:ascii="仿宋_GB2312" w:eastAsia="仿宋_GB2312"/>
          <w:sz w:val="28"/>
          <w:szCs w:val="28"/>
        </w:rPr>
        <w:t>处理</w:t>
      </w:r>
      <w:r w:rsidRPr="00FB2AAA">
        <w:rPr>
          <w:rFonts w:ascii="仿宋_GB2312" w:eastAsia="仿宋_GB2312" w:hint="eastAsia"/>
          <w:sz w:val="28"/>
          <w:szCs w:val="28"/>
        </w:rPr>
        <w:t>。</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）题目：请快速查询四所院校的数字商业体验中心所售方便面各品牌的总销售量。（每空</w:t>
      </w:r>
      <w:r>
        <w:rPr>
          <w:rFonts w:ascii="仿宋_GB2312" w:eastAsia="仿宋_GB2312"/>
          <w:sz w:val="28"/>
          <w:szCs w:val="28"/>
        </w:rPr>
        <w:t>1</w:t>
      </w:r>
      <w:r>
        <w:rPr>
          <w:rFonts w:ascii="仿宋_GB2312" w:eastAsia="仿宋_GB2312" w:hint="eastAsia"/>
          <w:sz w:val="28"/>
          <w:szCs w:val="28"/>
        </w:rPr>
        <w:t>分，共</w:t>
      </w:r>
      <w:r>
        <w:rPr>
          <w:rFonts w:ascii="仿宋_GB2312" w:eastAsia="仿宋_GB2312"/>
          <w:sz w:val="28"/>
          <w:szCs w:val="28"/>
        </w:rPr>
        <w:t>4</w:t>
      </w:r>
      <w:r>
        <w:rPr>
          <w:rFonts w:ascii="仿宋_GB2312" w:eastAsia="仿宋_GB2312" w:hint="eastAsia"/>
          <w:sz w:val="28"/>
          <w:szCs w:val="28"/>
        </w:rPr>
        <w:t>分）</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1 </w:t>
      </w:r>
      <w:r>
        <w:rPr>
          <w:rFonts w:ascii="仿宋_GB2312" w:eastAsia="仿宋_GB2312" w:hint="eastAsia"/>
          <w:sz w:val="24"/>
          <w:szCs w:val="24"/>
        </w:rPr>
        <w:t>四所院校方便面品牌</w:t>
      </w:r>
      <w:r w:rsidR="006701FD">
        <w:rPr>
          <w:rFonts w:ascii="仿宋_GB2312" w:eastAsia="仿宋_GB2312" w:hint="eastAsia"/>
          <w:sz w:val="24"/>
          <w:szCs w:val="24"/>
        </w:rPr>
        <w:t>2017年3月9日至3月11日</w:t>
      </w:r>
      <w:r>
        <w:rPr>
          <w:rFonts w:ascii="仿宋_GB2312" w:eastAsia="仿宋_GB2312" w:hint="eastAsia"/>
          <w:sz w:val="24"/>
          <w:szCs w:val="24"/>
        </w:rPr>
        <w:t>销量表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148"/>
      </w:tblGrid>
      <w:tr w:rsidR="00D7110E">
        <w:trPr>
          <w:trHeight w:val="454"/>
          <w:jc w:val="center"/>
        </w:trPr>
        <w:tc>
          <w:tcPr>
            <w:tcW w:w="414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品牌</w:t>
            </w:r>
          </w:p>
        </w:tc>
        <w:tc>
          <w:tcPr>
            <w:tcW w:w="414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销量（件）</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康师傅</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统一</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今麦郎</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合计</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bl>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）题目：请查询黑龙江职业学院的数字商业体验中心所售方便面</w:t>
      </w:r>
      <w:r w:rsidR="006701FD">
        <w:rPr>
          <w:rFonts w:ascii="仿宋_GB2312" w:eastAsia="仿宋_GB2312" w:hint="eastAsia"/>
          <w:sz w:val="28"/>
          <w:szCs w:val="28"/>
        </w:rPr>
        <w:t>2017年3月9日至3月11日</w:t>
      </w:r>
      <w:r>
        <w:rPr>
          <w:rFonts w:ascii="仿宋_GB2312" w:eastAsia="仿宋_GB2312" w:hint="eastAsia"/>
          <w:sz w:val="28"/>
          <w:szCs w:val="28"/>
        </w:rPr>
        <w:t>销量前</w:t>
      </w:r>
      <w:r>
        <w:rPr>
          <w:rFonts w:ascii="仿宋_GB2312" w:eastAsia="仿宋_GB2312"/>
          <w:sz w:val="28"/>
          <w:szCs w:val="28"/>
        </w:rPr>
        <w:t>3</w:t>
      </w:r>
      <w:r>
        <w:rPr>
          <w:rFonts w:ascii="仿宋_GB2312" w:eastAsia="仿宋_GB2312" w:hint="eastAsia"/>
          <w:sz w:val="28"/>
          <w:szCs w:val="28"/>
        </w:rPr>
        <w:t>位的单品（单品是指商品分类中不能进一步细分的、完整独立的商品。例如：</w:t>
      </w:r>
      <w:r>
        <w:rPr>
          <w:rFonts w:ascii="仿宋_GB2312" w:eastAsia="仿宋_GB2312"/>
          <w:sz w:val="28"/>
          <w:szCs w:val="28"/>
        </w:rPr>
        <w:t>200</w:t>
      </w:r>
      <w:r>
        <w:rPr>
          <w:rFonts w:ascii="仿宋_GB2312" w:eastAsia="仿宋_GB2312" w:hint="eastAsia"/>
          <w:sz w:val="28"/>
          <w:szCs w:val="28"/>
        </w:rPr>
        <w:t>毫升装飘柔滋润去屑洗发水），按次序排列，并填充下表。（每空</w:t>
      </w:r>
      <w:r>
        <w:rPr>
          <w:rFonts w:ascii="仿宋_GB2312" w:eastAsia="仿宋_GB2312"/>
          <w:sz w:val="28"/>
          <w:szCs w:val="28"/>
        </w:rPr>
        <w:t>1</w:t>
      </w:r>
      <w:r>
        <w:rPr>
          <w:rFonts w:ascii="仿宋_GB2312" w:eastAsia="仿宋_GB2312" w:hint="eastAsia"/>
          <w:sz w:val="28"/>
          <w:szCs w:val="28"/>
        </w:rPr>
        <w:t>分，共</w:t>
      </w:r>
      <w:r>
        <w:rPr>
          <w:rFonts w:ascii="仿宋_GB2312" w:eastAsia="仿宋_GB2312"/>
          <w:sz w:val="28"/>
          <w:szCs w:val="28"/>
        </w:rPr>
        <w:t>6</w:t>
      </w:r>
      <w:r>
        <w:rPr>
          <w:rFonts w:ascii="仿宋_GB2312" w:eastAsia="仿宋_GB2312" w:hint="eastAsia"/>
          <w:sz w:val="28"/>
          <w:szCs w:val="28"/>
        </w:rPr>
        <w:t>分）</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2 </w:t>
      </w:r>
      <w:r>
        <w:rPr>
          <w:rFonts w:ascii="仿宋_GB2312" w:eastAsia="仿宋_GB2312" w:hint="eastAsia"/>
          <w:sz w:val="24"/>
          <w:szCs w:val="24"/>
        </w:rPr>
        <w:t>黑龙江职业学院方便面单品</w:t>
      </w:r>
      <w:r w:rsidR="006701FD">
        <w:rPr>
          <w:rFonts w:ascii="仿宋_GB2312" w:eastAsia="仿宋_GB2312" w:hint="eastAsia"/>
          <w:sz w:val="24"/>
          <w:szCs w:val="24"/>
        </w:rPr>
        <w:t>2017年3月9日至3月11日</w:t>
      </w:r>
      <w:r>
        <w:rPr>
          <w:rFonts w:ascii="仿宋_GB2312" w:eastAsia="仿宋_GB2312" w:hint="eastAsia"/>
          <w:sz w:val="24"/>
          <w:szCs w:val="24"/>
        </w:rPr>
        <w:t>销量统计表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34"/>
        <w:gridCol w:w="2766"/>
      </w:tblGrid>
      <w:tr w:rsidR="00D7110E">
        <w:trPr>
          <w:trHeight w:val="454"/>
          <w:jc w:val="center"/>
        </w:trPr>
        <w:tc>
          <w:tcPr>
            <w:tcW w:w="1696" w:type="dxa"/>
            <w:vAlign w:val="center"/>
          </w:tcPr>
          <w:p w:rsidR="00D7110E" w:rsidRDefault="00D7110E">
            <w:pPr>
              <w:jc w:val="center"/>
              <w:rPr>
                <w:rFonts w:ascii="仿宋_GB2312" w:eastAsia="仿宋_GB2312"/>
                <w:b/>
                <w:sz w:val="24"/>
                <w:szCs w:val="24"/>
              </w:rPr>
            </w:pPr>
          </w:p>
        </w:tc>
        <w:tc>
          <w:tcPr>
            <w:tcW w:w="383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商品名称</w:t>
            </w:r>
          </w:p>
        </w:tc>
        <w:tc>
          <w:tcPr>
            <w:tcW w:w="2766"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销量合计（件）</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第一位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第二位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第三位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bl>
    <w:p w:rsidR="00D34972" w:rsidRPr="00FB2AAA" w:rsidRDefault="00BC173B" w:rsidP="00D34972">
      <w:pPr>
        <w:ind w:firstLineChars="202" w:firstLine="566"/>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00D34972" w:rsidRPr="00FB2AAA">
        <w:rPr>
          <w:rFonts w:ascii="仿宋_GB2312" w:eastAsia="仿宋_GB2312" w:hint="eastAsia"/>
          <w:sz w:val="28"/>
          <w:szCs w:val="28"/>
        </w:rPr>
        <w:t>题目</w:t>
      </w:r>
      <w:r w:rsidR="00E66E36">
        <w:rPr>
          <w:rFonts w:ascii="仿宋_GB2312" w:eastAsia="仿宋_GB2312" w:hint="eastAsia"/>
          <w:sz w:val="28"/>
          <w:szCs w:val="28"/>
        </w:rPr>
        <w:t>类型1</w:t>
      </w:r>
      <w:r w:rsidR="00D34972" w:rsidRPr="00FB2AAA">
        <w:rPr>
          <w:rFonts w:ascii="仿宋_GB2312" w:eastAsia="仿宋_GB2312" w:hint="eastAsia"/>
          <w:sz w:val="28"/>
          <w:szCs w:val="28"/>
        </w:rPr>
        <w:t>：请做出黑龙江职业学院</w:t>
      </w:r>
      <w:r w:rsidR="006701FD">
        <w:rPr>
          <w:rFonts w:ascii="仿宋_GB2312" w:eastAsia="仿宋_GB2312" w:hint="eastAsia"/>
          <w:sz w:val="28"/>
          <w:szCs w:val="28"/>
        </w:rPr>
        <w:t>2017年3月9日至3月11日</w:t>
      </w:r>
      <w:r w:rsidR="00D34972" w:rsidRPr="00FB2AAA">
        <w:rPr>
          <w:rFonts w:ascii="仿宋_GB2312" w:eastAsia="仿宋_GB2312" w:hint="eastAsia"/>
          <w:sz w:val="28"/>
          <w:szCs w:val="28"/>
        </w:rPr>
        <w:t>期间销量前三位方便面单品的分析</w:t>
      </w:r>
      <w:r w:rsidR="00D34972" w:rsidRPr="00FB2AAA">
        <w:rPr>
          <w:rFonts w:ascii="仿宋_GB2312" w:eastAsia="仿宋_GB2312"/>
          <w:sz w:val="28"/>
          <w:szCs w:val="28"/>
        </w:rPr>
        <w:t>图表，图表要求</w:t>
      </w:r>
      <w:r w:rsidR="00D34972" w:rsidRPr="00FB2AAA">
        <w:rPr>
          <w:rFonts w:ascii="仿宋_GB2312" w:eastAsia="仿宋_GB2312" w:hint="eastAsia"/>
          <w:sz w:val="28"/>
          <w:szCs w:val="28"/>
        </w:rPr>
        <w:t>是带数据标记的二维折线图。（3分）</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图表要求：</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lastRenderedPageBreak/>
        <w:t>①图表标题为“黑龙江职业学院方便面销量前三位走势图（</w:t>
      </w:r>
      <w:r w:rsidR="006701FD">
        <w:rPr>
          <w:rFonts w:ascii="仿宋_GB2312" w:eastAsia="仿宋_GB2312" w:hint="eastAsia"/>
          <w:sz w:val="28"/>
          <w:szCs w:val="28"/>
        </w:rPr>
        <w:t>2017030</w:t>
      </w:r>
      <w:r w:rsidR="006701FD">
        <w:rPr>
          <w:rFonts w:ascii="仿宋_GB2312" w:eastAsia="仿宋_GB2312"/>
          <w:sz w:val="28"/>
          <w:szCs w:val="28"/>
        </w:rPr>
        <w:t>9</w:t>
      </w:r>
      <w:r w:rsidR="006701FD">
        <w:rPr>
          <w:rFonts w:ascii="仿宋_GB2312" w:eastAsia="仿宋_GB2312" w:hint="eastAsia"/>
          <w:sz w:val="28"/>
          <w:szCs w:val="28"/>
        </w:rPr>
        <w:t>-20170311</w:t>
      </w:r>
      <w:r w:rsidRPr="00FB2AAA">
        <w:rPr>
          <w:rFonts w:ascii="仿宋_GB2312" w:eastAsia="仿宋_GB2312" w:hint="eastAsia"/>
          <w:sz w:val="28"/>
          <w:szCs w:val="28"/>
        </w:rPr>
        <w:t>）”。</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②横坐标标题为：日期；纵坐标标题为：销量。</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③有图例项，底部显示图例，表明所对比的商品的名称。</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④有数据标签，表明所对比的商品的销售量。</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题目</w:t>
      </w:r>
      <w:r w:rsidR="00E66E36">
        <w:rPr>
          <w:rFonts w:ascii="仿宋_GB2312" w:eastAsia="仿宋_GB2312" w:hint="eastAsia"/>
          <w:sz w:val="28"/>
          <w:szCs w:val="28"/>
        </w:rPr>
        <w:t>类型2</w:t>
      </w:r>
      <w:r w:rsidRPr="00FB2AAA">
        <w:rPr>
          <w:rFonts w:ascii="仿宋_GB2312" w:eastAsia="仿宋_GB2312" w:hint="eastAsia"/>
          <w:sz w:val="28"/>
          <w:szCs w:val="28"/>
        </w:rPr>
        <w:t>：请做出黑龙江职业学院</w:t>
      </w:r>
      <w:r w:rsidR="006701FD">
        <w:rPr>
          <w:rFonts w:ascii="仿宋_GB2312" w:eastAsia="仿宋_GB2312" w:hint="eastAsia"/>
          <w:sz w:val="28"/>
          <w:szCs w:val="28"/>
        </w:rPr>
        <w:t>2017年3月9日至3月11日</w:t>
      </w:r>
      <w:r w:rsidRPr="00FB2AAA">
        <w:rPr>
          <w:rFonts w:ascii="仿宋_GB2312" w:eastAsia="仿宋_GB2312" w:hint="eastAsia"/>
          <w:sz w:val="28"/>
          <w:szCs w:val="28"/>
        </w:rPr>
        <w:t>期间销量前三位方便面单品的分析</w:t>
      </w:r>
      <w:r w:rsidRPr="00FB2AAA">
        <w:rPr>
          <w:rFonts w:ascii="仿宋_GB2312" w:eastAsia="仿宋_GB2312"/>
          <w:sz w:val="28"/>
          <w:szCs w:val="28"/>
        </w:rPr>
        <w:t>图表，</w:t>
      </w:r>
      <w:r w:rsidRPr="00FB2AAA">
        <w:rPr>
          <w:rFonts w:ascii="仿宋_GB2312" w:eastAsia="仿宋_GB2312" w:hint="eastAsia"/>
          <w:sz w:val="28"/>
          <w:szCs w:val="28"/>
        </w:rPr>
        <w:t>图表</w:t>
      </w:r>
      <w:r w:rsidRPr="00FB2AAA">
        <w:rPr>
          <w:rFonts w:ascii="仿宋_GB2312" w:eastAsia="仿宋_GB2312"/>
          <w:sz w:val="28"/>
          <w:szCs w:val="28"/>
        </w:rPr>
        <w:t>要求是</w:t>
      </w:r>
      <w:r w:rsidRPr="00FB2AAA">
        <w:rPr>
          <w:rFonts w:ascii="仿宋_GB2312" w:eastAsia="仿宋_GB2312" w:hint="eastAsia"/>
          <w:sz w:val="28"/>
          <w:szCs w:val="28"/>
        </w:rPr>
        <w:t>百分比堆积柱形图。（3分）</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①图表标题为“黑龙江职业学院方便面销量前三位对比柱形图（</w:t>
      </w:r>
      <w:r w:rsidR="006701FD">
        <w:rPr>
          <w:rFonts w:ascii="仿宋_GB2312" w:eastAsia="仿宋_GB2312" w:hint="eastAsia"/>
          <w:sz w:val="28"/>
          <w:szCs w:val="28"/>
        </w:rPr>
        <w:t>2017030</w:t>
      </w:r>
      <w:r w:rsidR="006701FD">
        <w:rPr>
          <w:rFonts w:ascii="仿宋_GB2312" w:eastAsia="仿宋_GB2312"/>
          <w:sz w:val="28"/>
          <w:szCs w:val="28"/>
        </w:rPr>
        <w:t>9</w:t>
      </w:r>
      <w:r w:rsidR="006701FD">
        <w:rPr>
          <w:rFonts w:ascii="仿宋_GB2312" w:eastAsia="仿宋_GB2312" w:hint="eastAsia"/>
          <w:sz w:val="28"/>
          <w:szCs w:val="28"/>
        </w:rPr>
        <w:t>-20170311</w:t>
      </w:r>
      <w:r w:rsidRPr="00FB2AAA">
        <w:rPr>
          <w:rFonts w:ascii="仿宋_GB2312" w:eastAsia="仿宋_GB2312" w:hint="eastAsia"/>
          <w:sz w:val="28"/>
          <w:szCs w:val="28"/>
        </w:rPr>
        <w:t>）”。</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②横坐标轴为：日期；纵坐标轴为：百分比。</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③有图例项，底部显示图例，表明所对比的商品的名称。</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④有数据标签，数据</w:t>
      </w:r>
      <w:r w:rsidRPr="00FB2AAA">
        <w:rPr>
          <w:rFonts w:ascii="仿宋_GB2312" w:eastAsia="仿宋_GB2312"/>
          <w:sz w:val="28"/>
          <w:szCs w:val="28"/>
        </w:rPr>
        <w:t>标签</w:t>
      </w:r>
      <w:r w:rsidRPr="00FB2AAA">
        <w:rPr>
          <w:rFonts w:ascii="仿宋_GB2312" w:eastAsia="仿宋_GB2312" w:hint="eastAsia"/>
          <w:sz w:val="28"/>
          <w:szCs w:val="28"/>
        </w:rPr>
        <w:t>位置</w:t>
      </w:r>
      <w:r w:rsidRPr="00FB2AAA">
        <w:rPr>
          <w:rFonts w:ascii="仿宋_GB2312" w:eastAsia="仿宋_GB2312"/>
          <w:sz w:val="28"/>
          <w:szCs w:val="28"/>
        </w:rPr>
        <w:t>居中，</w:t>
      </w:r>
      <w:r w:rsidRPr="00FB2AAA">
        <w:rPr>
          <w:rFonts w:ascii="仿宋_GB2312" w:eastAsia="仿宋_GB2312" w:hint="eastAsia"/>
          <w:sz w:val="28"/>
          <w:szCs w:val="28"/>
        </w:rPr>
        <w:t>表明所对比的商品的销售量。</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题目</w:t>
      </w:r>
      <w:r w:rsidR="00E66E36">
        <w:rPr>
          <w:rFonts w:ascii="仿宋_GB2312" w:eastAsia="仿宋_GB2312" w:hint="eastAsia"/>
          <w:sz w:val="28"/>
          <w:szCs w:val="28"/>
        </w:rPr>
        <w:t>类型3</w:t>
      </w:r>
      <w:r w:rsidRPr="00FB2AAA">
        <w:rPr>
          <w:rFonts w:ascii="仿宋_GB2312" w:eastAsia="仿宋_GB2312" w:hint="eastAsia"/>
          <w:sz w:val="28"/>
          <w:szCs w:val="28"/>
        </w:rPr>
        <w:t>：请做出黑龙江职业学院</w:t>
      </w:r>
      <w:r w:rsidR="006701FD">
        <w:rPr>
          <w:rFonts w:ascii="仿宋_GB2312" w:eastAsia="仿宋_GB2312" w:hint="eastAsia"/>
          <w:sz w:val="28"/>
          <w:szCs w:val="28"/>
        </w:rPr>
        <w:t>2017年3月9日至3月11日</w:t>
      </w:r>
      <w:r w:rsidRPr="00FB2AAA">
        <w:rPr>
          <w:rFonts w:ascii="仿宋_GB2312" w:eastAsia="仿宋_GB2312" w:hint="eastAsia"/>
          <w:sz w:val="28"/>
          <w:szCs w:val="28"/>
        </w:rPr>
        <w:t>期间康师傅方便面销量与2015年同期相比的销量增长率分析</w:t>
      </w:r>
      <w:r w:rsidRPr="00FB2AAA">
        <w:rPr>
          <w:rFonts w:ascii="仿宋_GB2312" w:eastAsia="仿宋_GB2312"/>
          <w:sz w:val="28"/>
          <w:szCs w:val="28"/>
        </w:rPr>
        <w:t>图表，</w:t>
      </w:r>
      <w:r w:rsidRPr="00FB2AAA">
        <w:rPr>
          <w:rFonts w:ascii="仿宋_GB2312" w:eastAsia="仿宋_GB2312" w:hint="eastAsia"/>
          <w:sz w:val="28"/>
          <w:szCs w:val="28"/>
        </w:rPr>
        <w:t>图表</w:t>
      </w:r>
      <w:r w:rsidRPr="00FB2AAA">
        <w:rPr>
          <w:rFonts w:ascii="仿宋_GB2312" w:eastAsia="仿宋_GB2312"/>
          <w:sz w:val="28"/>
          <w:szCs w:val="28"/>
        </w:rPr>
        <w:t>要求是</w:t>
      </w:r>
      <w:r w:rsidRPr="00FB2AAA">
        <w:rPr>
          <w:rFonts w:ascii="仿宋_GB2312" w:eastAsia="仿宋_GB2312" w:hint="eastAsia"/>
          <w:sz w:val="28"/>
          <w:szCs w:val="28"/>
        </w:rPr>
        <w:t>簇状柱形图与带数据标记的折线图组合。（3分）</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图表要求：</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①图表标题为“黑龙江职业学院康师傅方便面销量增长率分析（</w:t>
      </w:r>
      <w:r w:rsidR="006701FD">
        <w:rPr>
          <w:rFonts w:ascii="仿宋_GB2312" w:eastAsia="仿宋_GB2312" w:hint="eastAsia"/>
          <w:sz w:val="28"/>
          <w:szCs w:val="28"/>
        </w:rPr>
        <w:t>2017030</w:t>
      </w:r>
      <w:r w:rsidR="006701FD">
        <w:rPr>
          <w:rFonts w:ascii="仿宋_GB2312" w:eastAsia="仿宋_GB2312"/>
          <w:sz w:val="28"/>
          <w:szCs w:val="28"/>
        </w:rPr>
        <w:t>9</w:t>
      </w:r>
      <w:r w:rsidR="006701FD">
        <w:rPr>
          <w:rFonts w:ascii="仿宋_GB2312" w:eastAsia="仿宋_GB2312" w:hint="eastAsia"/>
          <w:sz w:val="28"/>
          <w:szCs w:val="28"/>
        </w:rPr>
        <w:t>-20170311</w:t>
      </w:r>
      <w:r w:rsidRPr="00FB2AAA">
        <w:rPr>
          <w:rFonts w:ascii="仿宋_GB2312" w:eastAsia="仿宋_GB2312" w:hint="eastAsia"/>
          <w:sz w:val="28"/>
          <w:szCs w:val="28"/>
        </w:rPr>
        <w:t>）”。</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②横坐标轴标签位置为低；次坐标轴以百分比表示，小数位数0。</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③有图例项，底部显示图例，表明差额与增长率。</w:t>
      </w:r>
    </w:p>
    <w:p w:rsidR="00D7110E"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④有数据标签，表明销量增长率（以百分比表示，保留两位小数</w:t>
      </w:r>
      <w:r w:rsidR="004C17E9">
        <w:rPr>
          <w:rFonts w:ascii="仿宋_GB2312" w:eastAsia="仿宋_GB2312" w:hint="eastAsia"/>
          <w:sz w:val="28"/>
          <w:szCs w:val="28"/>
        </w:rPr>
        <w:t>，</w:t>
      </w:r>
      <w:r w:rsidR="004C17E9">
        <w:rPr>
          <w:rFonts w:ascii="仿宋_GB2312" w:eastAsia="仿宋_GB2312" w:hint="eastAsia"/>
          <w:sz w:val="28"/>
          <w:szCs w:val="28"/>
        </w:rPr>
        <w:lastRenderedPageBreak/>
        <w:t>四舍五入</w:t>
      </w:r>
      <w:r w:rsidRPr="00FB2AAA">
        <w:rPr>
          <w:rFonts w:ascii="仿宋_GB2312" w:eastAsia="仿宋_GB2312" w:hint="eastAsia"/>
          <w:sz w:val="28"/>
          <w:szCs w:val="28"/>
        </w:rPr>
        <w:t>）。</w:t>
      </w:r>
    </w:p>
    <w:p w:rsidR="00D34972" w:rsidRPr="00FB2AAA" w:rsidRDefault="00BC173B" w:rsidP="00D34972">
      <w:pPr>
        <w:ind w:firstLineChars="202" w:firstLine="566"/>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sidR="00D34972" w:rsidRPr="00FB2AAA">
        <w:rPr>
          <w:rFonts w:ascii="仿宋_GB2312" w:eastAsia="仿宋_GB2312" w:hint="eastAsia"/>
          <w:sz w:val="28"/>
          <w:szCs w:val="28"/>
        </w:rPr>
        <w:t>题目</w:t>
      </w:r>
      <w:r w:rsidR="00E66E36">
        <w:rPr>
          <w:rFonts w:ascii="仿宋_GB2312" w:eastAsia="仿宋_GB2312" w:hint="eastAsia"/>
          <w:sz w:val="28"/>
          <w:szCs w:val="28"/>
        </w:rPr>
        <w:t>类型1</w:t>
      </w:r>
      <w:r w:rsidR="00D34972" w:rsidRPr="00FB2AAA">
        <w:rPr>
          <w:rFonts w:ascii="仿宋_GB2312" w:eastAsia="仿宋_GB2312" w:hint="eastAsia"/>
          <w:sz w:val="28"/>
          <w:szCs w:val="28"/>
        </w:rPr>
        <w:t>：请做出浙江商业职业技术学院的数字商业体验中心所售方便面各品牌</w:t>
      </w:r>
      <w:r w:rsidR="006701FD">
        <w:rPr>
          <w:rFonts w:ascii="仿宋_GB2312" w:eastAsia="仿宋_GB2312" w:hint="eastAsia"/>
          <w:sz w:val="28"/>
          <w:szCs w:val="28"/>
        </w:rPr>
        <w:t>2017年3月9日至3月11日</w:t>
      </w:r>
      <w:r w:rsidR="00D34972" w:rsidRPr="00FB2AAA">
        <w:rPr>
          <w:rFonts w:ascii="仿宋_GB2312" w:eastAsia="仿宋_GB2312" w:hint="eastAsia"/>
          <w:sz w:val="28"/>
          <w:szCs w:val="28"/>
        </w:rPr>
        <w:t>的销售量市场占有率的三维饼图。（2分）</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图表要求：</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①图表标题为“浙江商业职业技术学院方便面各品牌市场占有率比较（</w:t>
      </w:r>
      <w:r w:rsidR="006701FD">
        <w:rPr>
          <w:rFonts w:ascii="仿宋_GB2312" w:eastAsia="仿宋_GB2312" w:hint="eastAsia"/>
          <w:sz w:val="28"/>
          <w:szCs w:val="28"/>
        </w:rPr>
        <w:t>2017030</w:t>
      </w:r>
      <w:r w:rsidR="006701FD">
        <w:rPr>
          <w:rFonts w:ascii="仿宋_GB2312" w:eastAsia="仿宋_GB2312"/>
          <w:sz w:val="28"/>
          <w:szCs w:val="28"/>
        </w:rPr>
        <w:t>9</w:t>
      </w:r>
      <w:r w:rsidR="006701FD">
        <w:rPr>
          <w:rFonts w:ascii="仿宋_GB2312" w:eastAsia="仿宋_GB2312" w:hint="eastAsia"/>
          <w:sz w:val="28"/>
          <w:szCs w:val="28"/>
        </w:rPr>
        <w:t>-20170311</w:t>
      </w:r>
      <w:r w:rsidRPr="00FB2AAA">
        <w:rPr>
          <w:rFonts w:ascii="仿宋_GB2312" w:eastAsia="仿宋_GB2312" w:hint="eastAsia"/>
          <w:sz w:val="28"/>
          <w:szCs w:val="28"/>
        </w:rPr>
        <w:t>）”。</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②有图例项，表明所对比的品牌的名称。</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③有数据标签，数据标签位置居中，表明所对比的品牌的销售量市场占有率（以百分比表示，保留两位小数</w:t>
      </w:r>
      <w:r w:rsidR="004C17E9">
        <w:rPr>
          <w:rFonts w:ascii="仿宋_GB2312" w:eastAsia="仿宋_GB2312" w:hint="eastAsia"/>
          <w:sz w:val="28"/>
          <w:szCs w:val="28"/>
        </w:rPr>
        <w:t>，四舍五入</w:t>
      </w:r>
      <w:r w:rsidRPr="00FB2AAA">
        <w:rPr>
          <w:rFonts w:ascii="仿宋_GB2312" w:eastAsia="仿宋_GB2312" w:hint="eastAsia"/>
          <w:sz w:val="28"/>
          <w:szCs w:val="28"/>
        </w:rPr>
        <w:t>）。</w:t>
      </w:r>
    </w:p>
    <w:p w:rsidR="00D34972" w:rsidRPr="00FB2AAA" w:rsidRDefault="00D34972" w:rsidP="00D34972">
      <w:pPr>
        <w:ind w:firstLineChars="200" w:firstLine="560"/>
        <w:rPr>
          <w:rFonts w:ascii="仿宋_GB2312" w:eastAsia="仿宋_GB2312"/>
          <w:sz w:val="28"/>
          <w:szCs w:val="28"/>
        </w:rPr>
      </w:pPr>
      <w:r w:rsidRPr="00FB2AAA">
        <w:rPr>
          <w:rFonts w:ascii="仿宋_GB2312" w:eastAsia="仿宋_GB2312" w:hint="eastAsia"/>
          <w:sz w:val="28"/>
          <w:szCs w:val="28"/>
        </w:rPr>
        <w:t>题目</w:t>
      </w:r>
      <w:r w:rsidR="00E66E36">
        <w:rPr>
          <w:rFonts w:ascii="仿宋_GB2312" w:eastAsia="仿宋_GB2312" w:hint="eastAsia"/>
          <w:sz w:val="28"/>
          <w:szCs w:val="28"/>
        </w:rPr>
        <w:t>类型2</w:t>
      </w:r>
      <w:r w:rsidRPr="00FB2AAA">
        <w:rPr>
          <w:rFonts w:ascii="仿宋_GB2312" w:eastAsia="仿宋_GB2312" w:hint="eastAsia"/>
          <w:sz w:val="28"/>
          <w:szCs w:val="28"/>
        </w:rPr>
        <w:t>：请做出浙江商业职业技术学院的数字商业体验中心所售方便面各品牌201</w:t>
      </w:r>
      <w:r w:rsidR="006701FD">
        <w:rPr>
          <w:rFonts w:ascii="仿宋_GB2312" w:eastAsia="仿宋_GB2312"/>
          <w:sz w:val="28"/>
          <w:szCs w:val="28"/>
        </w:rPr>
        <w:t>7</w:t>
      </w:r>
      <w:r w:rsidRPr="00FB2AAA">
        <w:rPr>
          <w:rFonts w:ascii="仿宋_GB2312" w:eastAsia="仿宋_GB2312" w:hint="eastAsia"/>
          <w:sz w:val="28"/>
          <w:szCs w:val="28"/>
        </w:rPr>
        <w:t>年</w:t>
      </w:r>
      <w:r w:rsidR="006701FD">
        <w:rPr>
          <w:rFonts w:ascii="仿宋_GB2312" w:eastAsia="仿宋_GB2312"/>
          <w:sz w:val="28"/>
          <w:szCs w:val="28"/>
        </w:rPr>
        <w:t>3</w:t>
      </w:r>
      <w:r w:rsidRPr="00FB2AAA">
        <w:rPr>
          <w:rFonts w:ascii="仿宋_GB2312" w:eastAsia="仿宋_GB2312" w:hint="eastAsia"/>
          <w:sz w:val="28"/>
          <w:szCs w:val="28"/>
        </w:rPr>
        <w:t>月9日至</w:t>
      </w:r>
      <w:r w:rsidR="006701FD">
        <w:rPr>
          <w:rFonts w:ascii="仿宋_GB2312" w:eastAsia="仿宋_GB2312"/>
          <w:sz w:val="28"/>
          <w:szCs w:val="28"/>
        </w:rPr>
        <w:t>3</w:t>
      </w:r>
      <w:r w:rsidRPr="00FB2AAA">
        <w:rPr>
          <w:rFonts w:ascii="仿宋_GB2312" w:eastAsia="仿宋_GB2312" w:hint="eastAsia"/>
          <w:sz w:val="28"/>
          <w:szCs w:val="28"/>
        </w:rPr>
        <w:t>月13日的销售量雷达图。（2分）</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图表要求：</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①图表标题为“浙江商业职业技术学院方便面各品牌销售雷达图（</w:t>
      </w:r>
      <w:r w:rsidR="006701FD">
        <w:rPr>
          <w:rFonts w:ascii="仿宋_GB2312" w:eastAsia="仿宋_GB2312" w:hint="eastAsia"/>
          <w:sz w:val="28"/>
          <w:szCs w:val="28"/>
        </w:rPr>
        <w:t>20170309-20170313</w:t>
      </w:r>
      <w:r w:rsidRPr="00FB2AAA">
        <w:rPr>
          <w:rFonts w:ascii="仿宋_GB2312" w:eastAsia="仿宋_GB2312" w:hint="eastAsia"/>
          <w:sz w:val="28"/>
          <w:szCs w:val="28"/>
        </w:rPr>
        <w:t>）”。</w:t>
      </w:r>
    </w:p>
    <w:p w:rsidR="00D34972" w:rsidRPr="00FB2AAA"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②有图例项，右侧显示图例，表明所对比的品牌名称。</w:t>
      </w:r>
    </w:p>
    <w:p w:rsidR="00D34972"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③有</w:t>
      </w:r>
      <w:r w:rsidRPr="00FB2AAA">
        <w:rPr>
          <w:rFonts w:ascii="仿宋_GB2312" w:eastAsia="仿宋_GB2312"/>
          <w:sz w:val="28"/>
          <w:szCs w:val="28"/>
        </w:rPr>
        <w:t>分类标签，</w:t>
      </w:r>
      <w:r w:rsidRPr="00FB2AAA">
        <w:rPr>
          <w:rFonts w:ascii="仿宋_GB2312" w:eastAsia="仿宋_GB2312" w:hint="eastAsia"/>
          <w:sz w:val="28"/>
          <w:szCs w:val="28"/>
        </w:rPr>
        <w:t>表明</w:t>
      </w:r>
      <w:r w:rsidRPr="00FB2AAA">
        <w:rPr>
          <w:rFonts w:ascii="仿宋_GB2312" w:eastAsia="仿宋_GB2312"/>
          <w:sz w:val="28"/>
          <w:szCs w:val="28"/>
        </w:rPr>
        <w:t>所对比的</w:t>
      </w:r>
      <w:r w:rsidRPr="00FB2AAA">
        <w:rPr>
          <w:rFonts w:ascii="仿宋_GB2312" w:eastAsia="仿宋_GB2312" w:hint="eastAsia"/>
          <w:sz w:val="28"/>
          <w:szCs w:val="28"/>
        </w:rPr>
        <w:t>日期</w:t>
      </w:r>
      <w:r w:rsidRPr="00FB2AAA">
        <w:rPr>
          <w:rFonts w:ascii="仿宋_GB2312" w:eastAsia="仿宋_GB2312"/>
          <w:sz w:val="28"/>
          <w:szCs w:val="28"/>
        </w:rPr>
        <w:t>。</w:t>
      </w:r>
    </w:p>
    <w:p w:rsidR="00D34972" w:rsidRDefault="00D34972" w:rsidP="00D34972">
      <w:pPr>
        <w:ind w:firstLineChars="202" w:firstLine="566"/>
        <w:rPr>
          <w:rFonts w:ascii="仿宋_GB2312" w:eastAsia="仿宋_GB2312"/>
          <w:sz w:val="28"/>
          <w:szCs w:val="28"/>
        </w:rPr>
      </w:pPr>
      <w:r w:rsidRPr="00FB2AAA">
        <w:rPr>
          <w:rFonts w:ascii="仿宋_GB2312" w:eastAsia="仿宋_GB2312" w:hint="eastAsia"/>
          <w:sz w:val="28"/>
          <w:szCs w:val="28"/>
        </w:rPr>
        <w:t>④</w:t>
      </w:r>
      <w:r>
        <w:rPr>
          <w:rFonts w:ascii="仿宋_GB2312" w:eastAsia="仿宋_GB2312" w:hint="eastAsia"/>
          <w:sz w:val="28"/>
          <w:szCs w:val="28"/>
        </w:rPr>
        <w:t>雷达轴以20为主要刻度单位。</w:t>
      </w:r>
    </w:p>
    <w:p w:rsidR="00B06A7F" w:rsidRPr="00B06A7F" w:rsidRDefault="00B06A7F" w:rsidP="00B06A7F">
      <w:pPr>
        <w:ind w:firstLineChars="200" w:firstLine="560"/>
        <w:rPr>
          <w:rFonts w:ascii="仿宋_GB2312" w:eastAsia="仿宋_GB2312"/>
          <w:sz w:val="28"/>
          <w:szCs w:val="28"/>
        </w:rPr>
      </w:pPr>
      <w:r w:rsidRPr="00B06A7F">
        <w:rPr>
          <w:rFonts w:ascii="仿宋_GB2312" w:eastAsia="仿宋_GB2312" w:hint="eastAsia"/>
          <w:sz w:val="28"/>
          <w:szCs w:val="28"/>
        </w:rPr>
        <w:t>企业销售数据分析</w:t>
      </w:r>
      <w:r w:rsidR="006F2EF1">
        <w:rPr>
          <w:rFonts w:ascii="仿宋_GB2312" w:eastAsia="仿宋_GB2312" w:hint="eastAsia"/>
          <w:sz w:val="28"/>
          <w:szCs w:val="28"/>
        </w:rPr>
        <w:t>题目类型</w:t>
      </w:r>
      <w:r>
        <w:rPr>
          <w:rFonts w:ascii="仿宋_GB2312" w:eastAsia="仿宋_GB2312" w:hint="eastAsia"/>
          <w:sz w:val="28"/>
          <w:szCs w:val="28"/>
        </w:rPr>
        <w:t>：</w:t>
      </w:r>
    </w:p>
    <w:p w:rsidR="00B06A7F" w:rsidRDefault="00B06A7F" w:rsidP="00B06A7F">
      <w:pPr>
        <w:ind w:firstLineChars="200" w:firstLine="560"/>
        <w:rPr>
          <w:rFonts w:ascii="仿宋_GB2312" w:eastAsia="仿宋_GB2312"/>
          <w:sz w:val="28"/>
          <w:szCs w:val="28"/>
        </w:rPr>
      </w:pPr>
      <w:r>
        <w:rPr>
          <w:rFonts w:ascii="仿宋_GB2312" w:eastAsia="仿宋_GB2312" w:hint="eastAsia"/>
          <w:sz w:val="28"/>
          <w:szCs w:val="28"/>
        </w:rPr>
        <w:t>山东大大食品有限公司</w:t>
      </w:r>
      <w:r w:rsidRPr="007A6755">
        <w:rPr>
          <w:rFonts w:ascii="仿宋_GB2312" w:eastAsia="仿宋_GB2312" w:hint="eastAsia"/>
          <w:sz w:val="28"/>
          <w:szCs w:val="28"/>
        </w:rPr>
        <w:t>是一家以生产低温速冻食品为主的大型食品企业</w:t>
      </w:r>
      <w:r>
        <w:rPr>
          <w:rFonts w:ascii="仿宋_GB2312" w:eastAsia="仿宋_GB2312" w:hint="eastAsia"/>
          <w:sz w:val="28"/>
          <w:szCs w:val="28"/>
        </w:rPr>
        <w:t>，</w:t>
      </w:r>
      <w:r w:rsidRPr="00083986">
        <w:rPr>
          <w:rFonts w:ascii="仿宋_GB2312" w:eastAsia="仿宋_GB2312" w:hint="eastAsia"/>
          <w:sz w:val="28"/>
          <w:szCs w:val="28"/>
        </w:rPr>
        <w:t>销售网络遍及全国</w:t>
      </w:r>
      <w:r w:rsidRPr="007A6755">
        <w:rPr>
          <w:rFonts w:ascii="仿宋_GB2312" w:eastAsia="仿宋_GB2312" w:hint="eastAsia"/>
          <w:sz w:val="28"/>
          <w:szCs w:val="28"/>
        </w:rPr>
        <w:t>。</w:t>
      </w:r>
      <w:r>
        <w:rPr>
          <w:rFonts w:ascii="仿宋_GB2312" w:eastAsia="仿宋_GB2312" w:hint="eastAsia"/>
          <w:sz w:val="28"/>
          <w:szCs w:val="28"/>
        </w:rPr>
        <w:t>公司目前有“大大”</w:t>
      </w:r>
      <w:r w:rsidRPr="00EE3347">
        <w:rPr>
          <w:rFonts w:ascii="仿宋_GB2312" w:eastAsia="仿宋_GB2312" w:hint="eastAsia"/>
          <w:sz w:val="28"/>
          <w:szCs w:val="28"/>
        </w:rPr>
        <w:t>、</w:t>
      </w:r>
      <w:r>
        <w:rPr>
          <w:rFonts w:ascii="仿宋_GB2312" w:eastAsia="仿宋_GB2312" w:hint="eastAsia"/>
          <w:sz w:val="28"/>
          <w:szCs w:val="28"/>
        </w:rPr>
        <w:t>“小小”</w:t>
      </w:r>
      <w:r w:rsidRPr="00EE3347">
        <w:rPr>
          <w:rFonts w:ascii="仿宋_GB2312" w:eastAsia="仿宋_GB2312" w:hint="eastAsia"/>
          <w:sz w:val="28"/>
          <w:szCs w:val="28"/>
        </w:rPr>
        <w:t>、</w:t>
      </w:r>
      <w:r>
        <w:rPr>
          <w:rFonts w:ascii="仿宋_GB2312" w:eastAsia="仿宋_GB2312" w:hint="eastAsia"/>
          <w:sz w:val="28"/>
          <w:szCs w:val="28"/>
        </w:rPr>
        <w:t>“美乐”</w:t>
      </w:r>
      <w:r>
        <w:rPr>
          <w:rFonts w:ascii="仿宋_GB2312" w:eastAsia="仿宋_GB2312" w:hint="eastAsia"/>
          <w:sz w:val="28"/>
          <w:szCs w:val="28"/>
        </w:rPr>
        <w:lastRenderedPageBreak/>
        <w:t>三大品牌，其竞争对手主要有十全、正仔、山井、海鲜王、欣鲜等品牌。为了深度开发区域市场，该企业需要对部分地市的销售情况进行分析。</w:t>
      </w:r>
      <w:r w:rsidRPr="00FB2AAA">
        <w:rPr>
          <w:rFonts w:ascii="仿宋_GB2312" w:eastAsia="仿宋_GB2312" w:hint="eastAsia"/>
          <w:sz w:val="28"/>
          <w:szCs w:val="28"/>
        </w:rPr>
        <w:t>请登录竞赛系统，根据统计数据进行数据</w:t>
      </w:r>
      <w:r w:rsidRPr="00FB2AAA">
        <w:rPr>
          <w:rFonts w:ascii="仿宋_GB2312" w:eastAsia="仿宋_GB2312"/>
          <w:sz w:val="28"/>
          <w:szCs w:val="28"/>
        </w:rPr>
        <w:t>处理</w:t>
      </w:r>
      <w:r w:rsidRPr="00FB2AAA">
        <w:rPr>
          <w:rFonts w:ascii="仿宋_GB2312" w:eastAsia="仿宋_GB2312" w:hint="eastAsia"/>
          <w:sz w:val="28"/>
          <w:szCs w:val="28"/>
        </w:rPr>
        <w:t>。</w:t>
      </w:r>
    </w:p>
    <w:p w:rsidR="00B06A7F" w:rsidRDefault="00B06A7F" w:rsidP="00B06A7F">
      <w:pPr>
        <w:ind w:firstLineChars="200" w:firstLine="560"/>
        <w:rPr>
          <w:rFonts w:ascii="仿宋_GB2312" w:eastAsia="仿宋_GB2312"/>
          <w:sz w:val="28"/>
          <w:szCs w:val="28"/>
        </w:rPr>
      </w:pPr>
      <w:r>
        <w:rPr>
          <w:rFonts w:ascii="仿宋_GB2312" w:eastAsia="仿宋_GB2312" w:hint="eastAsia"/>
          <w:sz w:val="28"/>
          <w:szCs w:val="28"/>
        </w:rPr>
        <w:t>请按题目要求做出分析图表，图表类型包括：</w:t>
      </w:r>
      <w:r w:rsidRPr="00FB2AAA">
        <w:rPr>
          <w:rFonts w:ascii="仿宋_GB2312" w:eastAsia="仿宋_GB2312" w:hint="eastAsia"/>
          <w:sz w:val="28"/>
          <w:szCs w:val="28"/>
        </w:rPr>
        <w:t>带数据标记的二维折线图、百分比</w:t>
      </w:r>
      <w:r w:rsidRPr="00FB2AAA">
        <w:rPr>
          <w:rFonts w:ascii="仿宋_GB2312" w:eastAsia="仿宋_GB2312"/>
          <w:sz w:val="28"/>
          <w:szCs w:val="28"/>
        </w:rPr>
        <w:t>堆积柱形图</w:t>
      </w:r>
      <w:r w:rsidRPr="00FB2AAA">
        <w:rPr>
          <w:rFonts w:ascii="仿宋_GB2312" w:eastAsia="仿宋_GB2312" w:hint="eastAsia"/>
          <w:sz w:val="28"/>
          <w:szCs w:val="28"/>
        </w:rPr>
        <w:t>、组合图</w:t>
      </w:r>
      <w:r>
        <w:rPr>
          <w:rFonts w:ascii="仿宋_GB2312" w:eastAsia="仿宋_GB2312" w:hint="eastAsia"/>
          <w:sz w:val="28"/>
          <w:szCs w:val="28"/>
        </w:rPr>
        <w:t>、三维饼图、雷达图</w:t>
      </w:r>
      <w:r w:rsidRPr="00FB2AAA">
        <w:rPr>
          <w:rFonts w:ascii="仿宋_GB2312" w:eastAsia="仿宋_GB2312" w:hint="eastAsia"/>
          <w:sz w:val="28"/>
          <w:szCs w:val="28"/>
        </w:rPr>
        <w:t>等</w:t>
      </w:r>
      <w:r>
        <w:rPr>
          <w:rFonts w:ascii="仿宋_GB2312" w:eastAsia="仿宋_GB2312" w:hint="eastAsia"/>
          <w:sz w:val="28"/>
          <w:szCs w:val="28"/>
        </w:rPr>
        <w:t>。</w:t>
      </w:r>
    </w:p>
    <w:p w:rsidR="00B06A7F" w:rsidRDefault="00B06A7F" w:rsidP="00B06A7F">
      <w:pPr>
        <w:ind w:firstLineChars="200" w:firstLine="560"/>
        <w:rPr>
          <w:rFonts w:ascii="仿宋_GB2312" w:eastAsia="仿宋_GB2312"/>
          <w:sz w:val="28"/>
          <w:szCs w:val="28"/>
        </w:rPr>
      </w:pPr>
      <w:r>
        <w:rPr>
          <w:rFonts w:ascii="仿宋_GB2312" w:eastAsia="仿宋_GB2312" w:hint="eastAsia"/>
          <w:sz w:val="28"/>
          <w:szCs w:val="28"/>
        </w:rPr>
        <w:t>题目样例：请做出大大公司三大品牌及其他品牌2016年</w:t>
      </w:r>
      <w:r>
        <w:rPr>
          <w:rFonts w:ascii="仿宋_GB2312" w:eastAsia="仿宋_GB2312"/>
          <w:sz w:val="28"/>
          <w:szCs w:val="28"/>
        </w:rPr>
        <w:t>6</w:t>
      </w:r>
      <w:r>
        <w:rPr>
          <w:rFonts w:ascii="仿宋_GB2312" w:eastAsia="仿宋_GB2312" w:hint="eastAsia"/>
          <w:sz w:val="28"/>
          <w:szCs w:val="28"/>
        </w:rPr>
        <w:t>月至201</w:t>
      </w:r>
      <w:r>
        <w:rPr>
          <w:rFonts w:ascii="仿宋_GB2312" w:eastAsia="仿宋_GB2312"/>
          <w:sz w:val="28"/>
          <w:szCs w:val="28"/>
        </w:rPr>
        <w:t>6</w:t>
      </w:r>
      <w:r>
        <w:rPr>
          <w:rFonts w:ascii="仿宋_GB2312" w:eastAsia="仿宋_GB2312" w:hint="eastAsia"/>
          <w:sz w:val="28"/>
          <w:szCs w:val="28"/>
        </w:rPr>
        <w:t>年12月期间在北京、南京、哈尔滨、合肥四个地区的市场占有率分析。</w:t>
      </w:r>
      <w:r w:rsidRPr="00FB2AAA">
        <w:rPr>
          <w:rFonts w:ascii="仿宋_GB2312" w:eastAsia="仿宋_GB2312" w:hint="eastAsia"/>
          <w:sz w:val="28"/>
          <w:szCs w:val="28"/>
        </w:rPr>
        <w:t>图表</w:t>
      </w:r>
      <w:r w:rsidRPr="00FB2AAA">
        <w:rPr>
          <w:rFonts w:ascii="仿宋_GB2312" w:eastAsia="仿宋_GB2312"/>
          <w:sz w:val="28"/>
          <w:szCs w:val="28"/>
        </w:rPr>
        <w:t>要求是</w:t>
      </w:r>
      <w:r w:rsidRPr="00FB2AAA">
        <w:rPr>
          <w:rFonts w:ascii="仿宋_GB2312" w:eastAsia="仿宋_GB2312" w:hint="eastAsia"/>
          <w:sz w:val="28"/>
          <w:szCs w:val="28"/>
        </w:rPr>
        <w:t>百分比堆积柱形图。（3分）</w:t>
      </w:r>
    </w:p>
    <w:p w:rsidR="00B06A7F" w:rsidRPr="006252D1" w:rsidRDefault="00B06A7F" w:rsidP="00B06A7F">
      <w:pPr>
        <w:ind w:firstLine="566"/>
        <w:rPr>
          <w:rFonts w:ascii="仿宋_GB2312" w:eastAsia="仿宋_GB2312"/>
          <w:sz w:val="28"/>
          <w:szCs w:val="28"/>
        </w:rPr>
      </w:pPr>
      <w:r w:rsidRPr="006252D1">
        <w:rPr>
          <w:rFonts w:ascii="仿宋_GB2312" w:eastAsia="仿宋_GB2312" w:hint="eastAsia"/>
          <w:sz w:val="28"/>
          <w:szCs w:val="28"/>
        </w:rPr>
        <w:t>①图表标题为“</w:t>
      </w:r>
      <w:r>
        <w:rPr>
          <w:rFonts w:ascii="仿宋_GB2312" w:eastAsia="仿宋_GB2312" w:hint="eastAsia"/>
          <w:sz w:val="28"/>
          <w:szCs w:val="28"/>
        </w:rPr>
        <w:t>大大</w:t>
      </w:r>
      <w:r w:rsidRPr="006252D1">
        <w:rPr>
          <w:rFonts w:ascii="仿宋_GB2312" w:eastAsia="仿宋_GB2312" w:hint="eastAsia"/>
          <w:sz w:val="28"/>
          <w:szCs w:val="28"/>
        </w:rPr>
        <w:t>公司不同品牌及其竞品品牌市场占有率分析（201606-</w:t>
      </w:r>
      <w:r w:rsidRPr="006252D1">
        <w:rPr>
          <w:rFonts w:ascii="仿宋_GB2312" w:eastAsia="仿宋_GB2312"/>
          <w:sz w:val="28"/>
          <w:szCs w:val="28"/>
        </w:rPr>
        <w:t>201612</w:t>
      </w:r>
      <w:r w:rsidRPr="006252D1">
        <w:rPr>
          <w:rFonts w:ascii="仿宋_GB2312" w:eastAsia="仿宋_GB2312" w:hint="eastAsia"/>
          <w:sz w:val="28"/>
          <w:szCs w:val="28"/>
        </w:rPr>
        <w:t>）”。</w:t>
      </w:r>
    </w:p>
    <w:p w:rsidR="00B06A7F" w:rsidRPr="00FB2AAA" w:rsidRDefault="00B06A7F" w:rsidP="00B06A7F">
      <w:pPr>
        <w:ind w:firstLineChars="202" w:firstLine="566"/>
        <w:rPr>
          <w:rFonts w:ascii="仿宋_GB2312" w:eastAsia="仿宋_GB2312"/>
          <w:sz w:val="28"/>
          <w:szCs w:val="28"/>
        </w:rPr>
      </w:pPr>
      <w:r w:rsidRPr="00FB2AAA">
        <w:rPr>
          <w:rFonts w:ascii="仿宋_GB2312" w:eastAsia="仿宋_GB2312" w:hint="eastAsia"/>
          <w:sz w:val="28"/>
          <w:szCs w:val="28"/>
        </w:rPr>
        <w:t>②横坐标轴为：</w:t>
      </w:r>
      <w:r>
        <w:rPr>
          <w:rFonts w:ascii="仿宋_GB2312" w:eastAsia="仿宋_GB2312" w:hint="eastAsia"/>
          <w:sz w:val="28"/>
          <w:szCs w:val="28"/>
        </w:rPr>
        <w:t>地区</w:t>
      </w:r>
      <w:r w:rsidRPr="00FB2AAA">
        <w:rPr>
          <w:rFonts w:ascii="仿宋_GB2312" w:eastAsia="仿宋_GB2312" w:hint="eastAsia"/>
          <w:sz w:val="28"/>
          <w:szCs w:val="28"/>
        </w:rPr>
        <w:t>；纵坐标轴为：百分比。</w:t>
      </w:r>
    </w:p>
    <w:p w:rsidR="00B06A7F" w:rsidRPr="00FB2AAA" w:rsidRDefault="00B06A7F" w:rsidP="00B06A7F">
      <w:pPr>
        <w:ind w:firstLineChars="202" w:firstLine="566"/>
        <w:rPr>
          <w:rFonts w:ascii="仿宋_GB2312" w:eastAsia="仿宋_GB2312"/>
          <w:sz w:val="28"/>
          <w:szCs w:val="28"/>
        </w:rPr>
      </w:pPr>
      <w:r w:rsidRPr="00FB2AAA">
        <w:rPr>
          <w:rFonts w:ascii="仿宋_GB2312" w:eastAsia="仿宋_GB2312" w:hint="eastAsia"/>
          <w:sz w:val="28"/>
          <w:szCs w:val="28"/>
        </w:rPr>
        <w:t>③有图例项，底部显示图例，表明所对比的</w:t>
      </w:r>
      <w:r>
        <w:rPr>
          <w:rFonts w:ascii="仿宋_GB2312" w:eastAsia="仿宋_GB2312" w:hint="eastAsia"/>
          <w:sz w:val="28"/>
          <w:szCs w:val="28"/>
        </w:rPr>
        <w:t>品牌</w:t>
      </w:r>
      <w:r w:rsidRPr="00FB2AAA">
        <w:rPr>
          <w:rFonts w:ascii="仿宋_GB2312" w:eastAsia="仿宋_GB2312" w:hint="eastAsia"/>
          <w:sz w:val="28"/>
          <w:szCs w:val="28"/>
        </w:rPr>
        <w:t>名称。</w:t>
      </w:r>
    </w:p>
    <w:p w:rsidR="00B06A7F" w:rsidRPr="00FB2AAA" w:rsidRDefault="00B06A7F" w:rsidP="00B06A7F">
      <w:pPr>
        <w:ind w:firstLineChars="202" w:firstLine="566"/>
        <w:rPr>
          <w:rFonts w:ascii="仿宋_GB2312" w:eastAsia="仿宋_GB2312"/>
          <w:sz w:val="28"/>
          <w:szCs w:val="28"/>
        </w:rPr>
      </w:pPr>
      <w:r w:rsidRPr="00FB2AAA">
        <w:rPr>
          <w:rFonts w:ascii="仿宋_GB2312" w:eastAsia="仿宋_GB2312" w:hint="eastAsia"/>
          <w:sz w:val="28"/>
          <w:szCs w:val="28"/>
        </w:rPr>
        <w:t>④有数据标签，数据</w:t>
      </w:r>
      <w:r w:rsidRPr="00FB2AAA">
        <w:rPr>
          <w:rFonts w:ascii="仿宋_GB2312" w:eastAsia="仿宋_GB2312"/>
          <w:sz w:val="28"/>
          <w:szCs w:val="28"/>
        </w:rPr>
        <w:t>标签</w:t>
      </w:r>
      <w:r w:rsidRPr="00FB2AAA">
        <w:rPr>
          <w:rFonts w:ascii="仿宋_GB2312" w:eastAsia="仿宋_GB2312" w:hint="eastAsia"/>
          <w:sz w:val="28"/>
          <w:szCs w:val="28"/>
        </w:rPr>
        <w:t>位置</w:t>
      </w:r>
      <w:r w:rsidRPr="00FB2AAA">
        <w:rPr>
          <w:rFonts w:ascii="仿宋_GB2312" w:eastAsia="仿宋_GB2312"/>
          <w:sz w:val="28"/>
          <w:szCs w:val="28"/>
        </w:rPr>
        <w:t>居中，</w:t>
      </w:r>
      <w:r w:rsidRPr="00FB2AAA">
        <w:rPr>
          <w:rFonts w:ascii="仿宋_GB2312" w:eastAsia="仿宋_GB2312" w:hint="eastAsia"/>
          <w:sz w:val="28"/>
          <w:szCs w:val="28"/>
        </w:rPr>
        <w:t>表明所对比的</w:t>
      </w:r>
      <w:r>
        <w:rPr>
          <w:rFonts w:ascii="仿宋_GB2312" w:eastAsia="仿宋_GB2312" w:hint="eastAsia"/>
          <w:sz w:val="28"/>
          <w:szCs w:val="28"/>
        </w:rPr>
        <w:t>品牌</w:t>
      </w:r>
      <w:r w:rsidRPr="00FB2AAA">
        <w:rPr>
          <w:rFonts w:ascii="仿宋_GB2312" w:eastAsia="仿宋_GB2312" w:hint="eastAsia"/>
          <w:sz w:val="28"/>
          <w:szCs w:val="28"/>
        </w:rPr>
        <w:t>的销售量</w:t>
      </w:r>
      <w:r>
        <w:rPr>
          <w:rFonts w:ascii="仿宋_GB2312" w:eastAsia="仿宋_GB2312" w:hint="eastAsia"/>
          <w:sz w:val="28"/>
          <w:szCs w:val="28"/>
        </w:rPr>
        <w:t>占比（</w:t>
      </w:r>
      <w:r w:rsidRPr="00FB2AAA">
        <w:rPr>
          <w:rFonts w:ascii="仿宋_GB2312" w:eastAsia="仿宋_GB2312" w:hint="eastAsia"/>
          <w:sz w:val="28"/>
          <w:szCs w:val="28"/>
        </w:rPr>
        <w:t>以百分比表示，保留两位小数</w:t>
      </w:r>
      <w:r>
        <w:rPr>
          <w:rFonts w:ascii="仿宋_GB2312" w:eastAsia="仿宋_GB2312" w:hint="eastAsia"/>
          <w:sz w:val="28"/>
          <w:szCs w:val="28"/>
        </w:rPr>
        <w:t>，四舍五入）</w:t>
      </w:r>
      <w:r w:rsidRPr="00FB2AAA">
        <w:rPr>
          <w:rFonts w:ascii="仿宋_GB2312" w:eastAsia="仿宋_GB2312" w:hint="eastAsia"/>
          <w:sz w:val="28"/>
          <w:szCs w:val="28"/>
        </w:rPr>
        <w:t>。</w:t>
      </w:r>
    </w:p>
    <w:p w:rsidR="00D7110E" w:rsidRDefault="00BC173B" w:rsidP="00D34972">
      <w:pPr>
        <w:spacing w:line="560" w:lineRule="exact"/>
        <w:ind w:firstLineChars="150" w:firstLine="420"/>
        <w:rPr>
          <w:rFonts w:ascii="仿宋_GB2312" w:eastAsia="仿宋_GB2312"/>
          <w:sz w:val="28"/>
          <w:szCs w:val="28"/>
        </w:rPr>
      </w:pPr>
      <w:r>
        <w:rPr>
          <w:rFonts w:ascii="仿宋_GB2312" w:eastAsia="仿宋_GB2312" w:hint="eastAsia"/>
          <w:sz w:val="28"/>
          <w:szCs w:val="28"/>
        </w:rPr>
        <w:t>（三）情境营销（</w:t>
      </w:r>
      <w:r>
        <w:rPr>
          <w:rFonts w:ascii="仿宋_GB2312" w:eastAsia="仿宋_GB2312"/>
          <w:sz w:val="28"/>
          <w:szCs w:val="28"/>
        </w:rPr>
        <w:t>70</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本题为公开赛题，至少开赛前一个月公开。</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．赛题背景资料</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赛项提供了</w:t>
      </w:r>
      <w:r>
        <w:rPr>
          <w:rFonts w:ascii="仿宋_GB2312" w:eastAsia="仿宋_GB2312"/>
          <w:sz w:val="28"/>
          <w:szCs w:val="28"/>
        </w:rPr>
        <w:t>P1</w:t>
      </w:r>
      <w:r>
        <w:rPr>
          <w:rFonts w:ascii="仿宋_GB2312" w:eastAsia="仿宋_GB2312" w:hint="eastAsia"/>
          <w:sz w:val="28"/>
          <w:szCs w:val="28"/>
        </w:rPr>
        <w:t>、</w:t>
      </w:r>
      <w:r>
        <w:rPr>
          <w:rFonts w:ascii="仿宋_GB2312" w:eastAsia="仿宋_GB2312"/>
          <w:sz w:val="28"/>
          <w:szCs w:val="28"/>
        </w:rPr>
        <w:t>P2</w:t>
      </w:r>
      <w:r>
        <w:rPr>
          <w:rFonts w:ascii="仿宋_GB2312" w:eastAsia="仿宋_GB2312" w:hint="eastAsia"/>
          <w:sz w:val="28"/>
          <w:szCs w:val="28"/>
        </w:rPr>
        <w:t>、</w:t>
      </w:r>
      <w:r>
        <w:rPr>
          <w:rFonts w:ascii="仿宋_GB2312" w:eastAsia="仿宋_GB2312"/>
          <w:sz w:val="28"/>
          <w:szCs w:val="28"/>
        </w:rPr>
        <w:t>P3</w:t>
      </w:r>
      <w:r>
        <w:rPr>
          <w:rFonts w:ascii="仿宋_GB2312" w:eastAsia="仿宋_GB2312" w:hint="eastAsia"/>
          <w:sz w:val="28"/>
          <w:szCs w:val="28"/>
        </w:rPr>
        <w:t>、</w:t>
      </w:r>
      <w:r>
        <w:rPr>
          <w:rFonts w:ascii="仿宋_GB2312" w:eastAsia="仿宋_GB2312"/>
          <w:sz w:val="28"/>
          <w:szCs w:val="28"/>
        </w:rPr>
        <w:t>P4</w:t>
      </w:r>
      <w:r>
        <w:rPr>
          <w:rFonts w:ascii="仿宋_GB2312" w:eastAsia="仿宋_GB2312" w:hint="eastAsia"/>
          <w:sz w:val="28"/>
          <w:szCs w:val="28"/>
        </w:rPr>
        <w:t>四类产品在五个市场未来三年的销售价格、销售量的预测资料</w:t>
      </w:r>
      <w:r>
        <w:rPr>
          <w:rFonts w:ascii="仿宋_GB2312" w:eastAsia="仿宋_GB2312"/>
          <w:sz w:val="28"/>
          <w:szCs w:val="28"/>
        </w:rPr>
        <w:t xml:space="preserve"> </w:t>
      </w:r>
      <w:r>
        <w:rPr>
          <w:rFonts w:ascii="仿宋_GB2312" w:eastAsia="仿宋_GB2312" w:hint="eastAsia"/>
          <w:sz w:val="28"/>
          <w:szCs w:val="28"/>
        </w:rPr>
        <w:t>。参赛团队组成企业营销的核心团队，负责的企业是一个生产制造型企业，拥有</w:t>
      </w:r>
      <w:r>
        <w:rPr>
          <w:rFonts w:ascii="仿宋_GB2312" w:eastAsia="仿宋_GB2312"/>
          <w:sz w:val="28"/>
          <w:szCs w:val="28"/>
        </w:rPr>
        <w:t>1911</w:t>
      </w:r>
      <w:r>
        <w:rPr>
          <w:rFonts w:ascii="仿宋_GB2312" w:eastAsia="仿宋_GB2312" w:hint="eastAsia"/>
          <w:sz w:val="28"/>
          <w:szCs w:val="28"/>
        </w:rPr>
        <w:t>万资产，以销售</w:t>
      </w:r>
      <w:r>
        <w:rPr>
          <w:rFonts w:ascii="仿宋_GB2312" w:eastAsia="仿宋_GB2312"/>
          <w:sz w:val="28"/>
          <w:szCs w:val="28"/>
        </w:rPr>
        <w:t>P1</w:t>
      </w:r>
      <w:r>
        <w:rPr>
          <w:rFonts w:ascii="仿宋_GB2312" w:eastAsia="仿宋_GB2312" w:hint="eastAsia"/>
          <w:sz w:val="28"/>
          <w:szCs w:val="28"/>
        </w:rPr>
        <w:t>产品为主营业务，资金充裕，银行信用良好，但是产品单一，只在本地市场销售，竞争越来越激烈，预计未来几年销售收入将继续下降。参赛团队通过目标市场分析与选择、营销策略组合和财务报表分析，使</w:t>
      </w:r>
      <w:r>
        <w:rPr>
          <w:rFonts w:ascii="仿宋_GB2312" w:eastAsia="仿宋_GB2312" w:hint="eastAsia"/>
          <w:sz w:val="28"/>
          <w:szCs w:val="28"/>
        </w:rPr>
        <w:lastRenderedPageBreak/>
        <w:t>企业的效益最大化。</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．目标市场分析与选择</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根据软件提供</w:t>
      </w:r>
      <w:r>
        <w:rPr>
          <w:rFonts w:ascii="仿宋_GB2312" w:eastAsia="仿宋_GB2312"/>
          <w:sz w:val="28"/>
          <w:szCs w:val="28"/>
        </w:rPr>
        <w:t>P1</w:t>
      </w:r>
      <w:r>
        <w:rPr>
          <w:rFonts w:ascii="仿宋_GB2312" w:eastAsia="仿宋_GB2312" w:hint="eastAsia"/>
          <w:sz w:val="28"/>
          <w:szCs w:val="28"/>
        </w:rPr>
        <w:t>、</w:t>
      </w:r>
      <w:r>
        <w:rPr>
          <w:rFonts w:ascii="仿宋_GB2312" w:eastAsia="仿宋_GB2312"/>
          <w:sz w:val="28"/>
          <w:szCs w:val="28"/>
        </w:rPr>
        <w:t>P2</w:t>
      </w:r>
      <w:r>
        <w:rPr>
          <w:rFonts w:ascii="仿宋_GB2312" w:eastAsia="仿宋_GB2312" w:hint="eastAsia"/>
          <w:sz w:val="28"/>
          <w:szCs w:val="28"/>
        </w:rPr>
        <w:t>、</w:t>
      </w:r>
      <w:r>
        <w:rPr>
          <w:rFonts w:ascii="仿宋_GB2312" w:eastAsia="仿宋_GB2312"/>
          <w:sz w:val="28"/>
          <w:szCs w:val="28"/>
        </w:rPr>
        <w:t>P3</w:t>
      </w:r>
      <w:r>
        <w:rPr>
          <w:rFonts w:ascii="仿宋_GB2312" w:eastAsia="仿宋_GB2312" w:hint="eastAsia"/>
          <w:sz w:val="28"/>
          <w:szCs w:val="28"/>
        </w:rPr>
        <w:t>、</w:t>
      </w:r>
      <w:r>
        <w:rPr>
          <w:rFonts w:ascii="仿宋_GB2312" w:eastAsia="仿宋_GB2312"/>
          <w:sz w:val="28"/>
          <w:szCs w:val="28"/>
        </w:rPr>
        <w:t>P4</w:t>
      </w:r>
      <w:r>
        <w:rPr>
          <w:rFonts w:ascii="仿宋_GB2312" w:eastAsia="仿宋_GB2312" w:hint="eastAsia"/>
          <w:sz w:val="28"/>
          <w:szCs w:val="28"/>
        </w:rPr>
        <w:t>四类新产品在五个市场未来三年的需求预测图（图</w:t>
      </w:r>
      <w:r>
        <w:rPr>
          <w:rFonts w:ascii="仿宋_GB2312" w:eastAsia="仿宋_GB2312"/>
          <w:sz w:val="28"/>
          <w:szCs w:val="28"/>
        </w:rPr>
        <w:t>2</w:t>
      </w:r>
      <w:r>
        <w:rPr>
          <w:rFonts w:ascii="仿宋_GB2312" w:eastAsia="仿宋_GB2312" w:hint="eastAsia"/>
          <w:sz w:val="28"/>
          <w:szCs w:val="28"/>
        </w:rPr>
        <w:t>），获取详细的需求信息。选手通过市场预测图进行市场分析，决定是否购买调研报告（图</w:t>
      </w:r>
      <w:r>
        <w:rPr>
          <w:rFonts w:ascii="仿宋_GB2312" w:eastAsia="仿宋_GB2312"/>
          <w:sz w:val="28"/>
          <w:szCs w:val="28"/>
        </w:rPr>
        <w:t>3</w:t>
      </w:r>
      <w:r>
        <w:rPr>
          <w:rFonts w:ascii="仿宋_GB2312" w:eastAsia="仿宋_GB2312" w:hint="eastAsia"/>
          <w:sz w:val="28"/>
          <w:szCs w:val="28"/>
        </w:rPr>
        <w:t>），通过购买市场调研报告，了解直销客户、批发商、</w:t>
      </w:r>
      <w:r>
        <w:rPr>
          <w:rFonts w:ascii="仿宋_GB2312" w:eastAsia="仿宋_GB2312"/>
          <w:sz w:val="28"/>
          <w:szCs w:val="28"/>
        </w:rPr>
        <w:t xml:space="preserve"> </w:t>
      </w:r>
      <w:r>
        <w:rPr>
          <w:rFonts w:ascii="仿宋_GB2312" w:eastAsia="仿宋_GB2312" w:hint="eastAsia"/>
          <w:sz w:val="28"/>
          <w:szCs w:val="28"/>
        </w:rPr>
        <w:t>零售商（六类消费人群）的需求信息，确定目标市场，制定营销计划（表</w:t>
      </w:r>
      <w:r>
        <w:rPr>
          <w:rFonts w:ascii="仿宋_GB2312" w:eastAsia="仿宋_GB2312"/>
          <w:sz w:val="28"/>
          <w:szCs w:val="28"/>
        </w:rPr>
        <w:t>2</w:t>
      </w:r>
      <w:r>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熟悉市场细分的概念和意义，掌握目标市场策略选择时要考虑的主要因素，即企业的资源和能力、产品的性质和生命周期、竞争对手的市场策略。</w:t>
      </w:r>
    </w:p>
    <w:p w:rsidR="00D7110E" w:rsidRDefault="00BC173B">
      <w:pPr>
        <w:rPr>
          <w:rFonts w:ascii="仿宋_GB2312" w:eastAsia="仿宋_GB2312"/>
          <w:sz w:val="28"/>
          <w:szCs w:val="28"/>
        </w:rPr>
      </w:pPr>
      <w:r>
        <w:rPr>
          <w:rFonts w:ascii="仿宋_GB2312" w:eastAsia="仿宋_GB2312"/>
          <w:noProof/>
          <w:sz w:val="28"/>
          <w:szCs w:val="28"/>
        </w:rPr>
        <w:drawing>
          <wp:inline distT="0" distB="0" distL="0" distR="0">
            <wp:extent cx="5286375" cy="2019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r="1033"/>
                    <a:stretch>
                      <a:fillRect/>
                    </a:stretch>
                  </pic:blipFill>
                  <pic:spPr>
                    <a:xfrm>
                      <a:off x="0" y="0"/>
                      <a:ext cx="5286375" cy="2019300"/>
                    </a:xfrm>
                    <a:prstGeom prst="rect">
                      <a:avLst/>
                    </a:prstGeom>
                    <a:noFill/>
                    <a:ln>
                      <a:noFill/>
                    </a:ln>
                  </pic:spPr>
                </pic:pic>
              </a:graphicData>
            </a:graphic>
          </wp:inline>
        </w:drawing>
      </w:r>
    </w:p>
    <w:p w:rsidR="00D7110E" w:rsidRDefault="00BC173B">
      <w:pPr>
        <w:spacing w:afterLines="50" w:after="156"/>
        <w:jc w:val="center"/>
        <w:rPr>
          <w:rFonts w:ascii="仿宋_GB2312" w:eastAsia="仿宋_GB2312"/>
          <w:sz w:val="24"/>
          <w:szCs w:val="24"/>
        </w:rPr>
      </w:pPr>
      <w:r>
        <w:rPr>
          <w:rFonts w:ascii="仿宋_GB2312" w:eastAsia="仿宋_GB2312" w:hint="eastAsia"/>
          <w:sz w:val="24"/>
          <w:szCs w:val="24"/>
        </w:rPr>
        <w:t>图</w:t>
      </w:r>
      <w:r>
        <w:rPr>
          <w:rFonts w:ascii="仿宋_GB2312" w:eastAsia="仿宋_GB2312"/>
          <w:sz w:val="24"/>
          <w:szCs w:val="24"/>
        </w:rPr>
        <w:t xml:space="preserve">1 </w:t>
      </w:r>
      <w:r>
        <w:rPr>
          <w:rFonts w:ascii="仿宋_GB2312" w:eastAsia="仿宋_GB2312" w:hint="eastAsia"/>
          <w:sz w:val="24"/>
          <w:szCs w:val="24"/>
        </w:rPr>
        <w:t>价格预测图</w:t>
      </w:r>
    </w:p>
    <w:p w:rsidR="00D7110E" w:rsidRDefault="00BC173B">
      <w:pPr>
        <w:jc w:val="center"/>
        <w:rPr>
          <w:rFonts w:ascii="仿宋_GB2312" w:eastAsia="仿宋_GB2312"/>
          <w:sz w:val="28"/>
          <w:szCs w:val="28"/>
        </w:rPr>
      </w:pPr>
      <w:r>
        <w:rPr>
          <w:rFonts w:ascii="仿宋_GB2312" w:eastAsia="仿宋_GB2312"/>
          <w:noProof/>
          <w:sz w:val="28"/>
          <w:szCs w:val="28"/>
        </w:rPr>
        <w:drawing>
          <wp:inline distT="0" distB="0" distL="0" distR="0">
            <wp:extent cx="5143500" cy="16002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1600200"/>
                    </a:xfrm>
                    <a:prstGeom prst="rect">
                      <a:avLst/>
                    </a:prstGeom>
                    <a:noFill/>
                    <a:ln>
                      <a:noFill/>
                    </a:ln>
                  </pic:spPr>
                </pic:pic>
              </a:graphicData>
            </a:graphic>
          </wp:inline>
        </w:drawing>
      </w:r>
    </w:p>
    <w:p w:rsidR="00D7110E" w:rsidRDefault="00BC173B">
      <w:pPr>
        <w:spacing w:afterLines="50" w:after="156"/>
        <w:jc w:val="center"/>
        <w:rPr>
          <w:rFonts w:ascii="仿宋_GB2312" w:eastAsia="仿宋_GB2312"/>
          <w:sz w:val="24"/>
          <w:szCs w:val="24"/>
        </w:rPr>
      </w:pPr>
      <w:r>
        <w:rPr>
          <w:rFonts w:ascii="仿宋_GB2312" w:eastAsia="仿宋_GB2312" w:hint="eastAsia"/>
          <w:sz w:val="24"/>
          <w:szCs w:val="24"/>
        </w:rPr>
        <w:t>图</w:t>
      </w:r>
      <w:r>
        <w:rPr>
          <w:rFonts w:ascii="仿宋_GB2312" w:eastAsia="仿宋_GB2312"/>
          <w:sz w:val="24"/>
          <w:szCs w:val="24"/>
        </w:rPr>
        <w:t xml:space="preserve">2 </w:t>
      </w:r>
      <w:r>
        <w:rPr>
          <w:rFonts w:ascii="仿宋_GB2312" w:eastAsia="仿宋_GB2312" w:hint="eastAsia"/>
          <w:sz w:val="24"/>
          <w:szCs w:val="24"/>
        </w:rPr>
        <w:t>市场需求图</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3 </w:t>
      </w:r>
      <w:r>
        <w:rPr>
          <w:rFonts w:ascii="仿宋_GB2312" w:eastAsia="仿宋_GB2312" w:hint="eastAsia"/>
          <w:sz w:val="24"/>
          <w:szCs w:val="24"/>
        </w:rPr>
        <w:t>客户需求信息表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851"/>
        <w:gridCol w:w="1134"/>
        <w:gridCol w:w="1134"/>
        <w:gridCol w:w="1417"/>
        <w:gridCol w:w="1468"/>
      </w:tblGrid>
      <w:tr w:rsidR="00D7110E">
        <w:trPr>
          <w:trHeight w:val="454"/>
        </w:trPr>
        <w:tc>
          <w:tcPr>
            <w:tcW w:w="817"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季度</w:t>
            </w:r>
          </w:p>
        </w:tc>
        <w:tc>
          <w:tcPr>
            <w:tcW w:w="851"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产品</w:t>
            </w:r>
          </w:p>
        </w:tc>
        <w:tc>
          <w:tcPr>
            <w:tcW w:w="850"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功能</w:t>
            </w:r>
          </w:p>
        </w:tc>
        <w:tc>
          <w:tcPr>
            <w:tcW w:w="851"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市场</w:t>
            </w:r>
          </w:p>
        </w:tc>
        <w:tc>
          <w:tcPr>
            <w:tcW w:w="113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直销客</w:t>
            </w:r>
            <w:r>
              <w:rPr>
                <w:rFonts w:ascii="仿宋_GB2312" w:eastAsia="仿宋_GB2312" w:hint="eastAsia"/>
                <w:b/>
                <w:sz w:val="24"/>
                <w:szCs w:val="24"/>
              </w:rPr>
              <w:lastRenderedPageBreak/>
              <w:t>户数</w:t>
            </w:r>
          </w:p>
        </w:tc>
        <w:tc>
          <w:tcPr>
            <w:tcW w:w="113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lastRenderedPageBreak/>
              <w:t>批发商</w:t>
            </w:r>
            <w:r>
              <w:rPr>
                <w:rFonts w:ascii="仿宋_GB2312" w:eastAsia="仿宋_GB2312" w:hint="eastAsia"/>
                <w:b/>
                <w:sz w:val="24"/>
                <w:szCs w:val="24"/>
              </w:rPr>
              <w:lastRenderedPageBreak/>
              <w:t>数量</w:t>
            </w:r>
          </w:p>
        </w:tc>
        <w:tc>
          <w:tcPr>
            <w:tcW w:w="1417"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lastRenderedPageBreak/>
              <w:t>零售商数</w:t>
            </w:r>
            <w:r>
              <w:rPr>
                <w:rFonts w:ascii="仿宋_GB2312" w:eastAsia="仿宋_GB2312" w:hint="eastAsia"/>
                <w:b/>
                <w:sz w:val="24"/>
                <w:szCs w:val="24"/>
              </w:rPr>
              <w:lastRenderedPageBreak/>
              <w:t>量</w:t>
            </w:r>
          </w:p>
        </w:tc>
        <w:tc>
          <w:tcPr>
            <w:tcW w:w="146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lastRenderedPageBreak/>
              <w:t>估计毛利</w:t>
            </w:r>
          </w:p>
        </w:tc>
      </w:tr>
      <w:tr w:rsidR="00D7110E">
        <w:trPr>
          <w:trHeight w:val="454"/>
        </w:trPr>
        <w:tc>
          <w:tcPr>
            <w:tcW w:w="817" w:type="dxa"/>
            <w:vAlign w:val="center"/>
          </w:tcPr>
          <w:p w:rsidR="00D7110E" w:rsidRDefault="00BC173B">
            <w:pPr>
              <w:jc w:val="center"/>
              <w:rPr>
                <w:rFonts w:ascii="仿宋_GB2312" w:eastAsia="仿宋_GB2312"/>
                <w:sz w:val="24"/>
                <w:szCs w:val="24"/>
              </w:rPr>
            </w:pPr>
            <w:r>
              <w:rPr>
                <w:rFonts w:ascii="仿宋_GB2312" w:eastAsia="仿宋_GB2312"/>
                <w:sz w:val="24"/>
                <w:szCs w:val="24"/>
              </w:rPr>
              <w:t>1</w:t>
            </w:r>
          </w:p>
        </w:tc>
        <w:tc>
          <w:tcPr>
            <w:tcW w:w="851" w:type="dxa"/>
            <w:vAlign w:val="center"/>
          </w:tcPr>
          <w:p w:rsidR="00D7110E" w:rsidRDefault="00BC173B">
            <w:pPr>
              <w:jc w:val="center"/>
              <w:rPr>
                <w:rFonts w:ascii="仿宋_GB2312" w:eastAsia="仿宋_GB2312"/>
                <w:sz w:val="24"/>
                <w:szCs w:val="24"/>
              </w:rPr>
            </w:pPr>
            <w:r>
              <w:rPr>
                <w:rFonts w:ascii="仿宋_GB2312" w:eastAsia="仿宋_GB2312"/>
                <w:sz w:val="24"/>
                <w:szCs w:val="24"/>
              </w:rPr>
              <w:t>P1</w:t>
            </w:r>
          </w:p>
        </w:tc>
        <w:tc>
          <w:tcPr>
            <w:tcW w:w="850" w:type="dxa"/>
            <w:vAlign w:val="center"/>
          </w:tcPr>
          <w:p w:rsidR="00D7110E" w:rsidRDefault="00BC173B">
            <w:pPr>
              <w:jc w:val="center"/>
              <w:rPr>
                <w:rFonts w:ascii="仿宋_GB2312" w:eastAsia="仿宋_GB2312"/>
                <w:sz w:val="24"/>
                <w:szCs w:val="24"/>
              </w:rPr>
            </w:pPr>
            <w:r>
              <w:rPr>
                <w:rFonts w:ascii="仿宋_GB2312" w:eastAsia="仿宋_GB2312"/>
                <w:sz w:val="24"/>
                <w:szCs w:val="24"/>
              </w:rPr>
              <w:t>F1</w:t>
            </w:r>
          </w:p>
        </w:tc>
        <w:tc>
          <w:tcPr>
            <w:tcW w:w="851"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本地</w:t>
            </w:r>
          </w:p>
        </w:tc>
        <w:tc>
          <w:tcPr>
            <w:tcW w:w="1134" w:type="dxa"/>
            <w:vAlign w:val="center"/>
          </w:tcPr>
          <w:p w:rsidR="00D7110E" w:rsidRDefault="00BC173B">
            <w:pPr>
              <w:jc w:val="center"/>
              <w:rPr>
                <w:rFonts w:ascii="仿宋_GB2312" w:eastAsia="仿宋_GB2312"/>
                <w:sz w:val="24"/>
                <w:szCs w:val="24"/>
              </w:rPr>
            </w:pPr>
            <w:r>
              <w:rPr>
                <w:rFonts w:ascii="仿宋_GB2312" w:eastAsia="仿宋_GB2312"/>
                <w:sz w:val="24"/>
                <w:szCs w:val="24"/>
              </w:rPr>
              <w:t>20</w:t>
            </w:r>
          </w:p>
        </w:tc>
        <w:tc>
          <w:tcPr>
            <w:tcW w:w="1134" w:type="dxa"/>
            <w:vAlign w:val="center"/>
          </w:tcPr>
          <w:p w:rsidR="00D7110E" w:rsidRDefault="00BC173B">
            <w:pPr>
              <w:jc w:val="center"/>
              <w:rPr>
                <w:rFonts w:ascii="仿宋_GB2312" w:eastAsia="仿宋_GB2312"/>
                <w:sz w:val="24"/>
                <w:szCs w:val="24"/>
              </w:rPr>
            </w:pPr>
            <w:r>
              <w:rPr>
                <w:rFonts w:ascii="仿宋_GB2312" w:eastAsia="仿宋_GB2312"/>
                <w:sz w:val="24"/>
                <w:szCs w:val="24"/>
              </w:rPr>
              <w:t>30</w:t>
            </w:r>
          </w:p>
        </w:tc>
        <w:tc>
          <w:tcPr>
            <w:tcW w:w="1417" w:type="dxa"/>
            <w:vAlign w:val="center"/>
          </w:tcPr>
          <w:p w:rsidR="00D7110E" w:rsidRDefault="00BC173B">
            <w:pPr>
              <w:jc w:val="center"/>
              <w:rPr>
                <w:rFonts w:ascii="仿宋_GB2312" w:eastAsia="仿宋_GB2312"/>
                <w:sz w:val="24"/>
                <w:szCs w:val="24"/>
              </w:rPr>
            </w:pPr>
            <w:r>
              <w:rPr>
                <w:rFonts w:ascii="仿宋_GB2312" w:eastAsia="仿宋_GB2312"/>
                <w:sz w:val="24"/>
                <w:szCs w:val="24"/>
              </w:rPr>
              <w:t>60</w:t>
            </w:r>
          </w:p>
        </w:tc>
        <w:tc>
          <w:tcPr>
            <w:tcW w:w="1468" w:type="dxa"/>
            <w:vAlign w:val="center"/>
          </w:tcPr>
          <w:p w:rsidR="00D7110E" w:rsidRDefault="00BC173B">
            <w:pPr>
              <w:jc w:val="center"/>
              <w:rPr>
                <w:rFonts w:ascii="仿宋_GB2312" w:eastAsia="仿宋_GB2312"/>
                <w:sz w:val="24"/>
                <w:szCs w:val="24"/>
              </w:rPr>
            </w:pPr>
            <w:r>
              <w:rPr>
                <w:rFonts w:ascii="仿宋_GB2312" w:eastAsia="仿宋_GB2312"/>
                <w:sz w:val="24"/>
                <w:szCs w:val="24"/>
              </w:rPr>
              <w:t>20</w:t>
            </w:r>
          </w:p>
        </w:tc>
      </w:tr>
      <w:tr w:rsidR="00D7110E">
        <w:trPr>
          <w:trHeight w:val="454"/>
        </w:trPr>
        <w:tc>
          <w:tcPr>
            <w:tcW w:w="817" w:type="dxa"/>
            <w:vAlign w:val="center"/>
          </w:tcPr>
          <w:p w:rsidR="00D7110E" w:rsidRDefault="00BC173B">
            <w:pPr>
              <w:jc w:val="center"/>
              <w:rPr>
                <w:rFonts w:ascii="仿宋_GB2312" w:eastAsia="仿宋_GB2312"/>
                <w:sz w:val="24"/>
                <w:szCs w:val="24"/>
              </w:rPr>
            </w:pPr>
            <w:r>
              <w:rPr>
                <w:rFonts w:ascii="仿宋_GB2312" w:eastAsia="仿宋_GB2312"/>
                <w:sz w:val="24"/>
                <w:szCs w:val="24"/>
              </w:rPr>
              <w:t>2</w:t>
            </w:r>
          </w:p>
        </w:tc>
        <w:tc>
          <w:tcPr>
            <w:tcW w:w="851" w:type="dxa"/>
            <w:vAlign w:val="center"/>
          </w:tcPr>
          <w:p w:rsidR="00D7110E" w:rsidRDefault="00BC173B">
            <w:pPr>
              <w:jc w:val="center"/>
              <w:rPr>
                <w:rFonts w:ascii="仿宋_GB2312" w:eastAsia="仿宋_GB2312"/>
                <w:sz w:val="24"/>
                <w:szCs w:val="24"/>
              </w:rPr>
            </w:pPr>
            <w:r>
              <w:rPr>
                <w:rFonts w:ascii="仿宋_GB2312" w:eastAsia="仿宋_GB2312"/>
                <w:sz w:val="24"/>
                <w:szCs w:val="24"/>
              </w:rPr>
              <w:t>P2</w:t>
            </w:r>
          </w:p>
        </w:tc>
        <w:tc>
          <w:tcPr>
            <w:tcW w:w="850" w:type="dxa"/>
            <w:vAlign w:val="center"/>
          </w:tcPr>
          <w:p w:rsidR="00D7110E" w:rsidRDefault="00BC173B">
            <w:pPr>
              <w:jc w:val="center"/>
              <w:rPr>
                <w:rFonts w:ascii="仿宋_GB2312" w:eastAsia="仿宋_GB2312"/>
                <w:sz w:val="24"/>
                <w:szCs w:val="24"/>
              </w:rPr>
            </w:pPr>
            <w:r>
              <w:rPr>
                <w:rFonts w:ascii="仿宋_GB2312" w:eastAsia="仿宋_GB2312"/>
                <w:sz w:val="24"/>
                <w:szCs w:val="24"/>
              </w:rPr>
              <w:t>F2</w:t>
            </w:r>
          </w:p>
        </w:tc>
        <w:tc>
          <w:tcPr>
            <w:tcW w:w="851"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区域</w:t>
            </w:r>
          </w:p>
        </w:tc>
        <w:tc>
          <w:tcPr>
            <w:tcW w:w="1134" w:type="dxa"/>
            <w:vAlign w:val="center"/>
          </w:tcPr>
          <w:p w:rsidR="00D7110E" w:rsidRDefault="00BC173B">
            <w:pPr>
              <w:jc w:val="center"/>
              <w:rPr>
                <w:rFonts w:ascii="仿宋_GB2312" w:eastAsia="仿宋_GB2312"/>
                <w:sz w:val="24"/>
                <w:szCs w:val="24"/>
              </w:rPr>
            </w:pPr>
            <w:r>
              <w:rPr>
                <w:rFonts w:ascii="仿宋_GB2312" w:eastAsia="仿宋_GB2312"/>
                <w:sz w:val="24"/>
                <w:szCs w:val="24"/>
              </w:rPr>
              <w:t>10</w:t>
            </w:r>
          </w:p>
        </w:tc>
        <w:tc>
          <w:tcPr>
            <w:tcW w:w="1134" w:type="dxa"/>
            <w:vAlign w:val="center"/>
          </w:tcPr>
          <w:p w:rsidR="00D7110E" w:rsidRDefault="00BC173B">
            <w:pPr>
              <w:jc w:val="center"/>
              <w:rPr>
                <w:rFonts w:ascii="仿宋_GB2312" w:eastAsia="仿宋_GB2312"/>
                <w:sz w:val="24"/>
                <w:szCs w:val="24"/>
              </w:rPr>
            </w:pPr>
            <w:r>
              <w:rPr>
                <w:rFonts w:ascii="仿宋_GB2312" w:eastAsia="仿宋_GB2312"/>
                <w:sz w:val="24"/>
                <w:szCs w:val="24"/>
              </w:rPr>
              <w:t>60</w:t>
            </w:r>
          </w:p>
        </w:tc>
        <w:tc>
          <w:tcPr>
            <w:tcW w:w="1417" w:type="dxa"/>
            <w:vAlign w:val="center"/>
          </w:tcPr>
          <w:p w:rsidR="00D7110E" w:rsidRDefault="00BC173B">
            <w:pPr>
              <w:jc w:val="center"/>
              <w:rPr>
                <w:rFonts w:ascii="仿宋_GB2312" w:eastAsia="仿宋_GB2312"/>
                <w:sz w:val="24"/>
                <w:szCs w:val="24"/>
              </w:rPr>
            </w:pPr>
            <w:r>
              <w:rPr>
                <w:rFonts w:ascii="仿宋_GB2312" w:eastAsia="仿宋_GB2312"/>
                <w:sz w:val="24"/>
                <w:szCs w:val="24"/>
              </w:rPr>
              <w:t>30</w:t>
            </w:r>
          </w:p>
        </w:tc>
        <w:tc>
          <w:tcPr>
            <w:tcW w:w="1468" w:type="dxa"/>
            <w:vAlign w:val="center"/>
          </w:tcPr>
          <w:p w:rsidR="00D7110E" w:rsidRDefault="00BC173B">
            <w:pPr>
              <w:jc w:val="center"/>
              <w:rPr>
                <w:rFonts w:ascii="仿宋_GB2312" w:eastAsia="仿宋_GB2312"/>
                <w:sz w:val="24"/>
                <w:szCs w:val="24"/>
              </w:rPr>
            </w:pPr>
            <w:r>
              <w:rPr>
                <w:rFonts w:ascii="仿宋_GB2312" w:eastAsia="仿宋_GB2312"/>
                <w:sz w:val="24"/>
                <w:szCs w:val="24"/>
              </w:rPr>
              <w:t>40</w:t>
            </w:r>
          </w:p>
        </w:tc>
      </w:tr>
      <w:tr w:rsidR="00D7110E">
        <w:trPr>
          <w:trHeight w:val="454"/>
        </w:trPr>
        <w:tc>
          <w:tcPr>
            <w:tcW w:w="817" w:type="dxa"/>
            <w:vAlign w:val="center"/>
          </w:tcPr>
          <w:p w:rsidR="00D7110E" w:rsidRDefault="00D7110E">
            <w:pPr>
              <w:jc w:val="center"/>
              <w:rPr>
                <w:rFonts w:ascii="仿宋_GB2312" w:eastAsia="仿宋_GB2312"/>
                <w:sz w:val="24"/>
                <w:szCs w:val="24"/>
              </w:rPr>
            </w:pPr>
          </w:p>
        </w:tc>
        <w:tc>
          <w:tcPr>
            <w:tcW w:w="851" w:type="dxa"/>
            <w:vAlign w:val="center"/>
          </w:tcPr>
          <w:p w:rsidR="00D7110E" w:rsidRDefault="00D7110E">
            <w:pPr>
              <w:jc w:val="center"/>
              <w:rPr>
                <w:rFonts w:ascii="仿宋_GB2312" w:eastAsia="仿宋_GB2312"/>
                <w:sz w:val="24"/>
                <w:szCs w:val="24"/>
              </w:rPr>
            </w:pPr>
          </w:p>
        </w:tc>
        <w:tc>
          <w:tcPr>
            <w:tcW w:w="850" w:type="dxa"/>
            <w:vAlign w:val="center"/>
          </w:tcPr>
          <w:p w:rsidR="00D7110E" w:rsidRDefault="00D7110E">
            <w:pPr>
              <w:jc w:val="center"/>
              <w:rPr>
                <w:rFonts w:ascii="仿宋_GB2312" w:eastAsia="仿宋_GB2312"/>
                <w:sz w:val="24"/>
                <w:szCs w:val="24"/>
              </w:rPr>
            </w:pPr>
          </w:p>
        </w:tc>
        <w:tc>
          <w:tcPr>
            <w:tcW w:w="851" w:type="dxa"/>
            <w:vAlign w:val="center"/>
          </w:tcPr>
          <w:p w:rsidR="00D7110E" w:rsidRDefault="00D7110E">
            <w:pPr>
              <w:jc w:val="center"/>
              <w:rPr>
                <w:rFonts w:ascii="仿宋_GB2312" w:eastAsia="仿宋_GB2312"/>
                <w:sz w:val="24"/>
                <w:szCs w:val="24"/>
              </w:rPr>
            </w:pPr>
          </w:p>
        </w:tc>
        <w:tc>
          <w:tcPr>
            <w:tcW w:w="1134" w:type="dxa"/>
            <w:vAlign w:val="center"/>
          </w:tcPr>
          <w:p w:rsidR="00D7110E" w:rsidRDefault="00D7110E">
            <w:pPr>
              <w:jc w:val="center"/>
              <w:rPr>
                <w:rFonts w:ascii="仿宋_GB2312" w:eastAsia="仿宋_GB2312"/>
                <w:sz w:val="24"/>
                <w:szCs w:val="24"/>
              </w:rPr>
            </w:pPr>
          </w:p>
        </w:tc>
        <w:tc>
          <w:tcPr>
            <w:tcW w:w="1134" w:type="dxa"/>
            <w:vAlign w:val="center"/>
          </w:tcPr>
          <w:p w:rsidR="00D7110E" w:rsidRDefault="00D7110E">
            <w:pPr>
              <w:jc w:val="center"/>
              <w:rPr>
                <w:rFonts w:ascii="仿宋_GB2312" w:eastAsia="仿宋_GB2312"/>
                <w:sz w:val="24"/>
                <w:szCs w:val="24"/>
              </w:rPr>
            </w:pPr>
          </w:p>
        </w:tc>
        <w:tc>
          <w:tcPr>
            <w:tcW w:w="1417" w:type="dxa"/>
            <w:vAlign w:val="center"/>
          </w:tcPr>
          <w:p w:rsidR="00D7110E" w:rsidRDefault="00D7110E">
            <w:pPr>
              <w:jc w:val="center"/>
              <w:rPr>
                <w:rFonts w:ascii="仿宋_GB2312" w:eastAsia="仿宋_GB2312"/>
                <w:sz w:val="24"/>
                <w:szCs w:val="24"/>
              </w:rPr>
            </w:pPr>
          </w:p>
        </w:tc>
        <w:tc>
          <w:tcPr>
            <w:tcW w:w="1468" w:type="dxa"/>
            <w:vAlign w:val="center"/>
          </w:tcPr>
          <w:p w:rsidR="00D7110E" w:rsidRDefault="00D7110E">
            <w:pPr>
              <w:jc w:val="center"/>
              <w:rPr>
                <w:rFonts w:ascii="仿宋_GB2312" w:eastAsia="仿宋_GB2312"/>
                <w:sz w:val="24"/>
                <w:szCs w:val="24"/>
              </w:rPr>
            </w:pPr>
          </w:p>
        </w:tc>
      </w:tr>
    </w:tbl>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．价格策略</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根据定价目标、确定需求、估计成本、选择定价方法，制定最终价格。比如：企业</w:t>
      </w:r>
      <w:r>
        <w:rPr>
          <w:rFonts w:ascii="仿宋_GB2312" w:eastAsia="仿宋_GB2312"/>
          <w:sz w:val="28"/>
          <w:szCs w:val="28"/>
        </w:rPr>
        <w:t>P1</w:t>
      </w:r>
      <w:r>
        <w:rPr>
          <w:rFonts w:ascii="仿宋_GB2312" w:eastAsia="仿宋_GB2312" w:hint="eastAsia"/>
          <w:sz w:val="28"/>
          <w:szCs w:val="28"/>
        </w:rPr>
        <w:t>库存较大，直接成本是</w:t>
      </w:r>
      <w:r>
        <w:rPr>
          <w:rFonts w:ascii="仿宋_GB2312" w:eastAsia="仿宋_GB2312"/>
          <w:sz w:val="28"/>
          <w:szCs w:val="28"/>
        </w:rPr>
        <w:t>2</w:t>
      </w:r>
      <w:r>
        <w:rPr>
          <w:rFonts w:ascii="仿宋_GB2312" w:eastAsia="仿宋_GB2312" w:hint="eastAsia"/>
          <w:sz w:val="28"/>
          <w:szCs w:val="28"/>
        </w:rPr>
        <w:t>，零售市场平均期望价是</w:t>
      </w:r>
      <w:r>
        <w:rPr>
          <w:rFonts w:ascii="仿宋_GB2312" w:eastAsia="仿宋_GB2312"/>
          <w:sz w:val="28"/>
          <w:szCs w:val="28"/>
        </w:rPr>
        <w:t>8</w:t>
      </w:r>
      <w:r>
        <w:rPr>
          <w:rFonts w:ascii="仿宋_GB2312" w:eastAsia="仿宋_GB2312" w:hint="eastAsia"/>
          <w:sz w:val="28"/>
          <w:szCs w:val="28"/>
        </w:rPr>
        <w:t>，参赛选手制定合适价格。</w:t>
      </w:r>
    </w:p>
    <w:p w:rsidR="00D7110E" w:rsidRPr="00B51A51" w:rsidRDefault="00BC173B">
      <w:pPr>
        <w:spacing w:line="560" w:lineRule="exact"/>
        <w:ind w:firstLineChars="200" w:firstLine="560"/>
        <w:rPr>
          <w:rFonts w:ascii="仿宋_GB2312" w:eastAsia="仿宋_GB2312"/>
          <w:color w:val="FF0000"/>
          <w:sz w:val="28"/>
          <w:szCs w:val="28"/>
        </w:rPr>
      </w:pPr>
      <w:r>
        <w:rPr>
          <w:rFonts w:ascii="仿宋_GB2312" w:eastAsia="仿宋_GB2312" w:hint="eastAsia"/>
          <w:sz w:val="28"/>
          <w:szCs w:val="28"/>
        </w:rPr>
        <w:t>检验参赛选手对价格构成要素及影响，定价因素的理解和掌握情况；检验参赛选手对定价目标和原则的熟悉和掌握情况；检验参赛选手对定价程序和方法的掌握和运用情况；检验参赛选手对定价策略的掌握和运用情况。熟悉价格制定的原理和方法，灵活运用价格策略，实现成功营销。</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．渠道策略</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根据调研报告提供四种产品、三种营销渠道的市场预测价格和数量，结合企业自身和竞争对手状况，采用多渠道组合营销手段扩大销售。</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熟悉直销、批发、零售三种渠道的概念及特征，掌握影响渠道模式选择的因素：产品因素、市场因素、企业自身因素和竞争对手因素。</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）直销：选手只有在进行了直销客户的开发以后，才有机会参与直销客户的投标。投标流程为：投标报名、资格预审、购买标书、投标、中标公示。采用综合评分法确定中</w:t>
      </w:r>
      <w:r w:rsidRPr="00E66E36">
        <w:rPr>
          <w:rFonts w:ascii="仿宋_GB2312" w:eastAsia="仿宋_GB2312" w:hint="eastAsia"/>
          <w:sz w:val="28"/>
          <w:szCs w:val="28"/>
        </w:rPr>
        <w:t>标小组</w:t>
      </w:r>
      <w:r w:rsidR="003E5A29" w:rsidRPr="00E66E36">
        <w:rPr>
          <w:rFonts w:ascii="仿宋_GB2312" w:eastAsia="仿宋_GB2312" w:hint="eastAsia"/>
          <w:sz w:val="28"/>
          <w:szCs w:val="28"/>
        </w:rPr>
        <w:t>，缴纳履约保证金</w:t>
      </w:r>
      <w:r w:rsidRPr="00E66E36">
        <w:rPr>
          <w:rFonts w:ascii="仿宋_GB2312" w:eastAsia="仿宋_GB2312" w:hint="eastAsia"/>
          <w:sz w:val="28"/>
          <w:szCs w:val="28"/>
        </w:rPr>
        <w:t>。</w:t>
      </w:r>
      <w:r>
        <w:rPr>
          <w:rFonts w:ascii="仿宋_GB2312" w:eastAsia="仿宋_GB2312" w:hint="eastAsia"/>
          <w:sz w:val="28"/>
          <w:szCs w:val="28"/>
        </w:rPr>
        <w:t>每个客户开发费用为</w:t>
      </w:r>
      <w:r>
        <w:rPr>
          <w:rFonts w:ascii="仿宋_GB2312" w:eastAsia="仿宋_GB2312"/>
          <w:sz w:val="28"/>
          <w:szCs w:val="28"/>
        </w:rPr>
        <w:t>5W</w:t>
      </w:r>
      <w:r>
        <w:rPr>
          <w:rFonts w:ascii="仿宋_GB2312" w:eastAsia="仿宋_GB2312" w:hint="eastAsia"/>
          <w:sz w:val="28"/>
          <w:szCs w:val="28"/>
        </w:rPr>
        <w:t>。</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）批发：选手需根据自身的营销策略，在不同市场上制定不同产品的批发招商广告的投放策略，招商广告费用最低为</w:t>
      </w:r>
      <w:r>
        <w:rPr>
          <w:rFonts w:ascii="仿宋_GB2312" w:eastAsia="仿宋_GB2312"/>
          <w:sz w:val="28"/>
          <w:szCs w:val="28"/>
        </w:rPr>
        <w:t>1W</w:t>
      </w:r>
      <w:r>
        <w:rPr>
          <w:rFonts w:ascii="仿宋_GB2312" w:eastAsia="仿宋_GB2312" w:hint="eastAsia"/>
          <w:sz w:val="28"/>
          <w:szCs w:val="28"/>
        </w:rPr>
        <w:t>，最高不</w:t>
      </w:r>
      <w:r>
        <w:rPr>
          <w:rFonts w:ascii="仿宋_GB2312" w:eastAsia="仿宋_GB2312" w:hint="eastAsia"/>
          <w:sz w:val="28"/>
          <w:szCs w:val="28"/>
        </w:rPr>
        <w:lastRenderedPageBreak/>
        <w:t>限制，但必须是整数。选手在投放招商广告完成后，由裁判统一控制选单。</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）零售：为了扩大市场，提高销售额，选手需要选择更多合适的零售商进店销售。选手在选择合适的零售商签约以后，需要将自己的产品配送给各个零售商进行销售。</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．促销策略</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）销售促进：选手采用满就送、多买折扣、买第几件折扣等促销活动，吸引不定型消费人群，增大销售额。熟悉销售促进的概念，掌握销售促进的活动方式。</w:t>
      </w:r>
    </w:p>
    <w:p w:rsidR="00D7110E" w:rsidRDefault="00BC173B">
      <w:pPr>
        <w:jc w:val="center"/>
        <w:rPr>
          <w:rFonts w:ascii="仿宋_GB2312" w:eastAsia="仿宋_GB2312"/>
          <w:sz w:val="28"/>
          <w:szCs w:val="28"/>
        </w:rPr>
      </w:pPr>
      <w:r>
        <w:rPr>
          <w:rFonts w:ascii="仿宋_GB2312" w:eastAsia="仿宋_GB2312"/>
          <w:noProof/>
          <w:sz w:val="28"/>
          <w:szCs w:val="28"/>
        </w:rPr>
        <w:drawing>
          <wp:inline distT="0" distB="0" distL="0" distR="0">
            <wp:extent cx="5219700" cy="1704975"/>
            <wp:effectExtent l="0" t="0" r="0"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19700" cy="1704975"/>
                    </a:xfrm>
                    <a:prstGeom prst="rect">
                      <a:avLst/>
                    </a:prstGeom>
                    <a:noFill/>
                    <a:ln>
                      <a:noFill/>
                    </a:ln>
                  </pic:spPr>
                </pic:pic>
              </a:graphicData>
            </a:graphic>
          </wp:inline>
        </w:drawing>
      </w:r>
    </w:p>
    <w:p w:rsidR="00D7110E" w:rsidRDefault="00BC173B">
      <w:pPr>
        <w:spacing w:afterLines="50" w:after="156"/>
        <w:jc w:val="center"/>
        <w:rPr>
          <w:rFonts w:ascii="仿宋_GB2312" w:eastAsia="仿宋_GB2312"/>
          <w:sz w:val="24"/>
          <w:szCs w:val="24"/>
        </w:rPr>
      </w:pPr>
      <w:r>
        <w:rPr>
          <w:rFonts w:ascii="仿宋_GB2312" w:eastAsia="仿宋_GB2312" w:hint="eastAsia"/>
          <w:sz w:val="24"/>
          <w:szCs w:val="24"/>
        </w:rPr>
        <w:t>图</w:t>
      </w:r>
      <w:r>
        <w:rPr>
          <w:rFonts w:ascii="仿宋_GB2312" w:eastAsia="仿宋_GB2312"/>
          <w:sz w:val="24"/>
          <w:szCs w:val="24"/>
        </w:rPr>
        <w:t xml:space="preserve">3  </w:t>
      </w:r>
      <w:r>
        <w:rPr>
          <w:rFonts w:ascii="仿宋_GB2312" w:eastAsia="仿宋_GB2312" w:hint="eastAsia"/>
          <w:sz w:val="24"/>
          <w:szCs w:val="24"/>
        </w:rPr>
        <w:t>满就送促销</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）广告策略：选手选择百度竞价排名和央视的多个时段投放广告，吸引习惯型消费人群，增大销售额。熟悉广告的概念、分类；掌握广告的基本原则；掌握广告媒体选择应考虑的因素。</w:t>
      </w:r>
    </w:p>
    <w:p w:rsidR="00D7110E" w:rsidRDefault="00BC173B">
      <w:pPr>
        <w:jc w:val="center"/>
        <w:rPr>
          <w:rFonts w:ascii="仿宋_GB2312" w:eastAsia="仿宋_GB2312"/>
          <w:sz w:val="28"/>
          <w:szCs w:val="28"/>
        </w:rPr>
      </w:pPr>
      <w:r>
        <w:rPr>
          <w:rFonts w:ascii="仿宋_GB2312" w:eastAsia="仿宋_GB2312" w:hAnsi="仿宋"/>
          <w:noProof/>
          <w:sz w:val="28"/>
          <w:szCs w:val="28"/>
        </w:rPr>
        <w:drawing>
          <wp:inline distT="0" distB="0" distL="0" distR="0">
            <wp:extent cx="4895850" cy="2352675"/>
            <wp:effectExtent l="0" t="0" r="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2">
                      <a:extLst>
                        <a:ext uri="{28A0092B-C50C-407E-A947-70E740481C1C}">
                          <a14:useLocalDpi xmlns:a14="http://schemas.microsoft.com/office/drawing/2010/main" val="0"/>
                        </a:ext>
                      </a:extLst>
                    </a:blip>
                    <a:srcRect b="20042"/>
                    <a:stretch>
                      <a:fillRect/>
                    </a:stretch>
                  </pic:blipFill>
                  <pic:spPr>
                    <a:xfrm>
                      <a:off x="0" y="0"/>
                      <a:ext cx="4895850" cy="2352675"/>
                    </a:xfrm>
                    <a:prstGeom prst="rect">
                      <a:avLst/>
                    </a:prstGeom>
                    <a:noFill/>
                    <a:ln>
                      <a:noFill/>
                    </a:ln>
                  </pic:spPr>
                </pic:pic>
              </a:graphicData>
            </a:graphic>
          </wp:inline>
        </w:drawing>
      </w:r>
    </w:p>
    <w:p w:rsidR="00D7110E" w:rsidRDefault="00BC173B">
      <w:pPr>
        <w:spacing w:afterLines="50" w:after="156"/>
        <w:jc w:val="center"/>
        <w:rPr>
          <w:rFonts w:ascii="仿宋_GB2312" w:eastAsia="仿宋_GB2312"/>
          <w:sz w:val="24"/>
          <w:szCs w:val="24"/>
        </w:rPr>
      </w:pPr>
      <w:r>
        <w:rPr>
          <w:rFonts w:ascii="仿宋_GB2312" w:eastAsia="仿宋_GB2312" w:hint="eastAsia"/>
          <w:sz w:val="24"/>
          <w:szCs w:val="24"/>
        </w:rPr>
        <w:lastRenderedPageBreak/>
        <w:t>图</w:t>
      </w:r>
      <w:r>
        <w:rPr>
          <w:rFonts w:ascii="仿宋_GB2312" w:eastAsia="仿宋_GB2312"/>
          <w:sz w:val="24"/>
          <w:szCs w:val="24"/>
        </w:rPr>
        <w:t xml:space="preserve">4  </w:t>
      </w:r>
      <w:r>
        <w:rPr>
          <w:rFonts w:ascii="仿宋_GB2312" w:eastAsia="仿宋_GB2312" w:hint="eastAsia"/>
          <w:sz w:val="24"/>
          <w:szCs w:val="24"/>
        </w:rPr>
        <w:t>媒体位置或时段价格表</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．产品策略</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根据目标市场选择，制定产品研发计划和产品生产计划。目前只有</w:t>
      </w:r>
      <w:r>
        <w:rPr>
          <w:rFonts w:ascii="仿宋_GB2312" w:eastAsia="仿宋_GB2312"/>
          <w:sz w:val="28"/>
          <w:szCs w:val="28"/>
        </w:rPr>
        <w:t>P1</w:t>
      </w:r>
      <w:r>
        <w:rPr>
          <w:rFonts w:ascii="仿宋_GB2312" w:eastAsia="仿宋_GB2312" w:hint="eastAsia"/>
          <w:sz w:val="28"/>
          <w:szCs w:val="28"/>
        </w:rPr>
        <w:t>产品，</w:t>
      </w:r>
      <w:r>
        <w:rPr>
          <w:rFonts w:ascii="仿宋_GB2312" w:eastAsia="仿宋_GB2312"/>
          <w:sz w:val="28"/>
          <w:szCs w:val="28"/>
        </w:rPr>
        <w:t xml:space="preserve">P2 </w:t>
      </w:r>
      <w:r>
        <w:rPr>
          <w:rFonts w:ascii="仿宋_GB2312" w:eastAsia="仿宋_GB2312" w:hint="eastAsia"/>
          <w:sz w:val="28"/>
          <w:szCs w:val="28"/>
        </w:rPr>
        <w:t>、</w:t>
      </w:r>
      <w:r>
        <w:rPr>
          <w:rFonts w:ascii="仿宋_GB2312" w:eastAsia="仿宋_GB2312"/>
          <w:sz w:val="28"/>
          <w:szCs w:val="28"/>
        </w:rPr>
        <w:t>P3</w:t>
      </w:r>
      <w:r>
        <w:rPr>
          <w:rFonts w:ascii="仿宋_GB2312" w:eastAsia="仿宋_GB2312" w:hint="eastAsia"/>
          <w:sz w:val="28"/>
          <w:szCs w:val="28"/>
        </w:rPr>
        <w:t>、</w:t>
      </w:r>
      <w:r>
        <w:rPr>
          <w:rFonts w:ascii="仿宋_GB2312" w:eastAsia="仿宋_GB2312"/>
          <w:sz w:val="28"/>
          <w:szCs w:val="28"/>
        </w:rPr>
        <w:t>P4</w:t>
      </w:r>
      <w:r>
        <w:rPr>
          <w:rFonts w:ascii="仿宋_GB2312" w:eastAsia="仿宋_GB2312" w:hint="eastAsia"/>
          <w:sz w:val="28"/>
          <w:szCs w:val="28"/>
        </w:rPr>
        <w:t>需要三个季度研发，研发费用</w:t>
      </w:r>
      <w:r>
        <w:rPr>
          <w:rFonts w:ascii="仿宋_GB2312" w:eastAsia="仿宋_GB2312"/>
          <w:sz w:val="28"/>
          <w:szCs w:val="28"/>
        </w:rPr>
        <w:t>10W</w:t>
      </w:r>
      <w:r>
        <w:rPr>
          <w:rFonts w:ascii="仿宋_GB2312" w:eastAsia="仿宋_GB2312" w:hint="eastAsia"/>
          <w:sz w:val="28"/>
          <w:szCs w:val="28"/>
        </w:rPr>
        <w:t>、</w:t>
      </w:r>
      <w:r>
        <w:rPr>
          <w:rFonts w:ascii="仿宋_GB2312" w:eastAsia="仿宋_GB2312"/>
          <w:sz w:val="28"/>
          <w:szCs w:val="28"/>
        </w:rPr>
        <w:t>20W</w:t>
      </w:r>
      <w:r>
        <w:rPr>
          <w:rFonts w:ascii="仿宋_GB2312" w:eastAsia="仿宋_GB2312" w:hint="eastAsia"/>
          <w:sz w:val="28"/>
          <w:szCs w:val="28"/>
        </w:rPr>
        <w:t>、</w:t>
      </w:r>
      <w:r>
        <w:rPr>
          <w:rFonts w:ascii="仿宋_GB2312" w:eastAsia="仿宋_GB2312"/>
          <w:sz w:val="28"/>
          <w:szCs w:val="28"/>
        </w:rPr>
        <w:t>30W</w:t>
      </w:r>
      <w:r>
        <w:rPr>
          <w:rFonts w:ascii="仿宋_GB2312" w:eastAsia="仿宋_GB2312" w:hint="eastAsia"/>
          <w:sz w:val="28"/>
          <w:szCs w:val="28"/>
        </w:rPr>
        <w:t>。只有产品研发完成后，才能进行该产品的生产。</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熟悉产品市场生命周期的概念；掌握产品组合策略和差异化策略。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．财务</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）应收应付：及时进行应收账款和应付账款的结算。</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）融资：系统中向企业运营提供了三种融资方式：短期贷款、民间融资和长期贷款。选手可根据企业经营状态进行融资。</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）支付费用：零售商管理费、租赁费</w:t>
      </w:r>
      <w:r>
        <w:rPr>
          <w:rFonts w:ascii="仿宋_GB2312" w:eastAsia="仿宋_GB2312"/>
          <w:sz w:val="28"/>
          <w:szCs w:val="28"/>
        </w:rPr>
        <w:t>/</w:t>
      </w:r>
      <w:r>
        <w:rPr>
          <w:rFonts w:ascii="仿宋_GB2312" w:eastAsia="仿宋_GB2312" w:hint="eastAsia"/>
          <w:sz w:val="28"/>
          <w:szCs w:val="28"/>
        </w:rPr>
        <w:t>维修费、库存管理费。</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）缴税：每年第一季度缴纳上年度企业所得税。</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）根据系统自动生成的财务报表进行盈亏分析，制定下一步营销策略组合。</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读懂财务报表，管理应收账款，维持良好的资金流，估算成本和毛利率，进行盈亏分析。</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七、竞赛规则</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（一）报名资格</w:t>
      </w:r>
    </w:p>
    <w:p w:rsidR="00CE2E8E" w:rsidRDefault="00CE2E8E" w:rsidP="00CE2E8E">
      <w:pPr>
        <w:spacing w:line="560" w:lineRule="exact"/>
        <w:ind w:firstLineChars="200" w:firstLine="560"/>
        <w:rPr>
          <w:rFonts w:ascii="仿宋_GB2312" w:eastAsia="仿宋_GB2312"/>
          <w:sz w:val="28"/>
          <w:szCs w:val="28"/>
        </w:rPr>
      </w:pPr>
      <w:r>
        <w:rPr>
          <w:rFonts w:ascii="仿宋_GB2312" w:eastAsia="仿宋_GB2312" w:hint="eastAsia"/>
          <w:sz w:val="28"/>
          <w:szCs w:val="28"/>
        </w:rPr>
        <w:t>高职组</w:t>
      </w:r>
      <w:r w:rsidRPr="00CE2E8E">
        <w:rPr>
          <w:rFonts w:ascii="仿宋_GB2312" w:eastAsia="仿宋_GB2312"/>
          <w:sz w:val="28"/>
          <w:szCs w:val="28"/>
        </w:rPr>
        <w:t>参赛选手须为普通高等学校全日制在籍专科学生。本科院校中高职类全日制在籍学生可报名参加高职组比赛。五年制高职学生报名参赛的，四、五年级学生参加高职组比赛。</w:t>
      </w:r>
      <w:r>
        <w:rPr>
          <w:rFonts w:ascii="仿宋_GB2312" w:eastAsia="仿宋_GB2312" w:hint="eastAsia"/>
          <w:sz w:val="28"/>
          <w:szCs w:val="28"/>
        </w:rPr>
        <w:t>高职组参赛选手年龄须不超过</w:t>
      </w:r>
      <w:r>
        <w:rPr>
          <w:rFonts w:ascii="仿宋_GB2312" w:eastAsia="仿宋_GB2312"/>
          <w:sz w:val="28"/>
          <w:szCs w:val="28"/>
        </w:rPr>
        <w:t>25</w:t>
      </w:r>
      <w:r>
        <w:rPr>
          <w:rFonts w:ascii="仿宋_GB2312" w:eastAsia="仿宋_GB2312" w:hint="eastAsia"/>
          <w:sz w:val="28"/>
          <w:szCs w:val="28"/>
        </w:rPr>
        <w:t>周岁，年龄计算的截止时间为2017年5月1日。凡在往届全国职业院校技能大赛中获一等奖的选手，不再参加同一项目的比赛。</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（二）报名要求</w:t>
      </w:r>
    </w:p>
    <w:p w:rsidR="00464F74" w:rsidRDefault="00CE2E8E" w:rsidP="006F73E3">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报名</w:t>
      </w:r>
      <w:r w:rsidRPr="00CE2E8E">
        <w:rPr>
          <w:rFonts w:ascii="仿宋_GB2312" w:eastAsia="仿宋_GB2312"/>
          <w:sz w:val="28"/>
          <w:szCs w:val="28"/>
        </w:rPr>
        <w:t>由各省教育行政部门在大赛执行委员会办公室确定的报名时间内，通过全国职业院校技能大赛网络报名系统组织完成本省的参赛报名工作。</w:t>
      </w:r>
      <w:r w:rsidR="00464F74" w:rsidRPr="00464F74">
        <w:rPr>
          <w:rFonts w:ascii="仿宋_GB2312" w:eastAsia="仿宋_GB2312"/>
          <w:sz w:val="28"/>
          <w:szCs w:val="28"/>
        </w:rPr>
        <w:t>参赛选手和指导教师报名获得确认后不得随意更换。如比赛前参赛选手和指导教师因故无法参赛，须由省级教育行政部门于相应赛项开赛10个工作日之前出具书面说明，经大赛执委会办公室核实后予以更换</w:t>
      </w:r>
      <w:r w:rsidR="00464F74">
        <w:rPr>
          <w:rFonts w:ascii="仿宋_GB2312" w:eastAsia="仿宋_GB2312" w:hint="eastAsia"/>
          <w:sz w:val="28"/>
          <w:szCs w:val="28"/>
        </w:rPr>
        <w:t>；竞赛开始后，参赛队不得更换参赛队员，允许队员缺席比赛</w:t>
      </w:r>
      <w:r w:rsidR="00464F74" w:rsidRPr="00464F74">
        <w:rPr>
          <w:rFonts w:ascii="仿宋_GB2312" w:eastAsia="仿宋_GB2312"/>
          <w:sz w:val="28"/>
          <w:szCs w:val="28"/>
        </w:rPr>
        <w:t>。</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（三）赛前准备</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．熟悉场地：比赛日前一天下午</w:t>
      </w:r>
      <w:r>
        <w:rPr>
          <w:rFonts w:ascii="仿宋_GB2312" w:eastAsia="仿宋_GB2312"/>
          <w:sz w:val="28"/>
          <w:szCs w:val="28"/>
        </w:rPr>
        <w:t>1</w:t>
      </w:r>
      <w:r w:rsidR="00464F74">
        <w:rPr>
          <w:rFonts w:ascii="仿宋_GB2312" w:eastAsia="仿宋_GB2312" w:hint="eastAsia"/>
          <w:sz w:val="28"/>
          <w:szCs w:val="28"/>
        </w:rPr>
        <w:t>5</w:t>
      </w:r>
      <w:r>
        <w:rPr>
          <w:rFonts w:ascii="仿宋_GB2312" w:eastAsia="仿宋_GB2312" w:hint="eastAsia"/>
          <w:sz w:val="28"/>
          <w:szCs w:val="28"/>
        </w:rPr>
        <w:t>：</w:t>
      </w:r>
      <w:r>
        <w:rPr>
          <w:rFonts w:ascii="仿宋_GB2312" w:eastAsia="仿宋_GB2312"/>
          <w:sz w:val="28"/>
          <w:szCs w:val="28"/>
        </w:rPr>
        <w:t>00-1</w:t>
      </w:r>
      <w:r w:rsidR="00464F74">
        <w:rPr>
          <w:rFonts w:ascii="仿宋_GB2312" w:eastAsia="仿宋_GB2312" w:hint="eastAsia"/>
          <w:sz w:val="28"/>
          <w:szCs w:val="28"/>
        </w:rPr>
        <w:t>5</w:t>
      </w:r>
      <w:r>
        <w:rPr>
          <w:rFonts w:ascii="仿宋_GB2312" w:eastAsia="仿宋_GB2312" w:hint="eastAsia"/>
          <w:sz w:val="28"/>
          <w:szCs w:val="28"/>
        </w:rPr>
        <w:t>：</w:t>
      </w:r>
      <w:r w:rsidR="00464F74">
        <w:rPr>
          <w:rFonts w:ascii="仿宋_GB2312" w:eastAsia="仿宋_GB2312" w:hint="eastAsia"/>
          <w:sz w:val="28"/>
          <w:szCs w:val="28"/>
        </w:rPr>
        <w:t>3</w:t>
      </w:r>
      <w:r>
        <w:rPr>
          <w:rFonts w:ascii="仿宋_GB2312" w:eastAsia="仿宋_GB2312"/>
          <w:sz w:val="28"/>
          <w:szCs w:val="28"/>
        </w:rPr>
        <w:t>0</w:t>
      </w:r>
      <w:r>
        <w:rPr>
          <w:rFonts w:ascii="仿宋_GB2312" w:eastAsia="仿宋_GB2312" w:hint="eastAsia"/>
          <w:sz w:val="28"/>
          <w:szCs w:val="28"/>
        </w:rPr>
        <w:t>开放赛场，熟悉场地。</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．领队会议：比赛日前一天下午</w:t>
      </w:r>
      <w:r>
        <w:rPr>
          <w:rFonts w:ascii="仿宋_GB2312" w:eastAsia="仿宋_GB2312"/>
          <w:sz w:val="28"/>
          <w:szCs w:val="28"/>
        </w:rPr>
        <w:t>15</w:t>
      </w:r>
      <w:r>
        <w:rPr>
          <w:rFonts w:ascii="仿宋_GB2312" w:eastAsia="仿宋_GB2312" w:hint="eastAsia"/>
          <w:sz w:val="28"/>
          <w:szCs w:val="28"/>
        </w:rPr>
        <w:t>：</w:t>
      </w:r>
      <w:r w:rsidR="00464F74">
        <w:rPr>
          <w:rFonts w:ascii="仿宋_GB2312" w:eastAsia="仿宋_GB2312" w:hint="eastAsia"/>
          <w:sz w:val="28"/>
          <w:szCs w:val="28"/>
        </w:rPr>
        <w:t>3</w:t>
      </w:r>
      <w:r>
        <w:rPr>
          <w:rFonts w:ascii="仿宋_GB2312" w:eastAsia="仿宋_GB2312"/>
          <w:sz w:val="28"/>
          <w:szCs w:val="28"/>
        </w:rPr>
        <w:t>0-16</w:t>
      </w:r>
      <w:r>
        <w:rPr>
          <w:rFonts w:ascii="仿宋_GB2312" w:eastAsia="仿宋_GB2312" w:hint="eastAsia"/>
          <w:sz w:val="28"/>
          <w:szCs w:val="28"/>
        </w:rPr>
        <w:t>：</w:t>
      </w:r>
      <w:r>
        <w:rPr>
          <w:rFonts w:ascii="仿宋_GB2312" w:eastAsia="仿宋_GB2312"/>
          <w:sz w:val="28"/>
          <w:szCs w:val="28"/>
        </w:rPr>
        <w:t>00</w:t>
      </w:r>
      <w:r>
        <w:rPr>
          <w:rFonts w:ascii="仿宋_GB2312" w:eastAsia="仿宋_GB2312" w:hint="eastAsia"/>
          <w:sz w:val="28"/>
          <w:szCs w:val="28"/>
        </w:rPr>
        <w:t>召开领队会议，由各参赛队伍的领队和指导教师参加，会议讲解竞赛注意事项并进行赛前答疑。</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．抽签仪式：比赛前一小时内举行抽签仪式，通过抽签确定各参赛队伍的赛场座次。</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．参赛队员入场：参赛选手应提前</w:t>
      </w:r>
      <w:r>
        <w:rPr>
          <w:rFonts w:ascii="仿宋_GB2312" w:eastAsia="仿宋_GB2312"/>
          <w:sz w:val="28"/>
          <w:szCs w:val="28"/>
        </w:rPr>
        <w:t>15</w:t>
      </w:r>
      <w:r>
        <w:rPr>
          <w:rFonts w:ascii="仿宋_GB2312" w:eastAsia="仿宋_GB2312" w:hint="eastAsia"/>
          <w:sz w:val="28"/>
          <w:szCs w:val="28"/>
        </w:rPr>
        <w:t>分钟到达赛场，凭参赛证、身份证检录，按要求入场，不得迟到早退。并根据抽签结果在对应的座位入座，裁判负责核对参赛队员信息；严禁参赛选手携带与竞赛无关的电子设备、通讯设备及其他相关资料与用品入场。</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（四）比赛期间</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．各参赛队伍打开电脑，进入竞赛平台，并修改各自密码。由裁判长宣布比赛开始，各参赛队伍开始竞赛。</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．竞赛过程中，如有疑问，参赛选手应持“咨询”示意牌示意，项目裁判长应按照有关要求及时予以答疑。如遇设备或软件等故障，</w:t>
      </w:r>
      <w:r>
        <w:rPr>
          <w:rFonts w:ascii="仿宋_GB2312" w:eastAsia="仿宋_GB2312" w:hint="eastAsia"/>
          <w:sz w:val="28"/>
          <w:szCs w:val="28"/>
        </w:rPr>
        <w:lastRenderedPageBreak/>
        <w:t>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．情境营销模块比赛开始后，在运营过程中，赛场裁判负责控制招标过程，并宣布阶段性成绩。</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（五）成绩公布</w:t>
      </w:r>
    </w:p>
    <w:p w:rsidR="00D7110E" w:rsidRDefault="00BC173B">
      <w:pPr>
        <w:spacing w:line="560" w:lineRule="exact"/>
        <w:ind w:firstLineChars="200" w:firstLine="560"/>
        <w:rPr>
          <w:rFonts w:ascii="仿宋_GB2312" w:eastAsia="仿宋_GB2312"/>
          <w:color w:val="FF0000"/>
          <w:sz w:val="28"/>
          <w:szCs w:val="28"/>
        </w:rPr>
      </w:pPr>
      <w:r>
        <w:rPr>
          <w:rFonts w:ascii="仿宋_GB2312" w:eastAsia="仿宋_GB2312"/>
          <w:sz w:val="28"/>
          <w:szCs w:val="28"/>
        </w:rPr>
        <w:t>1</w:t>
      </w:r>
      <w:r w:rsidR="00595228">
        <w:rPr>
          <w:rFonts w:ascii="仿宋_GB2312" w:eastAsia="仿宋_GB2312" w:hint="eastAsia"/>
          <w:sz w:val="28"/>
          <w:szCs w:val="28"/>
        </w:rPr>
        <w:t>．营销实战</w:t>
      </w:r>
      <w:r>
        <w:rPr>
          <w:rFonts w:ascii="仿宋_GB2312" w:eastAsia="仿宋_GB2312" w:hint="eastAsia"/>
          <w:sz w:val="28"/>
          <w:szCs w:val="28"/>
        </w:rPr>
        <w:t>汇报模块，每个</w:t>
      </w:r>
      <w:r w:rsidR="00060016">
        <w:rPr>
          <w:rFonts w:ascii="仿宋_GB2312" w:eastAsia="仿宋_GB2312" w:hint="eastAsia"/>
          <w:sz w:val="28"/>
          <w:szCs w:val="28"/>
        </w:rPr>
        <w:t>汇报</w:t>
      </w:r>
      <w:r>
        <w:rPr>
          <w:rFonts w:ascii="仿宋_GB2312" w:eastAsia="仿宋_GB2312" w:hint="eastAsia"/>
          <w:sz w:val="28"/>
          <w:szCs w:val="28"/>
        </w:rPr>
        <w:t>赛场</w:t>
      </w:r>
      <w:r>
        <w:rPr>
          <w:rFonts w:ascii="仿宋_GB2312" w:eastAsia="仿宋_GB2312"/>
          <w:sz w:val="28"/>
          <w:szCs w:val="28"/>
        </w:rPr>
        <w:t>5</w:t>
      </w:r>
      <w:r>
        <w:rPr>
          <w:rFonts w:ascii="仿宋_GB2312" w:eastAsia="仿宋_GB2312" w:hint="eastAsia"/>
          <w:sz w:val="28"/>
          <w:szCs w:val="28"/>
        </w:rPr>
        <w:t>名裁判根据评分标准现场评分，去掉</w:t>
      </w:r>
      <w:r w:rsidR="00060016">
        <w:rPr>
          <w:rFonts w:ascii="仿宋_GB2312" w:eastAsia="仿宋_GB2312" w:hint="eastAsia"/>
          <w:sz w:val="28"/>
          <w:szCs w:val="28"/>
        </w:rPr>
        <w:t>一个最高分和一个最低分后，剩余三位裁判的打分取平均值作为最终汇报</w:t>
      </w:r>
      <w:r>
        <w:rPr>
          <w:rFonts w:ascii="仿宋_GB2312" w:eastAsia="仿宋_GB2312" w:hint="eastAsia"/>
          <w:sz w:val="28"/>
          <w:szCs w:val="28"/>
        </w:rPr>
        <w:t>成绩。裁判将成绩</w:t>
      </w:r>
      <w:r w:rsidR="00595228">
        <w:rPr>
          <w:rFonts w:ascii="仿宋_GB2312" w:eastAsia="仿宋_GB2312" w:hint="eastAsia"/>
          <w:sz w:val="28"/>
          <w:szCs w:val="28"/>
        </w:rPr>
        <w:t>登录</w:t>
      </w:r>
      <w:r>
        <w:rPr>
          <w:rFonts w:ascii="仿宋_GB2312" w:eastAsia="仿宋_GB2312" w:hint="eastAsia"/>
          <w:sz w:val="28"/>
          <w:szCs w:val="28"/>
        </w:rPr>
        <w:t>在竞赛成绩单上。</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00595228">
        <w:rPr>
          <w:rFonts w:ascii="仿宋_GB2312" w:eastAsia="仿宋_GB2312" w:hint="eastAsia"/>
          <w:sz w:val="28"/>
          <w:szCs w:val="28"/>
        </w:rPr>
        <w:t>商务数据</w:t>
      </w:r>
      <w:r>
        <w:rPr>
          <w:rFonts w:ascii="仿宋_GB2312" w:eastAsia="仿宋_GB2312" w:hint="eastAsia"/>
          <w:sz w:val="28"/>
          <w:szCs w:val="28"/>
        </w:rPr>
        <w:t>分析模块在参赛选手提交答卷后，填空题部分系统自动评分，制图题部分由评分裁判进行评分。裁判将成绩</w:t>
      </w:r>
      <w:r w:rsidR="00595228">
        <w:rPr>
          <w:rFonts w:ascii="仿宋_GB2312" w:eastAsia="仿宋_GB2312" w:hint="eastAsia"/>
          <w:sz w:val="28"/>
          <w:szCs w:val="28"/>
        </w:rPr>
        <w:t>登录</w:t>
      </w:r>
      <w:r>
        <w:rPr>
          <w:rFonts w:ascii="仿宋_GB2312" w:eastAsia="仿宋_GB2312" w:hint="eastAsia"/>
          <w:sz w:val="28"/>
          <w:szCs w:val="28"/>
        </w:rPr>
        <w:t>在竞赛成绩单上。</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．情境营销模块按照竞赛规程，在经营三个会计年度后，裁判公布竞赛结果，并将成绩</w:t>
      </w:r>
      <w:r w:rsidR="00595228">
        <w:rPr>
          <w:rFonts w:ascii="仿宋_GB2312" w:eastAsia="仿宋_GB2312" w:hint="eastAsia"/>
          <w:sz w:val="28"/>
          <w:szCs w:val="28"/>
        </w:rPr>
        <w:t>登录</w:t>
      </w:r>
      <w:r>
        <w:rPr>
          <w:rFonts w:ascii="仿宋_GB2312" w:eastAsia="仿宋_GB2312" w:hint="eastAsia"/>
          <w:sz w:val="28"/>
          <w:szCs w:val="28"/>
        </w:rPr>
        <w:t>在竞赛成绩单上。</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．各参赛队伍派一名参赛代表在竞赛成绩单上签字，裁判监督所有参赛队伍签字后，裁判签字。赛场裁判将数据进行备份和保存，成绩单提交给大赛</w:t>
      </w:r>
      <w:r w:rsidR="00195B5F">
        <w:rPr>
          <w:rFonts w:ascii="仿宋_GB2312" w:eastAsia="仿宋_GB2312" w:hint="eastAsia"/>
          <w:sz w:val="28"/>
          <w:szCs w:val="28"/>
        </w:rPr>
        <w:t>执</w:t>
      </w:r>
      <w:r>
        <w:rPr>
          <w:rFonts w:ascii="仿宋_GB2312" w:eastAsia="仿宋_GB2312" w:hint="eastAsia"/>
          <w:sz w:val="28"/>
          <w:szCs w:val="28"/>
        </w:rPr>
        <w:t>委会备案。</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．参赛代表队若对赛事有异议，可由领队按规程提出书面申诉。</w:t>
      </w:r>
    </w:p>
    <w:p w:rsidR="00D7110E" w:rsidRPr="00E66E36" w:rsidRDefault="00BC173B">
      <w:pPr>
        <w:spacing w:line="560" w:lineRule="exact"/>
        <w:ind w:firstLineChars="200" w:firstLine="560"/>
        <w:rPr>
          <w:rFonts w:ascii="仿宋_GB2312" w:eastAsia="仿宋_GB2312"/>
          <w:sz w:val="28"/>
          <w:szCs w:val="28"/>
        </w:rPr>
      </w:pPr>
      <w:r w:rsidRPr="00E66E36">
        <w:rPr>
          <w:rFonts w:ascii="仿宋_GB2312" w:eastAsia="仿宋_GB2312"/>
          <w:sz w:val="28"/>
          <w:szCs w:val="28"/>
        </w:rPr>
        <w:t>6</w:t>
      </w:r>
      <w:r w:rsidR="00000C91" w:rsidRPr="00E66E36">
        <w:rPr>
          <w:rFonts w:ascii="仿宋_GB2312" w:eastAsia="仿宋_GB2312" w:hint="eastAsia"/>
          <w:sz w:val="28"/>
          <w:szCs w:val="28"/>
        </w:rPr>
        <w:t>．赛项</w:t>
      </w:r>
      <w:r w:rsidR="00595228" w:rsidRPr="00E66E36">
        <w:rPr>
          <w:rFonts w:ascii="仿宋_GB2312" w:eastAsia="仿宋_GB2312" w:hint="eastAsia"/>
          <w:sz w:val="28"/>
          <w:szCs w:val="28"/>
        </w:rPr>
        <w:t>执</w:t>
      </w:r>
      <w:r w:rsidRPr="00E66E36">
        <w:rPr>
          <w:rFonts w:ascii="仿宋_GB2312" w:eastAsia="仿宋_GB2312" w:hint="eastAsia"/>
          <w:sz w:val="28"/>
          <w:szCs w:val="28"/>
        </w:rPr>
        <w:t>委会</w:t>
      </w:r>
      <w:r w:rsidR="00595228" w:rsidRPr="00E66E36">
        <w:rPr>
          <w:rFonts w:ascii="仿宋_GB2312" w:eastAsia="仿宋_GB2312" w:hint="eastAsia"/>
          <w:sz w:val="28"/>
          <w:szCs w:val="28"/>
        </w:rPr>
        <w:t>在三个模块全部竞赛完毕后</w:t>
      </w:r>
      <w:r w:rsidRPr="00E66E36">
        <w:rPr>
          <w:rFonts w:ascii="仿宋_GB2312" w:eastAsia="仿宋_GB2312" w:hint="eastAsia"/>
          <w:sz w:val="28"/>
          <w:szCs w:val="28"/>
        </w:rPr>
        <w:t>公布成绩。</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八、竞赛环境</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（一）竞赛场地</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．竞赛场地设在体育馆内或电脑机房，场地内设置满足</w:t>
      </w:r>
      <w:r>
        <w:rPr>
          <w:rFonts w:ascii="仿宋_GB2312" w:eastAsia="仿宋_GB2312"/>
          <w:sz w:val="28"/>
          <w:szCs w:val="28"/>
        </w:rPr>
        <w:t>80</w:t>
      </w:r>
      <w:r>
        <w:rPr>
          <w:rFonts w:ascii="仿宋_GB2312" w:eastAsia="仿宋_GB2312" w:hint="eastAsia"/>
          <w:sz w:val="28"/>
          <w:szCs w:val="28"/>
        </w:rPr>
        <w:t>个团队的竞赛环境，分成八个赛场；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2</w:t>
      </w:r>
      <w:r>
        <w:rPr>
          <w:rFonts w:ascii="仿宋_GB2312" w:eastAsia="仿宋_GB2312" w:hint="eastAsia"/>
          <w:sz w:val="28"/>
          <w:szCs w:val="28"/>
        </w:rPr>
        <w:t>．一个参赛队一个机位，每个机位三台电脑，其中一台电脑备用，两张桌子，四把椅子；</w:t>
      </w:r>
    </w:p>
    <w:p w:rsidR="00AF24C6" w:rsidRDefault="00AF24C6" w:rsidP="00AF24C6">
      <w:pPr>
        <w:spacing w:line="560" w:lineRule="exact"/>
        <w:ind w:firstLineChars="200" w:firstLine="560"/>
        <w:rPr>
          <w:rFonts w:ascii="仿宋_GB2312" w:eastAsia="仿宋_GB2312"/>
          <w:sz w:val="28"/>
          <w:szCs w:val="28"/>
        </w:rPr>
      </w:pPr>
      <w:r>
        <w:rPr>
          <w:rFonts w:ascii="仿宋_GB2312" w:eastAsia="仿宋_GB2312" w:hint="eastAsia"/>
          <w:sz w:val="28"/>
          <w:szCs w:val="28"/>
        </w:rPr>
        <w:t>3．竞赛场地内设置背景板、宣传横幅及壁挂图，营造竞赛氛围；</w:t>
      </w:r>
    </w:p>
    <w:p w:rsidR="00D7110E" w:rsidRDefault="00AF24C6">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BC173B">
        <w:rPr>
          <w:rFonts w:ascii="仿宋_GB2312" w:eastAsia="仿宋_GB2312" w:hint="eastAsia"/>
          <w:sz w:val="28"/>
          <w:szCs w:val="28"/>
        </w:rPr>
        <w:t>．竞赛场地</w:t>
      </w:r>
      <w:r>
        <w:rPr>
          <w:rFonts w:ascii="仿宋_GB2312" w:eastAsia="仿宋_GB2312" w:hint="eastAsia"/>
          <w:sz w:val="28"/>
          <w:szCs w:val="28"/>
        </w:rPr>
        <w:t>外设置</w:t>
      </w:r>
      <w:r w:rsidR="00BC173B">
        <w:rPr>
          <w:rFonts w:ascii="仿宋_GB2312" w:eastAsia="仿宋_GB2312" w:hint="eastAsia"/>
          <w:sz w:val="28"/>
          <w:szCs w:val="28"/>
        </w:rPr>
        <w:t>观众席</w:t>
      </w:r>
      <w:r>
        <w:rPr>
          <w:rFonts w:ascii="仿宋_GB2312" w:eastAsia="仿宋_GB2312" w:hint="eastAsia"/>
          <w:sz w:val="28"/>
          <w:szCs w:val="28"/>
        </w:rPr>
        <w:t>和大屏幕</w:t>
      </w:r>
      <w:r w:rsidR="00BC173B">
        <w:rPr>
          <w:rFonts w:ascii="仿宋_GB2312" w:eastAsia="仿宋_GB2312" w:hint="eastAsia"/>
          <w:sz w:val="28"/>
          <w:szCs w:val="28"/>
        </w:rPr>
        <w:t>，便于竞赛全程的观摩和监督；</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．局域网络。采用星形网络拓扑结构，安装千兆交换机。网线与电源线隐蔽铺设。采用独立网络环境，不连接</w:t>
      </w:r>
      <w:r>
        <w:rPr>
          <w:rFonts w:ascii="仿宋_GB2312" w:eastAsia="仿宋_GB2312"/>
          <w:sz w:val="28"/>
          <w:szCs w:val="28"/>
        </w:rPr>
        <w:t>INTERNET</w:t>
      </w:r>
      <w:r>
        <w:rPr>
          <w:rFonts w:ascii="仿宋_GB2312" w:eastAsia="仿宋_GB2312" w:hint="eastAsia"/>
          <w:sz w:val="28"/>
          <w:szCs w:val="28"/>
        </w:rPr>
        <w:t>，禁止外部电脑接入。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．安全保障。采用统一的杀毒软件对服务器进行防毒保护。屏蔽竞赛现场使用的电脑</w:t>
      </w:r>
      <w:r>
        <w:rPr>
          <w:rFonts w:ascii="仿宋_GB2312" w:eastAsia="仿宋_GB2312"/>
          <w:sz w:val="28"/>
          <w:szCs w:val="28"/>
        </w:rPr>
        <w:t>USB</w:t>
      </w:r>
      <w:r>
        <w:rPr>
          <w:rFonts w:ascii="仿宋_GB2312" w:eastAsia="仿宋_GB2312" w:hint="eastAsia"/>
          <w:sz w:val="28"/>
          <w:szCs w:val="28"/>
        </w:rPr>
        <w:t>接口。部署具有网络管理、账号管理和日志管理功能的综合监控系统。</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．采用双路供电；利用</w:t>
      </w:r>
      <w:r>
        <w:rPr>
          <w:rFonts w:ascii="仿宋_GB2312" w:eastAsia="仿宋_GB2312"/>
          <w:sz w:val="28"/>
          <w:szCs w:val="28"/>
        </w:rPr>
        <w:t>UPS</w:t>
      </w:r>
      <w:r>
        <w:rPr>
          <w:rFonts w:ascii="仿宋_GB2312" w:eastAsia="仿宋_GB2312" w:hint="eastAsia"/>
          <w:sz w:val="28"/>
          <w:szCs w:val="28"/>
        </w:rPr>
        <w:t>防止现场因突然断电导致的系统数据丢失，额定功率：</w:t>
      </w:r>
      <w:r>
        <w:rPr>
          <w:rFonts w:ascii="仿宋_GB2312" w:eastAsia="仿宋_GB2312"/>
          <w:sz w:val="28"/>
          <w:szCs w:val="28"/>
        </w:rPr>
        <w:t>3KVA</w:t>
      </w:r>
      <w:r>
        <w:rPr>
          <w:rFonts w:ascii="仿宋_GB2312" w:eastAsia="仿宋_GB2312" w:hint="eastAsia"/>
          <w:sz w:val="28"/>
          <w:szCs w:val="28"/>
        </w:rPr>
        <w:t>，后备时间：</w:t>
      </w:r>
      <w:r>
        <w:rPr>
          <w:rFonts w:ascii="仿宋_GB2312" w:eastAsia="仿宋_GB2312"/>
          <w:sz w:val="28"/>
          <w:szCs w:val="28"/>
        </w:rPr>
        <w:t>2</w:t>
      </w:r>
      <w:r>
        <w:rPr>
          <w:rFonts w:ascii="仿宋_GB2312" w:eastAsia="仿宋_GB2312" w:hint="eastAsia"/>
          <w:sz w:val="28"/>
          <w:szCs w:val="28"/>
        </w:rPr>
        <w:t>小时，电池类型：输出电压：</w:t>
      </w:r>
      <w:r>
        <w:rPr>
          <w:rFonts w:ascii="仿宋_GB2312" w:eastAsia="仿宋_GB2312"/>
          <w:sz w:val="28"/>
          <w:szCs w:val="28"/>
        </w:rPr>
        <w:t>230V</w:t>
      </w:r>
      <w:r>
        <w:rPr>
          <w:rFonts w:ascii="仿宋_GB2312" w:eastAsia="仿宋_GB2312" w:hint="eastAsia"/>
          <w:sz w:val="28"/>
          <w:szCs w:val="28"/>
        </w:rPr>
        <w:t>±</w:t>
      </w:r>
      <w:r>
        <w:rPr>
          <w:rFonts w:ascii="仿宋_GB2312" w:eastAsia="仿宋_GB2312"/>
          <w:sz w:val="28"/>
          <w:szCs w:val="28"/>
        </w:rPr>
        <w:t>5%V</w:t>
      </w:r>
      <w:r>
        <w:rPr>
          <w:rFonts w:ascii="仿宋_GB2312" w:eastAsia="仿宋_GB2312" w:hint="eastAsia"/>
          <w:sz w:val="28"/>
          <w:szCs w:val="28"/>
        </w:rPr>
        <w:t>。</w:t>
      </w:r>
    </w:p>
    <w:p w:rsidR="00D7110E" w:rsidRDefault="00060016">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（二）汇报</w:t>
      </w:r>
      <w:r w:rsidR="00BC173B">
        <w:rPr>
          <w:rFonts w:ascii="仿宋_GB2312" w:eastAsia="仿宋_GB2312" w:hint="eastAsia"/>
          <w:sz w:val="28"/>
          <w:szCs w:val="28"/>
        </w:rPr>
        <w:t>场地</w:t>
      </w:r>
    </w:p>
    <w:p w:rsidR="00AF24C6" w:rsidRPr="00AF24C6" w:rsidRDefault="00060016" w:rsidP="00AF24C6">
      <w:pPr>
        <w:spacing w:line="560" w:lineRule="exact"/>
        <w:ind w:firstLineChars="200" w:firstLine="560"/>
        <w:rPr>
          <w:rFonts w:ascii="仿宋_GB2312" w:eastAsia="仿宋_GB2312"/>
          <w:sz w:val="28"/>
          <w:szCs w:val="28"/>
        </w:rPr>
      </w:pPr>
      <w:r>
        <w:rPr>
          <w:rFonts w:ascii="仿宋_GB2312" w:eastAsia="仿宋_GB2312" w:hint="eastAsia"/>
          <w:sz w:val="28"/>
          <w:szCs w:val="28"/>
        </w:rPr>
        <w:t>汇报</w:t>
      </w:r>
      <w:r w:rsidR="00AF24C6" w:rsidRPr="00AF24C6">
        <w:rPr>
          <w:rFonts w:ascii="仿宋_GB2312" w:eastAsia="仿宋_GB2312" w:hint="eastAsia"/>
          <w:sz w:val="28"/>
          <w:szCs w:val="28"/>
        </w:rPr>
        <w:t>场地</w:t>
      </w:r>
      <w:r>
        <w:rPr>
          <w:rFonts w:ascii="仿宋_GB2312" w:eastAsia="仿宋_GB2312" w:hint="eastAsia"/>
          <w:sz w:val="28"/>
          <w:szCs w:val="28"/>
        </w:rPr>
        <w:t>由汇报</w:t>
      </w:r>
      <w:r w:rsidR="00AF24C6" w:rsidRPr="00AF24C6">
        <w:rPr>
          <w:rFonts w:ascii="仿宋_GB2312" w:eastAsia="仿宋_GB2312" w:hint="eastAsia"/>
          <w:sz w:val="28"/>
          <w:szCs w:val="28"/>
        </w:rPr>
        <w:t>室</w:t>
      </w:r>
      <w:r w:rsidR="00A050CE">
        <w:rPr>
          <w:rFonts w:ascii="仿宋_GB2312" w:eastAsia="仿宋_GB2312" w:hint="eastAsia"/>
          <w:sz w:val="28"/>
          <w:szCs w:val="28"/>
        </w:rPr>
        <w:t>3间</w:t>
      </w:r>
      <w:r w:rsidR="00AF24C6" w:rsidRPr="00AF24C6">
        <w:rPr>
          <w:rFonts w:ascii="仿宋_GB2312" w:eastAsia="仿宋_GB2312" w:hint="eastAsia"/>
          <w:sz w:val="28"/>
          <w:szCs w:val="28"/>
        </w:rPr>
        <w:t>、准备室</w:t>
      </w:r>
      <w:r w:rsidR="00A050CE">
        <w:rPr>
          <w:rFonts w:ascii="仿宋_GB2312" w:eastAsia="仿宋_GB2312" w:hint="eastAsia"/>
          <w:sz w:val="28"/>
          <w:szCs w:val="28"/>
        </w:rPr>
        <w:t>1间</w:t>
      </w:r>
      <w:r w:rsidR="00AF24C6" w:rsidRPr="00AF24C6">
        <w:rPr>
          <w:rFonts w:ascii="仿宋_GB2312" w:eastAsia="仿宋_GB2312" w:hint="eastAsia"/>
          <w:sz w:val="28"/>
          <w:szCs w:val="28"/>
        </w:rPr>
        <w:t>和教师观摩室</w:t>
      </w:r>
      <w:r w:rsidR="00A050CE">
        <w:rPr>
          <w:rFonts w:ascii="仿宋_GB2312" w:eastAsia="仿宋_GB2312" w:hint="eastAsia"/>
          <w:sz w:val="28"/>
          <w:szCs w:val="28"/>
        </w:rPr>
        <w:t>等</w:t>
      </w:r>
      <w:r w:rsidR="00AF24C6" w:rsidRPr="00AF24C6">
        <w:rPr>
          <w:rFonts w:ascii="仿宋_GB2312" w:eastAsia="仿宋_GB2312" w:hint="eastAsia"/>
          <w:sz w:val="28"/>
          <w:szCs w:val="28"/>
        </w:rPr>
        <w:t>独立房间。</w:t>
      </w:r>
    </w:p>
    <w:p w:rsidR="00D7110E" w:rsidRDefault="00060016" w:rsidP="00AF24C6">
      <w:pPr>
        <w:spacing w:line="560" w:lineRule="exact"/>
        <w:ind w:firstLineChars="200" w:firstLine="560"/>
        <w:rPr>
          <w:rFonts w:ascii="仿宋_GB2312" w:eastAsia="仿宋_GB2312"/>
          <w:sz w:val="28"/>
          <w:szCs w:val="28"/>
        </w:rPr>
      </w:pPr>
      <w:r>
        <w:rPr>
          <w:rFonts w:ascii="仿宋_GB2312" w:eastAsia="仿宋_GB2312" w:hint="eastAsia"/>
          <w:sz w:val="28"/>
          <w:szCs w:val="28"/>
        </w:rPr>
        <w:t>汇报室需配备多媒体设备及录音录像设备，汇报</w:t>
      </w:r>
      <w:r w:rsidR="00AF24C6" w:rsidRPr="00AF24C6">
        <w:rPr>
          <w:rFonts w:ascii="仿宋_GB2312" w:eastAsia="仿宋_GB2312" w:hint="eastAsia"/>
          <w:sz w:val="28"/>
          <w:szCs w:val="28"/>
        </w:rPr>
        <w:t>录像时时同步至教师观摩室的大屏幕。</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九、技术规范</w:t>
      </w:r>
    </w:p>
    <w:p w:rsidR="00AF24C6" w:rsidRPr="00AF24C6" w:rsidRDefault="00AF24C6" w:rsidP="002B4167">
      <w:pPr>
        <w:pStyle w:val="Pa4"/>
        <w:spacing w:line="560" w:lineRule="exact"/>
        <w:ind w:firstLineChars="200" w:firstLine="560"/>
        <w:rPr>
          <w:rFonts w:ascii="仿宋_GB2312" w:eastAsia="仿宋_GB2312"/>
          <w:kern w:val="2"/>
          <w:sz w:val="28"/>
          <w:szCs w:val="28"/>
        </w:rPr>
      </w:pPr>
      <w:r w:rsidRPr="00AF24C6">
        <w:rPr>
          <w:rFonts w:ascii="仿宋_GB2312" w:eastAsia="仿宋_GB2312" w:hint="eastAsia"/>
          <w:kern w:val="2"/>
          <w:sz w:val="28"/>
          <w:szCs w:val="28"/>
        </w:rPr>
        <w:t>以市场营销学为核心，考核市场营销人才应具备的管理学、微观经济学、消费心理学、营销策划、财务管理等基础知识。</w:t>
      </w:r>
    </w:p>
    <w:p w:rsidR="00AF24C6" w:rsidRDefault="00AF24C6" w:rsidP="002B4167">
      <w:pPr>
        <w:pStyle w:val="Pa4"/>
        <w:spacing w:line="560" w:lineRule="exact"/>
        <w:ind w:firstLineChars="200" w:firstLine="560"/>
        <w:jc w:val="both"/>
        <w:rPr>
          <w:rFonts w:ascii="仿宋_GB2312" w:eastAsia="仿宋_GB2312"/>
          <w:kern w:val="2"/>
          <w:sz w:val="28"/>
          <w:szCs w:val="28"/>
        </w:rPr>
      </w:pPr>
      <w:r w:rsidRPr="00AF24C6">
        <w:rPr>
          <w:rFonts w:ascii="仿宋_GB2312" w:eastAsia="仿宋_GB2312" w:hint="eastAsia"/>
          <w:kern w:val="2"/>
          <w:sz w:val="28"/>
          <w:szCs w:val="28"/>
        </w:rPr>
        <w:t>教学标准：《国家高等职业市场营销专业教学资源库》</w:t>
      </w:r>
    </w:p>
    <w:p w:rsidR="00D7110E" w:rsidRDefault="00BC173B" w:rsidP="00AF24C6">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十、技术平台</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4 </w:t>
      </w:r>
      <w:r>
        <w:rPr>
          <w:rFonts w:ascii="仿宋_GB2312" w:eastAsia="仿宋_GB2312" w:hint="eastAsia"/>
          <w:sz w:val="24"/>
          <w:szCs w:val="24"/>
        </w:rPr>
        <w:t>竞赛场地设备规格要求</w:t>
      </w:r>
    </w:p>
    <w:tbl>
      <w:tblPr>
        <w:tblW w:w="8468"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6096"/>
      </w:tblGrid>
      <w:tr w:rsidR="00D7110E" w:rsidTr="00C42F35">
        <w:trPr>
          <w:trHeight w:val="398"/>
        </w:trPr>
        <w:tc>
          <w:tcPr>
            <w:tcW w:w="2372" w:type="dxa"/>
            <w:vAlign w:val="center"/>
          </w:tcPr>
          <w:p w:rsidR="00D7110E" w:rsidRDefault="00BC173B">
            <w:pPr>
              <w:pStyle w:val="ad"/>
              <w:adjustRightInd w:val="0"/>
              <w:snapToGrid w:val="0"/>
              <w:spacing w:before="0" w:beforeAutospacing="0" w:after="0" w:afterAutospacing="0"/>
              <w:jc w:val="center"/>
              <w:rPr>
                <w:rFonts w:ascii="仿宋_GB2312" w:eastAsia="仿宋_GB2312"/>
                <w:b/>
                <w:color w:val="0D0D0D"/>
                <w:kern w:val="2"/>
              </w:rPr>
            </w:pPr>
            <w:r>
              <w:rPr>
                <w:rFonts w:ascii="仿宋_GB2312" w:eastAsia="仿宋_GB2312" w:hint="eastAsia"/>
                <w:b/>
                <w:color w:val="0D0D0D"/>
                <w:kern w:val="2"/>
              </w:rPr>
              <w:t>品名</w:t>
            </w:r>
          </w:p>
        </w:tc>
        <w:tc>
          <w:tcPr>
            <w:tcW w:w="6096" w:type="dxa"/>
            <w:vAlign w:val="center"/>
          </w:tcPr>
          <w:p w:rsidR="00D7110E" w:rsidRDefault="00BC173B">
            <w:pPr>
              <w:pStyle w:val="ad"/>
              <w:adjustRightInd w:val="0"/>
              <w:snapToGrid w:val="0"/>
              <w:spacing w:before="0" w:beforeAutospacing="0" w:after="0" w:afterAutospacing="0"/>
              <w:jc w:val="center"/>
              <w:rPr>
                <w:rFonts w:ascii="仿宋_GB2312" w:eastAsia="仿宋_GB2312"/>
                <w:b/>
                <w:color w:val="0D0D0D"/>
                <w:kern w:val="2"/>
              </w:rPr>
            </w:pPr>
            <w:r>
              <w:rPr>
                <w:rFonts w:ascii="仿宋_GB2312" w:eastAsia="仿宋_GB2312" w:hint="eastAsia"/>
                <w:b/>
                <w:color w:val="0D0D0D"/>
                <w:kern w:val="2"/>
              </w:rPr>
              <w:t>规格要求说明</w:t>
            </w:r>
          </w:p>
        </w:tc>
      </w:tr>
      <w:tr w:rsidR="00D7110E" w:rsidTr="00397210">
        <w:trPr>
          <w:trHeight w:val="1584"/>
        </w:trPr>
        <w:tc>
          <w:tcPr>
            <w:tcW w:w="2372" w:type="dxa"/>
            <w:vAlign w:val="center"/>
          </w:tcPr>
          <w:p w:rsidR="00D7110E" w:rsidRDefault="00BC173B">
            <w:pPr>
              <w:pStyle w:val="ad"/>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lastRenderedPageBreak/>
              <w:t>参赛选手计算机</w:t>
            </w:r>
          </w:p>
        </w:tc>
        <w:tc>
          <w:tcPr>
            <w:tcW w:w="6096" w:type="dxa"/>
          </w:tcPr>
          <w:p w:rsidR="00D7110E" w:rsidRDefault="00BC173B" w:rsidP="00397210">
            <w:pPr>
              <w:pStyle w:val="ad"/>
              <w:adjustRightInd w:val="0"/>
              <w:snapToGrid w:val="0"/>
              <w:spacing w:before="0" w:beforeAutospacing="0" w:after="0" w:afterAutospacing="0"/>
              <w:jc w:val="both"/>
              <w:rPr>
                <w:rFonts w:ascii="仿宋_GB2312" w:eastAsia="仿宋_GB2312"/>
                <w:color w:val="0D0D0D"/>
                <w:kern w:val="2"/>
              </w:rPr>
            </w:pPr>
            <w:r>
              <w:rPr>
                <w:rFonts w:ascii="仿宋_GB2312" w:eastAsia="仿宋_GB2312"/>
                <w:color w:val="0D0D0D"/>
                <w:kern w:val="2"/>
              </w:rPr>
              <w:t>CPU</w:t>
            </w:r>
            <w:r>
              <w:rPr>
                <w:rFonts w:ascii="仿宋_GB2312" w:eastAsia="仿宋_GB2312" w:hint="eastAsia"/>
                <w:color w:val="0D0D0D"/>
                <w:kern w:val="2"/>
              </w:rPr>
              <w:t>：酷睿</w:t>
            </w:r>
            <w:r>
              <w:rPr>
                <w:rFonts w:ascii="仿宋_GB2312" w:eastAsia="仿宋_GB2312"/>
                <w:color w:val="0D0D0D"/>
                <w:kern w:val="2"/>
              </w:rPr>
              <w:t xml:space="preserve">I3 </w:t>
            </w:r>
            <w:r>
              <w:rPr>
                <w:rFonts w:ascii="仿宋_GB2312" w:eastAsia="仿宋_GB2312" w:hint="eastAsia"/>
                <w:color w:val="0D0D0D"/>
                <w:kern w:val="2"/>
              </w:rPr>
              <w:t>双核</w:t>
            </w:r>
            <w:r>
              <w:rPr>
                <w:rFonts w:ascii="仿宋_GB2312" w:eastAsia="仿宋_GB2312"/>
                <w:color w:val="0D0D0D"/>
                <w:kern w:val="2"/>
              </w:rPr>
              <w:t>3.0</w:t>
            </w:r>
            <w:r>
              <w:rPr>
                <w:rFonts w:ascii="仿宋_GB2312" w:eastAsia="仿宋_GB2312" w:hint="eastAsia"/>
                <w:color w:val="0D0D0D"/>
                <w:kern w:val="2"/>
              </w:rPr>
              <w:t>以上</w:t>
            </w:r>
            <w:r>
              <w:rPr>
                <w:rFonts w:ascii="仿宋_GB2312" w:eastAsia="仿宋_GB2312"/>
                <w:color w:val="0D0D0D"/>
                <w:kern w:val="2"/>
              </w:rPr>
              <w:t xml:space="preserve"> </w:t>
            </w:r>
            <w:r>
              <w:rPr>
                <w:rFonts w:ascii="仿宋_GB2312" w:eastAsia="仿宋_GB2312" w:hint="eastAsia"/>
                <w:color w:val="0D0D0D"/>
                <w:kern w:val="2"/>
              </w:rPr>
              <w:t>；内存：</w:t>
            </w:r>
            <w:r>
              <w:rPr>
                <w:rFonts w:ascii="仿宋_GB2312" w:eastAsia="仿宋_GB2312"/>
                <w:color w:val="0D0D0D"/>
                <w:kern w:val="2"/>
              </w:rPr>
              <w:t>4G</w:t>
            </w:r>
            <w:r>
              <w:rPr>
                <w:rFonts w:ascii="仿宋_GB2312" w:eastAsia="仿宋_GB2312" w:hint="eastAsia"/>
                <w:color w:val="0D0D0D"/>
                <w:kern w:val="2"/>
              </w:rPr>
              <w:t>以上；</w:t>
            </w:r>
            <w:r>
              <w:rPr>
                <w:rFonts w:ascii="仿宋_GB2312" w:eastAsia="仿宋_GB2312"/>
                <w:color w:val="0D0D0D"/>
                <w:kern w:val="2"/>
              </w:rPr>
              <w:t xml:space="preserve"> </w:t>
            </w:r>
            <w:r>
              <w:rPr>
                <w:rFonts w:ascii="仿宋_GB2312" w:eastAsia="仿宋_GB2312" w:hint="eastAsia"/>
                <w:color w:val="0D0D0D"/>
                <w:kern w:val="2"/>
              </w:rPr>
              <w:t>硬盘：</w:t>
            </w:r>
            <w:r w:rsidR="00AF24C6">
              <w:rPr>
                <w:rFonts w:ascii="仿宋_GB2312" w:eastAsia="仿宋_GB2312" w:hint="eastAsia"/>
                <w:color w:val="0D0D0D"/>
                <w:kern w:val="2"/>
              </w:rPr>
              <w:t>5</w:t>
            </w:r>
            <w:r>
              <w:rPr>
                <w:rFonts w:ascii="仿宋_GB2312" w:eastAsia="仿宋_GB2312"/>
                <w:color w:val="0D0D0D"/>
                <w:kern w:val="2"/>
              </w:rPr>
              <w:t>00G</w:t>
            </w:r>
            <w:r>
              <w:rPr>
                <w:rFonts w:ascii="仿宋_GB2312" w:eastAsia="仿宋_GB2312" w:hint="eastAsia"/>
                <w:color w:val="0D0D0D"/>
                <w:kern w:val="2"/>
              </w:rPr>
              <w:t>以上；网卡：百兆网卡；操作系统：</w:t>
            </w:r>
            <w:r>
              <w:rPr>
                <w:rFonts w:ascii="仿宋_GB2312" w:eastAsia="仿宋_GB2312"/>
                <w:color w:val="0D0D0D"/>
                <w:kern w:val="2"/>
              </w:rPr>
              <w:t>Microsoft Windows</w:t>
            </w:r>
            <w:r w:rsidR="00397210">
              <w:rPr>
                <w:rFonts w:ascii="仿宋_GB2312" w:eastAsia="仿宋_GB2312"/>
                <w:color w:val="0D0D0D"/>
                <w:kern w:val="2"/>
              </w:rPr>
              <w:t xml:space="preserve"> </w:t>
            </w:r>
            <w:r>
              <w:rPr>
                <w:rFonts w:ascii="仿宋_GB2312" w:eastAsia="仿宋_GB2312"/>
                <w:color w:val="0D0D0D"/>
                <w:kern w:val="2"/>
              </w:rPr>
              <w:t>7</w:t>
            </w:r>
            <w:r>
              <w:rPr>
                <w:rFonts w:ascii="仿宋_GB2312" w:eastAsia="仿宋_GB2312" w:hint="eastAsia"/>
                <w:color w:val="0D0D0D"/>
                <w:kern w:val="2"/>
              </w:rPr>
              <w:t>操作系</w:t>
            </w:r>
            <w:r w:rsidRPr="00E66E36">
              <w:rPr>
                <w:rFonts w:ascii="仿宋_GB2312" w:eastAsia="仿宋_GB2312" w:hint="eastAsia"/>
                <w:color w:val="auto"/>
                <w:kern w:val="2"/>
              </w:rPr>
              <w:t>统，</w:t>
            </w:r>
            <w:r w:rsidRPr="00E66E36">
              <w:rPr>
                <w:rFonts w:ascii="仿宋_GB2312" w:eastAsia="仿宋_GB2312"/>
                <w:color w:val="auto"/>
                <w:kern w:val="2"/>
              </w:rPr>
              <w:t>office 201</w:t>
            </w:r>
            <w:r w:rsidR="00D924F2" w:rsidRPr="00E66E36">
              <w:rPr>
                <w:rFonts w:ascii="仿宋_GB2312" w:eastAsia="仿宋_GB2312"/>
                <w:color w:val="auto"/>
                <w:kern w:val="2"/>
              </w:rPr>
              <w:t>6</w:t>
            </w:r>
            <w:r w:rsidRPr="00E66E36">
              <w:rPr>
                <w:rFonts w:ascii="仿宋_GB2312" w:eastAsia="仿宋_GB2312"/>
                <w:color w:val="auto"/>
                <w:kern w:val="2"/>
              </w:rPr>
              <w:t>,</w:t>
            </w:r>
            <w:r w:rsidR="00397210" w:rsidRPr="00E66E36">
              <w:rPr>
                <w:rFonts w:ascii="仿宋_GB2312" w:eastAsia="仿宋_GB2312"/>
                <w:color w:val="auto"/>
                <w:kern w:val="2"/>
              </w:rPr>
              <w:t xml:space="preserve"> </w:t>
            </w:r>
            <w:r w:rsidR="00397210" w:rsidRPr="00E66E36">
              <w:rPr>
                <w:rFonts w:ascii="仿宋_GB2312" w:eastAsia="仿宋_GB2312" w:hint="eastAsia"/>
                <w:color w:val="auto"/>
                <w:kern w:val="2"/>
              </w:rPr>
              <w:t>谷歌浏览器</w:t>
            </w:r>
            <w:r w:rsidRPr="00E66E36">
              <w:rPr>
                <w:rFonts w:ascii="仿宋_GB2312" w:eastAsia="仿宋_GB2312" w:hint="eastAsia"/>
                <w:color w:val="auto"/>
                <w:kern w:val="2"/>
              </w:rPr>
              <w:t>、</w:t>
            </w:r>
            <w:r w:rsidRPr="00E66E36">
              <w:rPr>
                <w:rFonts w:ascii="仿宋_GB2312" w:eastAsia="仿宋_GB2312"/>
                <w:color w:val="auto"/>
                <w:kern w:val="2"/>
              </w:rPr>
              <w:t>Fi</w:t>
            </w:r>
            <w:r>
              <w:rPr>
                <w:rFonts w:ascii="仿宋_GB2312" w:eastAsia="仿宋_GB2312"/>
                <w:color w:val="0D0D0D"/>
                <w:kern w:val="2"/>
              </w:rPr>
              <w:t>refox</w:t>
            </w:r>
            <w:r>
              <w:rPr>
                <w:rFonts w:ascii="仿宋_GB2312" w:eastAsia="仿宋_GB2312" w:hint="eastAsia"/>
                <w:color w:val="0D0D0D"/>
                <w:kern w:val="2"/>
              </w:rPr>
              <w:t>浏览器，预装</w:t>
            </w:r>
            <w:r>
              <w:rPr>
                <w:rFonts w:ascii="仿宋_GB2312" w:eastAsia="仿宋_GB2312"/>
                <w:color w:val="0D0D0D"/>
                <w:kern w:val="2"/>
              </w:rPr>
              <w:t>QQ</w:t>
            </w:r>
            <w:r>
              <w:rPr>
                <w:rFonts w:ascii="仿宋_GB2312" w:eastAsia="仿宋_GB2312" w:hint="eastAsia"/>
                <w:color w:val="0D0D0D"/>
                <w:kern w:val="2"/>
              </w:rPr>
              <w:t>拼音、五笔、微软拼音、搜狗拼音等中文输入法和英文输入法，屏蔽</w:t>
            </w:r>
            <w:r>
              <w:rPr>
                <w:rFonts w:ascii="仿宋_GB2312" w:eastAsia="仿宋_GB2312"/>
                <w:color w:val="0D0D0D"/>
                <w:kern w:val="2"/>
              </w:rPr>
              <w:t>usb</w:t>
            </w:r>
            <w:r>
              <w:rPr>
                <w:rFonts w:ascii="仿宋_GB2312" w:eastAsia="仿宋_GB2312" w:hint="eastAsia"/>
                <w:color w:val="0D0D0D"/>
                <w:kern w:val="2"/>
              </w:rPr>
              <w:t>等外接存储设备接口。</w:t>
            </w:r>
          </w:p>
        </w:tc>
      </w:tr>
      <w:tr w:rsidR="00D7110E">
        <w:trPr>
          <w:trHeight w:val="523"/>
        </w:trPr>
        <w:tc>
          <w:tcPr>
            <w:tcW w:w="2372" w:type="dxa"/>
            <w:vAlign w:val="center"/>
          </w:tcPr>
          <w:p w:rsidR="00D7110E" w:rsidRDefault="00BC173B">
            <w:pPr>
              <w:pStyle w:val="ad"/>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t>网络连接设备</w:t>
            </w:r>
          </w:p>
        </w:tc>
        <w:tc>
          <w:tcPr>
            <w:tcW w:w="6096" w:type="dxa"/>
            <w:vAlign w:val="center"/>
          </w:tcPr>
          <w:p w:rsidR="00D7110E" w:rsidRDefault="00BC173B">
            <w:pPr>
              <w:pStyle w:val="ad"/>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t>提供网络布线、交换机。</w:t>
            </w:r>
          </w:p>
        </w:tc>
      </w:tr>
      <w:tr w:rsidR="00D7110E" w:rsidTr="00C42F35">
        <w:trPr>
          <w:trHeight w:val="1261"/>
        </w:trPr>
        <w:tc>
          <w:tcPr>
            <w:tcW w:w="2372" w:type="dxa"/>
            <w:vAlign w:val="center"/>
          </w:tcPr>
          <w:p w:rsidR="00D7110E" w:rsidRDefault="00BC173B">
            <w:pPr>
              <w:pStyle w:val="ad"/>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t>竞赛服务器</w:t>
            </w:r>
          </w:p>
        </w:tc>
        <w:tc>
          <w:tcPr>
            <w:tcW w:w="6096" w:type="dxa"/>
            <w:vAlign w:val="center"/>
          </w:tcPr>
          <w:p w:rsidR="00D7110E" w:rsidRDefault="00BC173B" w:rsidP="00AF24C6">
            <w:pPr>
              <w:pStyle w:val="ad"/>
              <w:adjustRightInd w:val="0"/>
              <w:snapToGrid w:val="0"/>
              <w:spacing w:before="0" w:beforeAutospacing="0" w:after="0" w:afterAutospacing="0"/>
              <w:jc w:val="both"/>
              <w:rPr>
                <w:rFonts w:ascii="仿宋_GB2312" w:eastAsia="仿宋_GB2312"/>
                <w:color w:val="0D0D0D"/>
                <w:kern w:val="2"/>
              </w:rPr>
            </w:pPr>
            <w:r>
              <w:rPr>
                <w:rFonts w:ascii="仿宋_GB2312" w:eastAsia="仿宋_GB2312"/>
                <w:color w:val="0D0D0D"/>
                <w:kern w:val="2"/>
              </w:rPr>
              <w:t>CPU</w:t>
            </w:r>
            <w:r>
              <w:rPr>
                <w:rFonts w:ascii="仿宋_GB2312" w:eastAsia="仿宋_GB2312" w:hint="eastAsia"/>
                <w:color w:val="0D0D0D"/>
                <w:kern w:val="2"/>
              </w:rPr>
              <w:t>：</w:t>
            </w:r>
            <w:r>
              <w:rPr>
                <w:rFonts w:ascii="仿宋_GB2312" w:eastAsia="仿宋_GB2312"/>
                <w:color w:val="0D0D0D"/>
                <w:kern w:val="2"/>
              </w:rPr>
              <w:t>2</w:t>
            </w:r>
            <w:r>
              <w:rPr>
                <w:rFonts w:ascii="仿宋_GB2312" w:eastAsia="仿宋_GB2312" w:hint="eastAsia"/>
                <w:color w:val="0D0D0D"/>
                <w:kern w:val="2"/>
              </w:rPr>
              <w:t>颗</w:t>
            </w:r>
            <w:r>
              <w:rPr>
                <w:rFonts w:ascii="仿宋_GB2312" w:eastAsia="仿宋_GB2312"/>
                <w:color w:val="0D0D0D"/>
                <w:kern w:val="2"/>
              </w:rPr>
              <w:t>Quad Core(</w:t>
            </w:r>
            <w:r>
              <w:rPr>
                <w:rFonts w:ascii="仿宋_GB2312" w:eastAsia="仿宋_GB2312" w:hint="eastAsia"/>
                <w:color w:val="0D0D0D"/>
                <w:kern w:val="2"/>
              </w:rPr>
              <w:t>四核</w:t>
            </w:r>
            <w:r>
              <w:rPr>
                <w:rFonts w:ascii="仿宋_GB2312" w:eastAsia="仿宋_GB2312"/>
                <w:color w:val="0D0D0D"/>
                <w:kern w:val="2"/>
              </w:rPr>
              <w:t>) 2.0G</w:t>
            </w:r>
            <w:r>
              <w:rPr>
                <w:rFonts w:ascii="仿宋_GB2312" w:eastAsia="仿宋_GB2312" w:hint="eastAsia"/>
                <w:color w:val="0D0D0D"/>
                <w:kern w:val="2"/>
              </w:rPr>
              <w:t>以上；内存：</w:t>
            </w:r>
            <w:r>
              <w:rPr>
                <w:rFonts w:ascii="仿宋_GB2312" w:eastAsia="仿宋_GB2312"/>
                <w:color w:val="0D0D0D"/>
                <w:kern w:val="2"/>
              </w:rPr>
              <w:t>4GB</w:t>
            </w:r>
            <w:r>
              <w:rPr>
                <w:rFonts w:ascii="仿宋_GB2312" w:eastAsia="仿宋_GB2312" w:hint="eastAsia"/>
                <w:color w:val="0D0D0D"/>
                <w:kern w:val="2"/>
              </w:rPr>
              <w:t>以上；硬盘：</w:t>
            </w:r>
            <w:r w:rsidR="00AF24C6">
              <w:rPr>
                <w:rFonts w:ascii="仿宋_GB2312" w:eastAsia="仿宋_GB2312" w:hint="eastAsia"/>
                <w:color w:val="0D0D0D"/>
                <w:kern w:val="2"/>
              </w:rPr>
              <w:t>5</w:t>
            </w:r>
            <w:r>
              <w:rPr>
                <w:rFonts w:ascii="仿宋_GB2312" w:eastAsia="仿宋_GB2312"/>
                <w:color w:val="0D0D0D"/>
                <w:kern w:val="2"/>
              </w:rPr>
              <w:t>00G</w:t>
            </w:r>
            <w:r>
              <w:rPr>
                <w:rFonts w:ascii="仿宋_GB2312" w:eastAsia="仿宋_GB2312" w:hint="eastAsia"/>
                <w:color w:val="0D0D0D"/>
                <w:kern w:val="2"/>
              </w:rPr>
              <w:t>以上；网卡：千兆网卡；操作系统：</w:t>
            </w:r>
            <w:r>
              <w:rPr>
                <w:rFonts w:ascii="仿宋_GB2312" w:eastAsia="仿宋_GB2312"/>
                <w:color w:val="0D0D0D"/>
                <w:kern w:val="2"/>
              </w:rPr>
              <w:t>Windows 2008 Server Enterprise</w:t>
            </w:r>
            <w:r>
              <w:rPr>
                <w:rFonts w:ascii="仿宋_GB2312" w:eastAsia="仿宋_GB2312" w:hint="eastAsia"/>
                <w:color w:val="0D0D0D"/>
                <w:kern w:val="2"/>
              </w:rPr>
              <w:t>，安装</w:t>
            </w:r>
            <w:r>
              <w:rPr>
                <w:rFonts w:ascii="仿宋_GB2312" w:eastAsia="仿宋_GB2312"/>
                <w:color w:val="0D0D0D"/>
                <w:kern w:val="2"/>
              </w:rPr>
              <w:t>IIS 7.0</w:t>
            </w:r>
            <w:r>
              <w:rPr>
                <w:rFonts w:ascii="仿宋_GB2312" w:eastAsia="仿宋_GB2312" w:hint="eastAsia"/>
                <w:color w:val="0D0D0D"/>
                <w:kern w:val="2"/>
              </w:rPr>
              <w:t>以上；数据库：</w:t>
            </w:r>
            <w:r>
              <w:rPr>
                <w:rFonts w:ascii="仿宋_GB2312" w:eastAsia="仿宋_GB2312"/>
                <w:color w:val="0D0D0D"/>
                <w:kern w:val="2"/>
              </w:rPr>
              <w:t xml:space="preserve"> Microsoft SQL Server 2005</w:t>
            </w:r>
            <w:r>
              <w:rPr>
                <w:rFonts w:ascii="仿宋_GB2312" w:eastAsia="仿宋_GB2312" w:hint="eastAsia"/>
                <w:color w:val="0D0D0D"/>
                <w:kern w:val="2"/>
              </w:rPr>
              <w:t>企业版。</w:t>
            </w:r>
          </w:p>
        </w:tc>
      </w:tr>
      <w:tr w:rsidR="00D7110E" w:rsidTr="00C42F35">
        <w:trPr>
          <w:trHeight w:val="530"/>
        </w:trPr>
        <w:tc>
          <w:tcPr>
            <w:tcW w:w="2372" w:type="dxa"/>
            <w:vAlign w:val="center"/>
          </w:tcPr>
          <w:p w:rsidR="00D7110E" w:rsidRDefault="00BC173B">
            <w:pPr>
              <w:pStyle w:val="ad"/>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t>竞赛软件</w:t>
            </w:r>
          </w:p>
        </w:tc>
        <w:tc>
          <w:tcPr>
            <w:tcW w:w="6096" w:type="dxa"/>
            <w:vAlign w:val="center"/>
          </w:tcPr>
          <w:p w:rsidR="00D7110E" w:rsidRPr="00AF24C6" w:rsidRDefault="00BC173B">
            <w:pPr>
              <w:pStyle w:val="ad"/>
              <w:adjustRightInd w:val="0"/>
              <w:snapToGrid w:val="0"/>
              <w:spacing w:before="0" w:beforeAutospacing="0" w:after="0" w:afterAutospacing="0"/>
              <w:jc w:val="both"/>
              <w:rPr>
                <w:rFonts w:ascii="仿宋_GB2312" w:eastAsia="仿宋_GB2312"/>
                <w:color w:val="auto"/>
                <w:kern w:val="2"/>
              </w:rPr>
            </w:pPr>
            <w:r w:rsidRPr="00AF24C6">
              <w:rPr>
                <w:rFonts w:ascii="仿宋_GB2312" w:eastAsia="仿宋_GB2312" w:hint="eastAsia"/>
                <w:color w:val="auto"/>
                <w:kern w:val="2"/>
              </w:rPr>
              <w:t>中教畅享“市场营销综合实训与竞赛系统”。</w:t>
            </w:r>
            <w:r w:rsidRPr="00AF24C6">
              <w:rPr>
                <w:rFonts w:ascii="仿宋_GB2312" w:eastAsia="仿宋_GB2312"/>
                <w:color w:val="auto"/>
                <w:kern w:val="2"/>
              </w:rPr>
              <w:t xml:space="preserve"> </w:t>
            </w:r>
          </w:p>
        </w:tc>
      </w:tr>
    </w:tbl>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十一、成绩评定</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（一）评分标准</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sidR="00AF24C6">
        <w:rPr>
          <w:rFonts w:ascii="仿宋_GB2312" w:eastAsia="仿宋_GB2312" w:hint="eastAsia"/>
          <w:sz w:val="28"/>
          <w:szCs w:val="28"/>
        </w:rPr>
        <w:t>．营销实战</w:t>
      </w:r>
      <w:r w:rsidR="00B06A7F">
        <w:rPr>
          <w:rFonts w:ascii="仿宋_GB2312" w:eastAsia="仿宋_GB2312" w:hint="eastAsia"/>
          <w:sz w:val="28"/>
          <w:szCs w:val="28"/>
        </w:rPr>
        <w:t>展示</w:t>
      </w:r>
      <w:r>
        <w:rPr>
          <w:rFonts w:ascii="仿宋_GB2312" w:eastAsia="仿宋_GB2312" w:hint="eastAsia"/>
          <w:sz w:val="28"/>
          <w:szCs w:val="28"/>
        </w:rPr>
        <w:t>（共计</w:t>
      </w:r>
      <w:r>
        <w:rPr>
          <w:rFonts w:ascii="仿宋_GB2312" w:eastAsia="仿宋_GB2312"/>
          <w:sz w:val="28"/>
          <w:szCs w:val="28"/>
        </w:rPr>
        <w:t>15</w:t>
      </w:r>
      <w:r>
        <w:rPr>
          <w:rFonts w:ascii="仿宋_GB2312" w:eastAsia="仿宋_GB2312" w:hint="eastAsia"/>
          <w:sz w:val="28"/>
          <w:szCs w:val="28"/>
        </w:rPr>
        <w:t>分）</w:t>
      </w:r>
    </w:p>
    <w:p w:rsidR="00D7110E" w:rsidRPr="00B06A7F" w:rsidRDefault="00BC173B">
      <w:pPr>
        <w:spacing w:line="560" w:lineRule="exact"/>
        <w:jc w:val="center"/>
        <w:rPr>
          <w:rFonts w:ascii="仿宋_GB2312" w:eastAsia="仿宋_GB2312"/>
          <w:sz w:val="24"/>
          <w:szCs w:val="24"/>
        </w:rPr>
      </w:pPr>
      <w:r w:rsidRPr="00B06A7F">
        <w:rPr>
          <w:rFonts w:ascii="仿宋_GB2312" w:eastAsia="仿宋_GB2312" w:hint="eastAsia"/>
          <w:sz w:val="24"/>
          <w:szCs w:val="24"/>
        </w:rPr>
        <w:t>表</w:t>
      </w:r>
      <w:r w:rsidRPr="00B06A7F">
        <w:rPr>
          <w:rFonts w:ascii="仿宋_GB2312" w:eastAsia="仿宋_GB2312"/>
          <w:sz w:val="24"/>
          <w:szCs w:val="24"/>
        </w:rPr>
        <w:t>5</w:t>
      </w:r>
      <w:r w:rsidR="0052388D" w:rsidRPr="00B06A7F">
        <w:rPr>
          <w:rFonts w:ascii="仿宋_GB2312" w:eastAsia="仿宋_GB2312" w:hint="eastAsia"/>
          <w:sz w:val="24"/>
          <w:szCs w:val="24"/>
        </w:rPr>
        <w:t>营销实战</w:t>
      </w:r>
      <w:r w:rsidR="00B06A7F" w:rsidRPr="00B06A7F">
        <w:rPr>
          <w:rFonts w:ascii="仿宋_GB2312" w:eastAsia="仿宋_GB2312" w:hint="eastAsia"/>
          <w:sz w:val="24"/>
          <w:szCs w:val="24"/>
        </w:rPr>
        <w:t>展示</w:t>
      </w:r>
      <w:r w:rsidRPr="00B06A7F">
        <w:rPr>
          <w:rFonts w:ascii="仿宋_GB2312" w:eastAsia="仿宋_GB2312" w:hint="eastAsia"/>
          <w:sz w:val="24"/>
          <w:szCs w:val="24"/>
        </w:rPr>
        <w:t>模块评分标准</w:t>
      </w:r>
    </w:p>
    <w:tbl>
      <w:tblPr>
        <w:tblStyle w:val="af"/>
        <w:tblW w:w="0" w:type="auto"/>
        <w:tblLook w:val="04A0" w:firstRow="1" w:lastRow="0" w:firstColumn="1" w:lastColumn="0" w:noHBand="0" w:noVBand="1"/>
      </w:tblPr>
      <w:tblGrid>
        <w:gridCol w:w="1668"/>
        <w:gridCol w:w="1275"/>
        <w:gridCol w:w="1418"/>
        <w:gridCol w:w="4161"/>
      </w:tblGrid>
      <w:tr w:rsidR="00B06A7F" w:rsidRPr="00B06A7F" w:rsidTr="00B06A7F">
        <w:tc>
          <w:tcPr>
            <w:tcW w:w="1668" w:type="dxa"/>
            <w:vAlign w:val="center"/>
          </w:tcPr>
          <w:p w:rsidR="00B06A7F" w:rsidRPr="00B06A7F" w:rsidRDefault="00B06A7F" w:rsidP="00B06A7F">
            <w:pPr>
              <w:jc w:val="center"/>
              <w:rPr>
                <w:rFonts w:ascii="仿宋_GB2312" w:eastAsia="仿宋_GB2312"/>
                <w:b/>
                <w:sz w:val="24"/>
                <w:szCs w:val="24"/>
              </w:rPr>
            </w:pPr>
            <w:r w:rsidRPr="00B06A7F">
              <w:rPr>
                <w:rFonts w:ascii="仿宋_GB2312" w:eastAsia="仿宋_GB2312" w:hint="eastAsia"/>
                <w:b/>
                <w:sz w:val="24"/>
                <w:szCs w:val="24"/>
              </w:rPr>
              <w:t>评分标准一级指标</w:t>
            </w:r>
          </w:p>
        </w:tc>
        <w:tc>
          <w:tcPr>
            <w:tcW w:w="2693" w:type="dxa"/>
            <w:gridSpan w:val="2"/>
            <w:vAlign w:val="center"/>
          </w:tcPr>
          <w:p w:rsidR="00B06A7F" w:rsidRPr="00B06A7F" w:rsidRDefault="00B06A7F" w:rsidP="00B06A7F">
            <w:pPr>
              <w:jc w:val="center"/>
              <w:rPr>
                <w:rFonts w:ascii="仿宋_GB2312" w:eastAsia="仿宋_GB2312"/>
                <w:b/>
                <w:sz w:val="24"/>
                <w:szCs w:val="24"/>
              </w:rPr>
            </w:pPr>
            <w:r w:rsidRPr="00B06A7F">
              <w:rPr>
                <w:rFonts w:ascii="仿宋_GB2312" w:eastAsia="仿宋_GB2312" w:hint="eastAsia"/>
                <w:b/>
                <w:sz w:val="24"/>
                <w:szCs w:val="24"/>
              </w:rPr>
              <w:t>评分标准二级指标</w:t>
            </w:r>
          </w:p>
        </w:tc>
        <w:tc>
          <w:tcPr>
            <w:tcW w:w="4161" w:type="dxa"/>
            <w:vAlign w:val="center"/>
          </w:tcPr>
          <w:p w:rsidR="00B06A7F" w:rsidRPr="00B06A7F" w:rsidRDefault="00B06A7F" w:rsidP="00B06A7F">
            <w:pPr>
              <w:jc w:val="center"/>
              <w:rPr>
                <w:rFonts w:ascii="仿宋_GB2312" w:eastAsia="仿宋_GB2312"/>
                <w:b/>
                <w:sz w:val="24"/>
                <w:szCs w:val="24"/>
              </w:rPr>
            </w:pPr>
            <w:r>
              <w:rPr>
                <w:rFonts w:ascii="仿宋_GB2312" w:eastAsia="仿宋_GB2312" w:hint="eastAsia"/>
                <w:b/>
                <w:sz w:val="24"/>
                <w:szCs w:val="24"/>
              </w:rPr>
              <w:t>赋分点和赋分值</w:t>
            </w:r>
          </w:p>
        </w:tc>
      </w:tr>
      <w:tr w:rsidR="00B06A7F" w:rsidRPr="00B06A7F" w:rsidTr="00B06A7F">
        <w:tc>
          <w:tcPr>
            <w:tcW w:w="1668" w:type="dxa"/>
            <w:vMerge w:val="restart"/>
            <w:vAlign w:val="center"/>
          </w:tcPr>
          <w:p w:rsidR="00B06A7F" w:rsidRPr="00B06A7F" w:rsidRDefault="00B06A7F" w:rsidP="00B06A7F">
            <w:pPr>
              <w:jc w:val="center"/>
              <w:rPr>
                <w:rFonts w:ascii="仿宋_GB2312" w:eastAsia="仿宋_GB2312"/>
                <w:sz w:val="24"/>
                <w:szCs w:val="24"/>
              </w:rPr>
            </w:pPr>
            <w:r>
              <w:rPr>
                <w:rFonts w:ascii="仿宋_GB2312" w:eastAsia="仿宋_GB2312" w:hint="eastAsia"/>
                <w:sz w:val="24"/>
                <w:szCs w:val="24"/>
              </w:rPr>
              <w:t>一、活动方案设计（7分）</w:t>
            </w:r>
          </w:p>
        </w:tc>
        <w:tc>
          <w:tcPr>
            <w:tcW w:w="1275" w:type="dxa"/>
            <w:vMerge w:val="restart"/>
            <w:vAlign w:val="center"/>
          </w:tcPr>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典型职业活动一：调研活动</w:t>
            </w:r>
          </w:p>
        </w:tc>
        <w:tc>
          <w:tcPr>
            <w:tcW w:w="1418" w:type="dxa"/>
            <w:vAlign w:val="center"/>
          </w:tcPr>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1．调研活动策划的基本要素</w:t>
            </w:r>
          </w:p>
        </w:tc>
        <w:tc>
          <w:tcPr>
            <w:tcW w:w="4161" w:type="dxa"/>
            <w:vAlign w:val="center"/>
          </w:tcPr>
          <w:p w:rsidR="00B06A7F" w:rsidRPr="00B06A7F" w:rsidRDefault="00B06A7F" w:rsidP="00B06A7F">
            <w:pPr>
              <w:jc w:val="left"/>
              <w:rPr>
                <w:rFonts w:ascii="仿宋_GB2312" w:eastAsia="仿宋_GB2312"/>
                <w:b/>
                <w:sz w:val="24"/>
                <w:szCs w:val="24"/>
              </w:rPr>
            </w:pPr>
            <w:r w:rsidRPr="00B06A7F">
              <w:rPr>
                <w:rFonts w:ascii="仿宋_GB2312" w:eastAsia="仿宋_GB2312" w:hint="eastAsia"/>
                <w:b/>
                <w:sz w:val="24"/>
                <w:szCs w:val="24"/>
              </w:rPr>
              <w:t>主要考察要素的全面性及逻辑性</w:t>
            </w:r>
          </w:p>
          <w:p w:rsidR="00B06A7F" w:rsidRPr="00B06A7F" w:rsidRDefault="00B06A7F" w:rsidP="00B06A7F">
            <w:pPr>
              <w:jc w:val="left"/>
              <w:rPr>
                <w:rFonts w:ascii="仿宋_GB2312" w:eastAsia="仿宋_GB2312"/>
                <w:b/>
                <w:sz w:val="24"/>
                <w:szCs w:val="24"/>
              </w:rPr>
            </w:pPr>
            <w:r w:rsidRPr="00B06A7F">
              <w:rPr>
                <w:rFonts w:ascii="仿宋_GB2312" w:eastAsia="仿宋_GB2312" w:hint="eastAsia"/>
                <w:b/>
                <w:sz w:val="24"/>
                <w:szCs w:val="24"/>
              </w:rPr>
              <w:t>赋分值：</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好（</w:t>
            </w:r>
            <w:r>
              <w:rPr>
                <w:rFonts w:ascii="仿宋_GB2312" w:eastAsia="仿宋_GB2312"/>
                <w:sz w:val="24"/>
                <w:szCs w:val="24"/>
              </w:rPr>
              <w:t>3</w:t>
            </w:r>
            <w:r w:rsidRPr="00B06A7F">
              <w:rPr>
                <w:rFonts w:ascii="仿宋_GB2312" w:eastAsia="仿宋_GB2312" w:hint="eastAsia"/>
                <w:sz w:val="24"/>
                <w:szCs w:val="24"/>
              </w:rPr>
              <w:t>分）：包括基本要素，逻辑清晰；</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一般（</w:t>
            </w:r>
            <w:r>
              <w:rPr>
                <w:rFonts w:ascii="仿宋_GB2312" w:eastAsia="仿宋_GB2312"/>
                <w:sz w:val="24"/>
                <w:szCs w:val="24"/>
              </w:rPr>
              <w:t>2</w:t>
            </w:r>
            <w:r w:rsidRPr="00B06A7F">
              <w:rPr>
                <w:rFonts w:ascii="仿宋_GB2312" w:eastAsia="仿宋_GB2312" w:hint="eastAsia"/>
                <w:sz w:val="24"/>
                <w:szCs w:val="24"/>
              </w:rPr>
              <w:t>分）：包括基本要素，但逻辑有欠缺；</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差（</w:t>
            </w:r>
            <w:r>
              <w:rPr>
                <w:rFonts w:ascii="仿宋_GB2312" w:eastAsia="仿宋_GB2312"/>
                <w:sz w:val="24"/>
                <w:szCs w:val="24"/>
              </w:rPr>
              <w:t>1</w:t>
            </w:r>
            <w:r w:rsidRPr="00B06A7F">
              <w:rPr>
                <w:rFonts w:ascii="仿宋_GB2312" w:eastAsia="仿宋_GB2312" w:hint="eastAsia"/>
                <w:sz w:val="24"/>
                <w:szCs w:val="24"/>
              </w:rPr>
              <w:t>分）：有缺项。</w:t>
            </w:r>
          </w:p>
        </w:tc>
      </w:tr>
      <w:tr w:rsidR="00B06A7F" w:rsidRPr="00B06A7F" w:rsidTr="00B06A7F">
        <w:tc>
          <w:tcPr>
            <w:tcW w:w="1668" w:type="dxa"/>
            <w:vMerge/>
            <w:vAlign w:val="center"/>
          </w:tcPr>
          <w:p w:rsidR="00B06A7F" w:rsidRPr="00B06A7F" w:rsidRDefault="00B06A7F" w:rsidP="00B06A7F">
            <w:pPr>
              <w:jc w:val="center"/>
              <w:rPr>
                <w:rFonts w:ascii="仿宋_GB2312" w:eastAsia="仿宋_GB2312"/>
                <w:sz w:val="24"/>
                <w:szCs w:val="24"/>
              </w:rPr>
            </w:pPr>
          </w:p>
        </w:tc>
        <w:tc>
          <w:tcPr>
            <w:tcW w:w="1275" w:type="dxa"/>
            <w:vMerge/>
            <w:vAlign w:val="center"/>
          </w:tcPr>
          <w:p w:rsidR="00B06A7F" w:rsidRPr="00B06A7F" w:rsidRDefault="00B06A7F" w:rsidP="00B06A7F">
            <w:pPr>
              <w:jc w:val="left"/>
              <w:rPr>
                <w:rFonts w:ascii="仿宋_GB2312" w:eastAsia="仿宋_GB2312"/>
                <w:sz w:val="24"/>
                <w:szCs w:val="24"/>
              </w:rPr>
            </w:pPr>
          </w:p>
        </w:tc>
        <w:tc>
          <w:tcPr>
            <w:tcW w:w="1418" w:type="dxa"/>
            <w:vAlign w:val="center"/>
          </w:tcPr>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2.调研方法选择及物料准备</w:t>
            </w:r>
          </w:p>
        </w:tc>
        <w:tc>
          <w:tcPr>
            <w:tcW w:w="4161" w:type="dxa"/>
            <w:vAlign w:val="center"/>
          </w:tcPr>
          <w:p w:rsidR="00B06A7F" w:rsidRPr="00B06A7F" w:rsidRDefault="00B06A7F" w:rsidP="00B06A7F">
            <w:pPr>
              <w:jc w:val="left"/>
              <w:rPr>
                <w:rFonts w:ascii="仿宋_GB2312" w:eastAsia="仿宋_GB2312"/>
                <w:b/>
                <w:sz w:val="24"/>
                <w:szCs w:val="24"/>
              </w:rPr>
            </w:pPr>
            <w:r w:rsidRPr="00B06A7F">
              <w:rPr>
                <w:rFonts w:ascii="仿宋_GB2312" w:eastAsia="仿宋_GB2312" w:hint="eastAsia"/>
                <w:b/>
                <w:sz w:val="24"/>
                <w:szCs w:val="24"/>
              </w:rPr>
              <w:t>主要考察调研方法及物料准备的匹配性</w:t>
            </w:r>
          </w:p>
          <w:p w:rsidR="00B06A7F" w:rsidRPr="00B06A7F" w:rsidRDefault="00B06A7F" w:rsidP="00B06A7F">
            <w:pPr>
              <w:jc w:val="left"/>
              <w:rPr>
                <w:rFonts w:ascii="仿宋_GB2312" w:eastAsia="仿宋_GB2312"/>
                <w:b/>
                <w:sz w:val="24"/>
                <w:szCs w:val="24"/>
              </w:rPr>
            </w:pPr>
            <w:r w:rsidRPr="00B06A7F">
              <w:rPr>
                <w:rFonts w:ascii="仿宋_GB2312" w:eastAsia="仿宋_GB2312" w:hint="eastAsia"/>
                <w:b/>
                <w:sz w:val="24"/>
                <w:szCs w:val="24"/>
              </w:rPr>
              <w:t>赋分值：</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好（2分）：二者匹配性好，且无逻辑错误；</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一般（1分）：二者匹配性好，但内容有欠缺；</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差（0分）：二者不匹配，或虽匹配但内容不完善。</w:t>
            </w:r>
          </w:p>
        </w:tc>
      </w:tr>
      <w:tr w:rsidR="00B06A7F" w:rsidRPr="00B06A7F" w:rsidTr="00B06A7F">
        <w:tc>
          <w:tcPr>
            <w:tcW w:w="1668" w:type="dxa"/>
            <w:vMerge/>
            <w:vAlign w:val="center"/>
          </w:tcPr>
          <w:p w:rsidR="00B06A7F" w:rsidRPr="00B06A7F" w:rsidRDefault="00B06A7F" w:rsidP="00B06A7F">
            <w:pPr>
              <w:jc w:val="center"/>
              <w:rPr>
                <w:rFonts w:ascii="仿宋_GB2312" w:eastAsia="仿宋_GB2312"/>
                <w:sz w:val="24"/>
                <w:szCs w:val="24"/>
              </w:rPr>
            </w:pPr>
          </w:p>
        </w:tc>
        <w:tc>
          <w:tcPr>
            <w:tcW w:w="1275" w:type="dxa"/>
            <w:vMerge w:val="restart"/>
            <w:vAlign w:val="center"/>
          </w:tcPr>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典型职业活动二：促销活动</w:t>
            </w:r>
          </w:p>
        </w:tc>
        <w:tc>
          <w:tcPr>
            <w:tcW w:w="1418" w:type="dxa"/>
            <w:vAlign w:val="center"/>
          </w:tcPr>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1．促销活动策划的基本要素</w:t>
            </w:r>
          </w:p>
        </w:tc>
        <w:tc>
          <w:tcPr>
            <w:tcW w:w="4161" w:type="dxa"/>
            <w:vAlign w:val="center"/>
          </w:tcPr>
          <w:p w:rsidR="00B06A7F" w:rsidRPr="00B06A7F" w:rsidRDefault="00B06A7F" w:rsidP="00B06A7F">
            <w:pPr>
              <w:jc w:val="left"/>
              <w:rPr>
                <w:rFonts w:ascii="仿宋_GB2312" w:eastAsia="仿宋_GB2312"/>
                <w:b/>
                <w:sz w:val="24"/>
                <w:szCs w:val="24"/>
              </w:rPr>
            </w:pPr>
            <w:r w:rsidRPr="00B06A7F">
              <w:rPr>
                <w:rFonts w:ascii="仿宋_GB2312" w:eastAsia="仿宋_GB2312" w:hint="eastAsia"/>
                <w:b/>
                <w:sz w:val="24"/>
                <w:szCs w:val="24"/>
              </w:rPr>
              <w:t>主要考察要素的全面性及逻辑性</w:t>
            </w:r>
          </w:p>
          <w:p w:rsidR="00B06A7F" w:rsidRPr="00B06A7F" w:rsidRDefault="00B06A7F" w:rsidP="00B06A7F">
            <w:pPr>
              <w:jc w:val="left"/>
              <w:rPr>
                <w:rFonts w:ascii="仿宋_GB2312" w:eastAsia="仿宋_GB2312"/>
                <w:b/>
                <w:sz w:val="24"/>
                <w:szCs w:val="24"/>
              </w:rPr>
            </w:pPr>
            <w:r w:rsidRPr="00B06A7F">
              <w:rPr>
                <w:rFonts w:ascii="仿宋_GB2312" w:eastAsia="仿宋_GB2312" w:hint="eastAsia"/>
                <w:b/>
                <w:sz w:val="24"/>
                <w:szCs w:val="24"/>
              </w:rPr>
              <w:t>赋分值：</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好（</w:t>
            </w:r>
            <w:r>
              <w:rPr>
                <w:rFonts w:ascii="仿宋_GB2312" w:eastAsia="仿宋_GB2312"/>
                <w:sz w:val="24"/>
                <w:szCs w:val="24"/>
              </w:rPr>
              <w:t>3</w:t>
            </w:r>
            <w:r w:rsidRPr="00B06A7F">
              <w:rPr>
                <w:rFonts w:ascii="仿宋_GB2312" w:eastAsia="仿宋_GB2312" w:hint="eastAsia"/>
                <w:sz w:val="24"/>
                <w:szCs w:val="24"/>
              </w:rPr>
              <w:t>分）：包括基本要素，逻辑清晰；</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一般（</w:t>
            </w:r>
            <w:r w:rsidR="00294525">
              <w:rPr>
                <w:rFonts w:ascii="仿宋_GB2312" w:eastAsia="仿宋_GB2312"/>
                <w:sz w:val="24"/>
                <w:szCs w:val="24"/>
              </w:rPr>
              <w:t>2</w:t>
            </w:r>
            <w:r w:rsidRPr="00B06A7F">
              <w:rPr>
                <w:rFonts w:ascii="仿宋_GB2312" w:eastAsia="仿宋_GB2312" w:hint="eastAsia"/>
                <w:sz w:val="24"/>
                <w:szCs w:val="24"/>
              </w:rPr>
              <w:t>分）：包括基本要素，但逻辑有欠缺；</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差（</w:t>
            </w:r>
            <w:r w:rsidR="00294525">
              <w:rPr>
                <w:rFonts w:ascii="仿宋_GB2312" w:eastAsia="仿宋_GB2312"/>
                <w:sz w:val="24"/>
                <w:szCs w:val="24"/>
              </w:rPr>
              <w:t>1</w:t>
            </w:r>
            <w:r w:rsidRPr="00B06A7F">
              <w:rPr>
                <w:rFonts w:ascii="仿宋_GB2312" w:eastAsia="仿宋_GB2312" w:hint="eastAsia"/>
                <w:sz w:val="24"/>
                <w:szCs w:val="24"/>
              </w:rPr>
              <w:t>分）：有缺项。</w:t>
            </w:r>
          </w:p>
        </w:tc>
      </w:tr>
      <w:tr w:rsidR="00B06A7F" w:rsidRPr="00B06A7F" w:rsidTr="00B06A7F">
        <w:tc>
          <w:tcPr>
            <w:tcW w:w="1668" w:type="dxa"/>
            <w:vMerge/>
            <w:vAlign w:val="center"/>
          </w:tcPr>
          <w:p w:rsidR="00B06A7F" w:rsidRPr="00B06A7F" w:rsidRDefault="00B06A7F" w:rsidP="00B06A7F">
            <w:pPr>
              <w:jc w:val="center"/>
              <w:rPr>
                <w:rFonts w:ascii="仿宋_GB2312" w:eastAsia="仿宋_GB2312"/>
                <w:sz w:val="24"/>
                <w:szCs w:val="24"/>
              </w:rPr>
            </w:pPr>
          </w:p>
        </w:tc>
        <w:tc>
          <w:tcPr>
            <w:tcW w:w="1275" w:type="dxa"/>
            <w:vMerge/>
            <w:vAlign w:val="center"/>
          </w:tcPr>
          <w:p w:rsidR="00B06A7F" w:rsidRPr="00B06A7F" w:rsidRDefault="00B06A7F" w:rsidP="00B06A7F">
            <w:pPr>
              <w:jc w:val="left"/>
              <w:rPr>
                <w:rFonts w:ascii="仿宋_GB2312" w:eastAsia="仿宋_GB2312"/>
                <w:sz w:val="24"/>
                <w:szCs w:val="24"/>
              </w:rPr>
            </w:pPr>
          </w:p>
        </w:tc>
        <w:tc>
          <w:tcPr>
            <w:tcW w:w="1418" w:type="dxa"/>
            <w:vAlign w:val="center"/>
          </w:tcPr>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2．目标市场</w:t>
            </w:r>
            <w:r w:rsidRPr="00B06A7F">
              <w:rPr>
                <w:rFonts w:ascii="仿宋_GB2312" w:eastAsia="仿宋_GB2312" w:hint="eastAsia"/>
                <w:sz w:val="24"/>
                <w:szCs w:val="24"/>
              </w:rPr>
              <w:lastRenderedPageBreak/>
              <w:t>分析</w:t>
            </w:r>
          </w:p>
        </w:tc>
        <w:tc>
          <w:tcPr>
            <w:tcW w:w="4161" w:type="dxa"/>
            <w:vAlign w:val="center"/>
          </w:tcPr>
          <w:p w:rsidR="00B06A7F" w:rsidRPr="00B06A7F" w:rsidRDefault="00B06A7F" w:rsidP="00B06A7F">
            <w:pPr>
              <w:jc w:val="left"/>
              <w:rPr>
                <w:rFonts w:ascii="仿宋_GB2312" w:eastAsia="仿宋_GB2312"/>
                <w:b/>
                <w:sz w:val="24"/>
                <w:szCs w:val="24"/>
              </w:rPr>
            </w:pPr>
            <w:r w:rsidRPr="00B06A7F">
              <w:rPr>
                <w:rFonts w:ascii="仿宋_GB2312" w:eastAsia="仿宋_GB2312" w:hint="eastAsia"/>
                <w:b/>
                <w:sz w:val="24"/>
                <w:szCs w:val="24"/>
              </w:rPr>
              <w:lastRenderedPageBreak/>
              <w:t>主要考察目标人群分析内容的准确性</w:t>
            </w:r>
          </w:p>
          <w:p w:rsidR="00B06A7F" w:rsidRPr="00B06A7F" w:rsidRDefault="00B06A7F" w:rsidP="00B06A7F">
            <w:pPr>
              <w:jc w:val="left"/>
              <w:rPr>
                <w:rFonts w:ascii="仿宋_GB2312" w:eastAsia="仿宋_GB2312"/>
                <w:b/>
                <w:sz w:val="24"/>
                <w:szCs w:val="24"/>
              </w:rPr>
            </w:pPr>
            <w:r w:rsidRPr="00B06A7F">
              <w:rPr>
                <w:rFonts w:ascii="仿宋_GB2312" w:eastAsia="仿宋_GB2312" w:hint="eastAsia"/>
                <w:b/>
                <w:sz w:val="24"/>
                <w:szCs w:val="24"/>
              </w:rPr>
              <w:lastRenderedPageBreak/>
              <w:t>赋分值：</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好（2分）：有针对目标人群的分析，分析的重要项准确且无缺失；</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一般（1分）：有针对目标人群分析，分析的重要项不准确；</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差（0分）：没有此部分内容阐述。</w:t>
            </w:r>
          </w:p>
        </w:tc>
      </w:tr>
      <w:tr w:rsidR="00B06A7F" w:rsidRPr="00B06A7F" w:rsidTr="000373B6">
        <w:tc>
          <w:tcPr>
            <w:tcW w:w="1668" w:type="dxa"/>
            <w:vMerge/>
            <w:vAlign w:val="center"/>
          </w:tcPr>
          <w:p w:rsidR="00B06A7F" w:rsidRPr="00B06A7F" w:rsidRDefault="00B06A7F" w:rsidP="00B06A7F">
            <w:pPr>
              <w:jc w:val="center"/>
              <w:rPr>
                <w:rFonts w:ascii="仿宋_GB2312" w:eastAsia="仿宋_GB2312"/>
                <w:sz w:val="24"/>
                <w:szCs w:val="24"/>
              </w:rPr>
            </w:pPr>
          </w:p>
        </w:tc>
        <w:tc>
          <w:tcPr>
            <w:tcW w:w="2693" w:type="dxa"/>
            <w:gridSpan w:val="2"/>
            <w:vAlign w:val="center"/>
          </w:tcPr>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3．活动费用预算</w:t>
            </w:r>
          </w:p>
        </w:tc>
        <w:tc>
          <w:tcPr>
            <w:tcW w:w="4161" w:type="dxa"/>
            <w:vAlign w:val="center"/>
          </w:tcPr>
          <w:p w:rsidR="00B06A7F" w:rsidRPr="00A732B7" w:rsidRDefault="00B06A7F" w:rsidP="00B06A7F">
            <w:pPr>
              <w:jc w:val="left"/>
              <w:rPr>
                <w:rFonts w:ascii="仿宋_GB2312" w:eastAsia="仿宋_GB2312"/>
                <w:b/>
                <w:sz w:val="24"/>
                <w:szCs w:val="24"/>
              </w:rPr>
            </w:pPr>
            <w:r w:rsidRPr="00A732B7">
              <w:rPr>
                <w:rFonts w:ascii="仿宋_GB2312" w:eastAsia="仿宋_GB2312" w:hint="eastAsia"/>
                <w:b/>
                <w:sz w:val="24"/>
                <w:szCs w:val="24"/>
              </w:rPr>
              <w:t>主要考察活动策划的成本意识</w:t>
            </w:r>
          </w:p>
          <w:p w:rsidR="00B06A7F" w:rsidRPr="00A732B7" w:rsidRDefault="00B06A7F" w:rsidP="00B06A7F">
            <w:pPr>
              <w:jc w:val="left"/>
              <w:rPr>
                <w:rFonts w:ascii="仿宋_GB2312" w:eastAsia="仿宋_GB2312"/>
                <w:b/>
                <w:sz w:val="24"/>
                <w:szCs w:val="24"/>
              </w:rPr>
            </w:pPr>
            <w:r w:rsidRPr="00A732B7">
              <w:rPr>
                <w:rFonts w:ascii="仿宋_GB2312" w:eastAsia="仿宋_GB2312" w:hint="eastAsia"/>
                <w:b/>
                <w:sz w:val="24"/>
                <w:szCs w:val="24"/>
              </w:rPr>
              <w:t>赋分值：</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好（2分）：有费用预算的明确阐述，没有逻辑错误；</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一般（1分）：费用预算不全面，或逻辑上有错误；</w:t>
            </w:r>
          </w:p>
          <w:p w:rsidR="00B06A7F" w:rsidRPr="00B06A7F" w:rsidRDefault="00B06A7F" w:rsidP="00B06A7F">
            <w:pPr>
              <w:jc w:val="left"/>
              <w:rPr>
                <w:rFonts w:ascii="仿宋_GB2312" w:eastAsia="仿宋_GB2312"/>
                <w:sz w:val="24"/>
                <w:szCs w:val="24"/>
              </w:rPr>
            </w:pPr>
            <w:r w:rsidRPr="00B06A7F">
              <w:rPr>
                <w:rFonts w:ascii="仿宋_GB2312" w:eastAsia="仿宋_GB2312" w:hint="eastAsia"/>
                <w:sz w:val="24"/>
                <w:szCs w:val="24"/>
              </w:rPr>
              <w:t>差（0分）：没有此部分内容阐述，或有阐述但内容存在明显错误。</w:t>
            </w:r>
          </w:p>
        </w:tc>
      </w:tr>
      <w:tr w:rsidR="00A732B7" w:rsidRPr="00B06A7F" w:rsidTr="000373B6">
        <w:tc>
          <w:tcPr>
            <w:tcW w:w="1668" w:type="dxa"/>
            <w:vMerge w:val="restart"/>
            <w:vAlign w:val="center"/>
          </w:tcPr>
          <w:p w:rsidR="00A732B7" w:rsidRPr="00B06A7F" w:rsidRDefault="00A732B7" w:rsidP="00B06A7F">
            <w:pPr>
              <w:jc w:val="center"/>
              <w:rPr>
                <w:rFonts w:ascii="仿宋_GB2312" w:eastAsia="仿宋_GB2312"/>
                <w:sz w:val="24"/>
                <w:szCs w:val="24"/>
              </w:rPr>
            </w:pPr>
            <w:r>
              <w:rPr>
                <w:rFonts w:ascii="仿宋_GB2312" w:eastAsia="仿宋_GB2312" w:hint="eastAsia"/>
                <w:sz w:val="24"/>
                <w:szCs w:val="24"/>
              </w:rPr>
              <w:t>二、活动实施技能（3分）</w:t>
            </w:r>
          </w:p>
        </w:tc>
        <w:tc>
          <w:tcPr>
            <w:tcW w:w="2693" w:type="dxa"/>
            <w:gridSpan w:val="2"/>
            <w:vAlign w:val="center"/>
          </w:tcPr>
          <w:p w:rsidR="00A732B7" w:rsidRPr="00B06A7F" w:rsidRDefault="00A732B7" w:rsidP="00B06A7F">
            <w:pPr>
              <w:jc w:val="left"/>
              <w:rPr>
                <w:rFonts w:ascii="仿宋_GB2312" w:eastAsia="仿宋_GB2312"/>
                <w:sz w:val="24"/>
                <w:szCs w:val="24"/>
              </w:rPr>
            </w:pPr>
            <w:r w:rsidRPr="00A732B7">
              <w:rPr>
                <w:rFonts w:ascii="仿宋_GB2312" w:eastAsia="仿宋_GB2312" w:hint="eastAsia"/>
                <w:sz w:val="24"/>
                <w:szCs w:val="24"/>
              </w:rPr>
              <w:t>4．分工协调</w:t>
            </w:r>
          </w:p>
        </w:tc>
        <w:tc>
          <w:tcPr>
            <w:tcW w:w="4161" w:type="dxa"/>
            <w:vAlign w:val="center"/>
          </w:tcPr>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主要考察组织分工的情况。</w:t>
            </w:r>
          </w:p>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赋分值：</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好（1分）：有组织分工且分工合理；</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一般（0.5分）：有组织分工但有不当之处；</w:t>
            </w:r>
          </w:p>
          <w:p w:rsidR="00A732B7" w:rsidRPr="00B06A7F" w:rsidRDefault="00A732B7" w:rsidP="00A732B7">
            <w:pPr>
              <w:jc w:val="left"/>
              <w:rPr>
                <w:rFonts w:ascii="仿宋_GB2312" w:eastAsia="仿宋_GB2312"/>
                <w:sz w:val="24"/>
                <w:szCs w:val="24"/>
              </w:rPr>
            </w:pPr>
            <w:r w:rsidRPr="00A732B7">
              <w:rPr>
                <w:rFonts w:ascii="仿宋_GB2312" w:eastAsia="仿宋_GB2312" w:hint="eastAsia"/>
                <w:sz w:val="24"/>
                <w:szCs w:val="24"/>
              </w:rPr>
              <w:t>差（0分）：没有此部分内容阐述，或有组织分工但存在明显错误。</w:t>
            </w:r>
          </w:p>
        </w:tc>
      </w:tr>
      <w:tr w:rsidR="00A732B7" w:rsidRPr="00B06A7F" w:rsidTr="000373B6">
        <w:tc>
          <w:tcPr>
            <w:tcW w:w="1668" w:type="dxa"/>
            <w:vMerge/>
            <w:vAlign w:val="center"/>
          </w:tcPr>
          <w:p w:rsidR="00A732B7" w:rsidRPr="00B06A7F" w:rsidRDefault="00A732B7" w:rsidP="00B06A7F">
            <w:pPr>
              <w:jc w:val="center"/>
              <w:rPr>
                <w:rFonts w:ascii="仿宋_GB2312" w:eastAsia="仿宋_GB2312"/>
                <w:sz w:val="24"/>
                <w:szCs w:val="24"/>
              </w:rPr>
            </w:pPr>
          </w:p>
        </w:tc>
        <w:tc>
          <w:tcPr>
            <w:tcW w:w="2693" w:type="dxa"/>
            <w:gridSpan w:val="2"/>
            <w:vAlign w:val="center"/>
          </w:tcPr>
          <w:p w:rsidR="00A732B7" w:rsidRPr="00B06A7F" w:rsidRDefault="00A732B7" w:rsidP="00B06A7F">
            <w:pPr>
              <w:jc w:val="left"/>
              <w:rPr>
                <w:rFonts w:ascii="仿宋_GB2312" w:eastAsia="仿宋_GB2312"/>
                <w:sz w:val="24"/>
                <w:szCs w:val="24"/>
              </w:rPr>
            </w:pPr>
            <w:r w:rsidRPr="00A732B7">
              <w:rPr>
                <w:rFonts w:ascii="仿宋_GB2312" w:eastAsia="仿宋_GB2312" w:hint="eastAsia"/>
                <w:sz w:val="24"/>
                <w:szCs w:val="24"/>
              </w:rPr>
              <w:t>5．实施过程控制</w:t>
            </w:r>
          </w:p>
        </w:tc>
        <w:tc>
          <w:tcPr>
            <w:tcW w:w="4161" w:type="dxa"/>
            <w:vAlign w:val="center"/>
          </w:tcPr>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主要考察对实施过程的管理。</w:t>
            </w:r>
          </w:p>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赋分值：</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好（1分）：有实施过程管理，能够抓住关键点；</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一般（0.5分）：有实施过程管理，但关键点不准确；</w:t>
            </w:r>
          </w:p>
          <w:p w:rsidR="00A732B7" w:rsidRPr="00B06A7F" w:rsidRDefault="00A732B7" w:rsidP="00A732B7">
            <w:pPr>
              <w:jc w:val="left"/>
              <w:rPr>
                <w:rFonts w:ascii="仿宋_GB2312" w:eastAsia="仿宋_GB2312"/>
                <w:sz w:val="24"/>
                <w:szCs w:val="24"/>
              </w:rPr>
            </w:pPr>
            <w:r w:rsidRPr="00A732B7">
              <w:rPr>
                <w:rFonts w:ascii="仿宋_GB2312" w:eastAsia="仿宋_GB2312" w:hint="eastAsia"/>
                <w:sz w:val="24"/>
                <w:szCs w:val="24"/>
              </w:rPr>
              <w:t>差（0分）：无实施过程管理，或有实施过程控制，但存在明显不实迹象。</w:t>
            </w:r>
          </w:p>
        </w:tc>
      </w:tr>
      <w:tr w:rsidR="00A732B7" w:rsidRPr="00B06A7F" w:rsidTr="000373B6">
        <w:tc>
          <w:tcPr>
            <w:tcW w:w="1668" w:type="dxa"/>
            <w:vMerge/>
            <w:vAlign w:val="center"/>
          </w:tcPr>
          <w:p w:rsidR="00A732B7" w:rsidRPr="00B06A7F" w:rsidRDefault="00A732B7" w:rsidP="00B06A7F">
            <w:pPr>
              <w:jc w:val="center"/>
              <w:rPr>
                <w:rFonts w:ascii="仿宋_GB2312" w:eastAsia="仿宋_GB2312"/>
                <w:sz w:val="24"/>
                <w:szCs w:val="24"/>
              </w:rPr>
            </w:pPr>
          </w:p>
        </w:tc>
        <w:tc>
          <w:tcPr>
            <w:tcW w:w="2693" w:type="dxa"/>
            <w:gridSpan w:val="2"/>
            <w:vAlign w:val="center"/>
          </w:tcPr>
          <w:p w:rsidR="00A732B7" w:rsidRPr="00B06A7F" w:rsidRDefault="00A732B7" w:rsidP="00B06A7F">
            <w:pPr>
              <w:jc w:val="left"/>
              <w:rPr>
                <w:rFonts w:ascii="仿宋_GB2312" w:eastAsia="仿宋_GB2312"/>
                <w:sz w:val="24"/>
                <w:szCs w:val="24"/>
              </w:rPr>
            </w:pPr>
            <w:r w:rsidRPr="00A732B7">
              <w:rPr>
                <w:rFonts w:ascii="仿宋_GB2312" w:eastAsia="仿宋_GB2312" w:hint="eastAsia"/>
                <w:sz w:val="24"/>
                <w:szCs w:val="24"/>
              </w:rPr>
              <w:t>6．总结分析</w:t>
            </w:r>
          </w:p>
        </w:tc>
        <w:tc>
          <w:tcPr>
            <w:tcW w:w="4161" w:type="dxa"/>
            <w:vAlign w:val="center"/>
          </w:tcPr>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主要考察方案实施的总结分析</w:t>
            </w:r>
          </w:p>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赋分值：</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好（1分）：有总结分析，描述清晰，发现问题并提出解决方案；</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一般（0.5分）：有总结分析，能发现问题但没有提出解决方案；</w:t>
            </w:r>
          </w:p>
          <w:p w:rsidR="00A732B7" w:rsidRPr="00B06A7F" w:rsidRDefault="00A732B7" w:rsidP="00A732B7">
            <w:pPr>
              <w:jc w:val="left"/>
              <w:rPr>
                <w:rFonts w:ascii="仿宋_GB2312" w:eastAsia="仿宋_GB2312"/>
                <w:sz w:val="24"/>
                <w:szCs w:val="24"/>
              </w:rPr>
            </w:pPr>
            <w:r w:rsidRPr="00A732B7">
              <w:rPr>
                <w:rFonts w:ascii="仿宋_GB2312" w:eastAsia="仿宋_GB2312" w:hint="eastAsia"/>
                <w:sz w:val="24"/>
                <w:szCs w:val="24"/>
              </w:rPr>
              <w:t>差（0分）：无总结分析。</w:t>
            </w:r>
          </w:p>
        </w:tc>
      </w:tr>
      <w:tr w:rsidR="00A732B7" w:rsidRPr="00B06A7F" w:rsidTr="000373B6">
        <w:tc>
          <w:tcPr>
            <w:tcW w:w="1668" w:type="dxa"/>
            <w:vMerge w:val="restart"/>
            <w:vAlign w:val="center"/>
          </w:tcPr>
          <w:p w:rsidR="00A732B7" w:rsidRPr="00B06A7F" w:rsidRDefault="00A732B7" w:rsidP="00B06A7F">
            <w:pPr>
              <w:jc w:val="center"/>
              <w:rPr>
                <w:rFonts w:ascii="仿宋_GB2312" w:eastAsia="仿宋_GB2312"/>
                <w:sz w:val="24"/>
                <w:szCs w:val="24"/>
              </w:rPr>
            </w:pPr>
            <w:r>
              <w:rPr>
                <w:rFonts w:ascii="仿宋_GB2312" w:eastAsia="仿宋_GB2312" w:hint="eastAsia"/>
                <w:sz w:val="24"/>
                <w:szCs w:val="24"/>
              </w:rPr>
              <w:t>三、文案制作水平（2分）</w:t>
            </w:r>
          </w:p>
        </w:tc>
        <w:tc>
          <w:tcPr>
            <w:tcW w:w="2693" w:type="dxa"/>
            <w:gridSpan w:val="2"/>
            <w:vAlign w:val="center"/>
          </w:tcPr>
          <w:p w:rsidR="00A732B7" w:rsidRPr="00B06A7F" w:rsidRDefault="00A732B7" w:rsidP="00B06A7F">
            <w:pPr>
              <w:jc w:val="left"/>
              <w:rPr>
                <w:rFonts w:ascii="仿宋_GB2312" w:eastAsia="仿宋_GB2312"/>
                <w:sz w:val="24"/>
                <w:szCs w:val="24"/>
              </w:rPr>
            </w:pPr>
            <w:r w:rsidRPr="00A732B7">
              <w:rPr>
                <w:rFonts w:ascii="仿宋_GB2312" w:eastAsia="仿宋_GB2312" w:hint="eastAsia"/>
                <w:sz w:val="24"/>
                <w:szCs w:val="24"/>
              </w:rPr>
              <w:t>7．Word制作质量</w:t>
            </w:r>
          </w:p>
        </w:tc>
        <w:tc>
          <w:tcPr>
            <w:tcW w:w="4161" w:type="dxa"/>
            <w:vAlign w:val="center"/>
          </w:tcPr>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主要考察word制作质量。</w:t>
            </w:r>
          </w:p>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赋分值：</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好（1分）：页面编排合理，符合商业文案的基本要求；</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一般（0.5分）：页面编排基本合理，但缺乏文案写作基本要素；</w:t>
            </w:r>
          </w:p>
          <w:p w:rsidR="00A732B7" w:rsidRPr="00B06A7F" w:rsidRDefault="00A732B7" w:rsidP="00A732B7">
            <w:pPr>
              <w:jc w:val="left"/>
              <w:rPr>
                <w:rFonts w:ascii="仿宋_GB2312" w:eastAsia="仿宋_GB2312"/>
                <w:sz w:val="24"/>
                <w:szCs w:val="24"/>
              </w:rPr>
            </w:pPr>
            <w:r w:rsidRPr="00A732B7">
              <w:rPr>
                <w:rFonts w:ascii="仿宋_GB2312" w:eastAsia="仿宋_GB2312" w:hint="eastAsia"/>
                <w:sz w:val="24"/>
                <w:szCs w:val="24"/>
              </w:rPr>
              <w:t>差（0分）：页面编排杂乱。</w:t>
            </w:r>
          </w:p>
        </w:tc>
      </w:tr>
      <w:tr w:rsidR="00A732B7" w:rsidRPr="00B06A7F" w:rsidTr="000373B6">
        <w:tc>
          <w:tcPr>
            <w:tcW w:w="1668" w:type="dxa"/>
            <w:vMerge/>
            <w:vAlign w:val="center"/>
          </w:tcPr>
          <w:p w:rsidR="00A732B7" w:rsidRPr="00B06A7F" w:rsidRDefault="00A732B7" w:rsidP="00B06A7F">
            <w:pPr>
              <w:jc w:val="center"/>
              <w:rPr>
                <w:rFonts w:ascii="仿宋_GB2312" w:eastAsia="仿宋_GB2312"/>
                <w:sz w:val="24"/>
                <w:szCs w:val="24"/>
              </w:rPr>
            </w:pPr>
          </w:p>
        </w:tc>
        <w:tc>
          <w:tcPr>
            <w:tcW w:w="2693" w:type="dxa"/>
            <w:gridSpan w:val="2"/>
            <w:vAlign w:val="center"/>
          </w:tcPr>
          <w:p w:rsidR="00A732B7" w:rsidRPr="00B06A7F" w:rsidRDefault="00A732B7" w:rsidP="00B06A7F">
            <w:pPr>
              <w:jc w:val="left"/>
              <w:rPr>
                <w:rFonts w:ascii="仿宋_GB2312" w:eastAsia="仿宋_GB2312"/>
                <w:sz w:val="24"/>
                <w:szCs w:val="24"/>
              </w:rPr>
            </w:pPr>
            <w:r w:rsidRPr="00A732B7">
              <w:rPr>
                <w:rFonts w:ascii="仿宋_GB2312" w:eastAsia="仿宋_GB2312" w:hint="eastAsia"/>
                <w:sz w:val="24"/>
                <w:szCs w:val="24"/>
              </w:rPr>
              <w:t>8．PPT制作质量</w:t>
            </w:r>
          </w:p>
        </w:tc>
        <w:tc>
          <w:tcPr>
            <w:tcW w:w="4161" w:type="dxa"/>
            <w:vAlign w:val="center"/>
          </w:tcPr>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主要考察ppt制作质量。</w:t>
            </w:r>
          </w:p>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lastRenderedPageBreak/>
              <w:t>赋分值：</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好（1分）：页面布局合理，符合PPT汇报文案的基本要求，图表使用合理；</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一般（0.5分）：页面布局基本合理，不符合PPT汇报的基本要求，无图表或图表使用有问题；</w:t>
            </w:r>
          </w:p>
          <w:p w:rsidR="00A732B7" w:rsidRPr="00B06A7F" w:rsidRDefault="00A732B7" w:rsidP="00A732B7">
            <w:pPr>
              <w:jc w:val="left"/>
              <w:rPr>
                <w:rFonts w:ascii="仿宋_GB2312" w:eastAsia="仿宋_GB2312"/>
                <w:sz w:val="24"/>
                <w:szCs w:val="24"/>
              </w:rPr>
            </w:pPr>
            <w:r w:rsidRPr="00A732B7">
              <w:rPr>
                <w:rFonts w:ascii="仿宋_GB2312" w:eastAsia="仿宋_GB2312" w:hint="eastAsia"/>
                <w:sz w:val="24"/>
                <w:szCs w:val="24"/>
              </w:rPr>
              <w:t>差（0分）：页面布局杂乱，或仅文字堆砌。</w:t>
            </w:r>
          </w:p>
        </w:tc>
      </w:tr>
      <w:tr w:rsidR="00A732B7" w:rsidRPr="00B06A7F" w:rsidTr="000373B6">
        <w:tc>
          <w:tcPr>
            <w:tcW w:w="1668" w:type="dxa"/>
            <w:vMerge w:val="restart"/>
            <w:vAlign w:val="center"/>
          </w:tcPr>
          <w:p w:rsidR="00A732B7" w:rsidRPr="00B06A7F" w:rsidRDefault="00A732B7" w:rsidP="00B06A7F">
            <w:pPr>
              <w:jc w:val="center"/>
              <w:rPr>
                <w:rFonts w:ascii="仿宋_GB2312" w:eastAsia="仿宋_GB2312"/>
                <w:sz w:val="24"/>
                <w:szCs w:val="24"/>
              </w:rPr>
            </w:pPr>
            <w:r>
              <w:rPr>
                <w:rFonts w:ascii="仿宋_GB2312" w:eastAsia="仿宋_GB2312" w:hint="eastAsia"/>
                <w:sz w:val="24"/>
                <w:szCs w:val="24"/>
              </w:rPr>
              <w:lastRenderedPageBreak/>
              <w:t>四、沟通表现及礼仪规范（3分）</w:t>
            </w:r>
          </w:p>
        </w:tc>
        <w:tc>
          <w:tcPr>
            <w:tcW w:w="2693" w:type="dxa"/>
            <w:gridSpan w:val="2"/>
            <w:vAlign w:val="center"/>
          </w:tcPr>
          <w:p w:rsidR="00A732B7" w:rsidRPr="00B06A7F" w:rsidRDefault="00A732B7" w:rsidP="00B06A7F">
            <w:pPr>
              <w:jc w:val="left"/>
              <w:rPr>
                <w:rFonts w:ascii="仿宋_GB2312" w:eastAsia="仿宋_GB2312"/>
                <w:sz w:val="24"/>
                <w:szCs w:val="24"/>
              </w:rPr>
            </w:pPr>
            <w:r w:rsidRPr="00A732B7">
              <w:rPr>
                <w:rFonts w:ascii="仿宋_GB2312" w:eastAsia="仿宋_GB2312" w:hint="eastAsia"/>
                <w:sz w:val="24"/>
                <w:szCs w:val="24"/>
              </w:rPr>
              <w:t>9．团队配合</w:t>
            </w:r>
          </w:p>
        </w:tc>
        <w:tc>
          <w:tcPr>
            <w:tcW w:w="4161" w:type="dxa"/>
            <w:vAlign w:val="center"/>
          </w:tcPr>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主要考察团队合作能力。</w:t>
            </w:r>
          </w:p>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赋分值：</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好（1分）：2人以上完成陈述任务，配合默契，无明显停顿；</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一般（0.5分）：2人以上完成陈述任务，配合默契，有明显停顿；</w:t>
            </w:r>
          </w:p>
          <w:p w:rsidR="00A732B7" w:rsidRPr="00B06A7F" w:rsidRDefault="00A732B7" w:rsidP="00A732B7">
            <w:pPr>
              <w:jc w:val="left"/>
              <w:rPr>
                <w:rFonts w:ascii="仿宋_GB2312" w:eastAsia="仿宋_GB2312"/>
                <w:sz w:val="24"/>
                <w:szCs w:val="24"/>
              </w:rPr>
            </w:pPr>
            <w:r w:rsidRPr="00A732B7">
              <w:rPr>
                <w:rFonts w:ascii="仿宋_GB2312" w:eastAsia="仿宋_GB2312" w:hint="eastAsia"/>
                <w:sz w:val="24"/>
                <w:szCs w:val="24"/>
              </w:rPr>
              <w:t>差（0分）：2人以上完成任务，配合不畅，或1</w:t>
            </w:r>
            <w:r>
              <w:rPr>
                <w:rFonts w:ascii="仿宋_GB2312" w:eastAsia="仿宋_GB2312" w:hint="eastAsia"/>
                <w:sz w:val="24"/>
                <w:szCs w:val="24"/>
              </w:rPr>
              <w:t>个人完成陈述任务。</w:t>
            </w:r>
          </w:p>
        </w:tc>
      </w:tr>
      <w:tr w:rsidR="00A732B7" w:rsidRPr="00B06A7F" w:rsidTr="000373B6">
        <w:tc>
          <w:tcPr>
            <w:tcW w:w="1668" w:type="dxa"/>
            <w:vMerge/>
            <w:vAlign w:val="center"/>
          </w:tcPr>
          <w:p w:rsidR="00A732B7" w:rsidRPr="00B06A7F" w:rsidRDefault="00A732B7" w:rsidP="00B06A7F">
            <w:pPr>
              <w:jc w:val="center"/>
              <w:rPr>
                <w:rFonts w:ascii="仿宋_GB2312" w:eastAsia="仿宋_GB2312"/>
                <w:sz w:val="24"/>
                <w:szCs w:val="24"/>
              </w:rPr>
            </w:pPr>
          </w:p>
        </w:tc>
        <w:tc>
          <w:tcPr>
            <w:tcW w:w="2693" w:type="dxa"/>
            <w:gridSpan w:val="2"/>
            <w:vAlign w:val="center"/>
          </w:tcPr>
          <w:p w:rsidR="00A732B7" w:rsidRPr="00A732B7" w:rsidRDefault="00A732B7" w:rsidP="00B06A7F">
            <w:pPr>
              <w:jc w:val="left"/>
              <w:rPr>
                <w:rFonts w:ascii="仿宋_GB2312" w:eastAsia="仿宋_GB2312"/>
                <w:sz w:val="24"/>
                <w:szCs w:val="24"/>
              </w:rPr>
            </w:pPr>
            <w:r w:rsidRPr="00A732B7">
              <w:rPr>
                <w:rFonts w:ascii="仿宋_GB2312" w:eastAsia="仿宋_GB2312" w:hint="eastAsia"/>
                <w:sz w:val="24"/>
                <w:szCs w:val="24"/>
              </w:rPr>
              <w:t>10．时间掌控与语言</w:t>
            </w:r>
          </w:p>
        </w:tc>
        <w:tc>
          <w:tcPr>
            <w:tcW w:w="4161" w:type="dxa"/>
            <w:vAlign w:val="center"/>
          </w:tcPr>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主要考察时间管控能力。</w:t>
            </w:r>
          </w:p>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赋分值：</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好（1分）：普通话标准，声音洪亮，在5分钟内完成陈述任务；</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一般（0.5分）：在5分钟内完成陈述任务，但表现逊色，如普通话难懂、方言感重、音量低等；</w:t>
            </w:r>
          </w:p>
          <w:p w:rsidR="00A732B7" w:rsidRPr="00B06A7F" w:rsidRDefault="00A732B7" w:rsidP="00A732B7">
            <w:pPr>
              <w:jc w:val="left"/>
              <w:rPr>
                <w:rFonts w:ascii="仿宋_GB2312" w:eastAsia="仿宋_GB2312"/>
                <w:sz w:val="24"/>
                <w:szCs w:val="24"/>
              </w:rPr>
            </w:pPr>
            <w:r w:rsidRPr="00A732B7">
              <w:rPr>
                <w:rFonts w:ascii="仿宋_GB2312" w:eastAsia="仿宋_GB2312" w:hint="eastAsia"/>
                <w:sz w:val="24"/>
                <w:szCs w:val="24"/>
              </w:rPr>
              <w:t>差（0分）：5分钟内未完成陈述任务。</w:t>
            </w:r>
          </w:p>
        </w:tc>
      </w:tr>
      <w:tr w:rsidR="00A732B7" w:rsidRPr="00B06A7F" w:rsidTr="000373B6">
        <w:tc>
          <w:tcPr>
            <w:tcW w:w="1668" w:type="dxa"/>
            <w:vMerge/>
            <w:vAlign w:val="center"/>
          </w:tcPr>
          <w:p w:rsidR="00A732B7" w:rsidRPr="00B06A7F" w:rsidRDefault="00A732B7" w:rsidP="00B06A7F">
            <w:pPr>
              <w:jc w:val="center"/>
              <w:rPr>
                <w:rFonts w:ascii="仿宋_GB2312" w:eastAsia="仿宋_GB2312"/>
                <w:sz w:val="24"/>
                <w:szCs w:val="24"/>
              </w:rPr>
            </w:pPr>
          </w:p>
        </w:tc>
        <w:tc>
          <w:tcPr>
            <w:tcW w:w="2693" w:type="dxa"/>
            <w:gridSpan w:val="2"/>
            <w:vAlign w:val="center"/>
          </w:tcPr>
          <w:p w:rsidR="00A732B7" w:rsidRPr="00B06A7F" w:rsidRDefault="00A732B7" w:rsidP="00B06A7F">
            <w:pPr>
              <w:jc w:val="left"/>
              <w:rPr>
                <w:rFonts w:ascii="仿宋_GB2312" w:eastAsia="仿宋_GB2312"/>
                <w:sz w:val="24"/>
                <w:szCs w:val="24"/>
              </w:rPr>
            </w:pPr>
            <w:r w:rsidRPr="00A732B7">
              <w:rPr>
                <w:rFonts w:ascii="仿宋_GB2312" w:eastAsia="仿宋_GB2312" w:hint="eastAsia"/>
                <w:sz w:val="24"/>
                <w:szCs w:val="24"/>
              </w:rPr>
              <w:t>11．礼仪及形象</w:t>
            </w:r>
          </w:p>
        </w:tc>
        <w:tc>
          <w:tcPr>
            <w:tcW w:w="4161" w:type="dxa"/>
            <w:vAlign w:val="center"/>
          </w:tcPr>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主要考察汇报的礼貌礼仪</w:t>
            </w:r>
          </w:p>
          <w:p w:rsidR="00A732B7" w:rsidRPr="00A732B7" w:rsidRDefault="00A732B7" w:rsidP="00A732B7">
            <w:pPr>
              <w:jc w:val="left"/>
              <w:rPr>
                <w:rFonts w:ascii="仿宋_GB2312" w:eastAsia="仿宋_GB2312"/>
                <w:b/>
                <w:sz w:val="24"/>
                <w:szCs w:val="24"/>
              </w:rPr>
            </w:pPr>
            <w:r w:rsidRPr="00A732B7">
              <w:rPr>
                <w:rFonts w:ascii="仿宋_GB2312" w:eastAsia="仿宋_GB2312" w:hint="eastAsia"/>
                <w:b/>
                <w:sz w:val="24"/>
                <w:szCs w:val="24"/>
              </w:rPr>
              <w:t>赋分值：</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好（1分）：衣着整洁，尊重评委，文明用语；</w:t>
            </w:r>
          </w:p>
          <w:p w:rsidR="00A732B7" w:rsidRPr="00A732B7" w:rsidRDefault="00A732B7" w:rsidP="00A732B7">
            <w:pPr>
              <w:jc w:val="left"/>
              <w:rPr>
                <w:rFonts w:ascii="仿宋_GB2312" w:eastAsia="仿宋_GB2312"/>
                <w:sz w:val="24"/>
                <w:szCs w:val="24"/>
              </w:rPr>
            </w:pPr>
            <w:r w:rsidRPr="00A732B7">
              <w:rPr>
                <w:rFonts w:ascii="仿宋_GB2312" w:eastAsia="仿宋_GB2312" w:hint="eastAsia"/>
                <w:sz w:val="24"/>
                <w:szCs w:val="24"/>
              </w:rPr>
              <w:t>一般（0.5分）：比“好”的标准表现逊色；</w:t>
            </w:r>
          </w:p>
          <w:p w:rsidR="00A732B7" w:rsidRPr="00B06A7F" w:rsidRDefault="00A732B7" w:rsidP="00A732B7">
            <w:pPr>
              <w:jc w:val="left"/>
              <w:rPr>
                <w:rFonts w:ascii="仿宋_GB2312" w:eastAsia="仿宋_GB2312"/>
                <w:sz w:val="24"/>
                <w:szCs w:val="24"/>
              </w:rPr>
            </w:pPr>
            <w:r w:rsidRPr="00A732B7">
              <w:rPr>
                <w:rFonts w:ascii="仿宋_GB2312" w:eastAsia="仿宋_GB2312" w:hint="eastAsia"/>
                <w:sz w:val="24"/>
                <w:szCs w:val="24"/>
              </w:rPr>
              <w:t>差（0分）：不尊重评委。</w:t>
            </w:r>
          </w:p>
        </w:tc>
      </w:tr>
    </w:tbl>
    <w:p w:rsidR="00D7110E" w:rsidRPr="00C67C64" w:rsidRDefault="00BC173B">
      <w:pPr>
        <w:spacing w:line="560" w:lineRule="exact"/>
        <w:ind w:firstLineChars="200" w:firstLine="560"/>
        <w:rPr>
          <w:rFonts w:ascii="仿宋_GB2312" w:eastAsia="仿宋_GB2312"/>
          <w:sz w:val="28"/>
          <w:szCs w:val="28"/>
        </w:rPr>
      </w:pPr>
      <w:r w:rsidRPr="00C67C64">
        <w:rPr>
          <w:rFonts w:ascii="仿宋_GB2312" w:eastAsia="仿宋_GB2312"/>
          <w:sz w:val="28"/>
          <w:szCs w:val="28"/>
        </w:rPr>
        <w:t>2</w:t>
      </w:r>
      <w:r w:rsidR="0052388D" w:rsidRPr="00C67C64">
        <w:rPr>
          <w:rFonts w:ascii="仿宋_GB2312" w:eastAsia="仿宋_GB2312" w:hint="eastAsia"/>
          <w:sz w:val="28"/>
          <w:szCs w:val="28"/>
        </w:rPr>
        <w:t>．商务数据</w:t>
      </w:r>
      <w:r w:rsidRPr="00C67C64">
        <w:rPr>
          <w:rFonts w:ascii="仿宋_GB2312" w:eastAsia="仿宋_GB2312" w:hint="eastAsia"/>
          <w:sz w:val="28"/>
          <w:szCs w:val="28"/>
        </w:rPr>
        <w:t>分析（客观题，</w:t>
      </w:r>
      <w:r w:rsidRPr="00C67C64">
        <w:rPr>
          <w:rFonts w:ascii="仿宋_GB2312" w:eastAsia="仿宋_GB2312"/>
          <w:sz w:val="28"/>
          <w:szCs w:val="28"/>
        </w:rPr>
        <w:t>15</w:t>
      </w:r>
      <w:r w:rsidRPr="00C67C64">
        <w:rPr>
          <w:rFonts w:ascii="仿宋_GB2312" w:eastAsia="仿宋_GB2312" w:hint="eastAsia"/>
          <w:sz w:val="28"/>
          <w:szCs w:val="28"/>
        </w:rPr>
        <w:t>分）</w:t>
      </w:r>
    </w:p>
    <w:p w:rsidR="00D7110E" w:rsidRPr="003F5F50" w:rsidRDefault="00BC173B">
      <w:pPr>
        <w:spacing w:line="560" w:lineRule="exact"/>
        <w:jc w:val="center"/>
        <w:rPr>
          <w:rFonts w:ascii="仿宋_GB2312" w:eastAsia="仿宋_GB2312"/>
          <w:sz w:val="24"/>
          <w:szCs w:val="24"/>
        </w:rPr>
      </w:pPr>
      <w:r w:rsidRPr="003F5F50">
        <w:rPr>
          <w:rFonts w:ascii="仿宋_GB2312" w:eastAsia="仿宋_GB2312" w:hint="eastAsia"/>
          <w:sz w:val="24"/>
          <w:szCs w:val="24"/>
        </w:rPr>
        <w:t>表</w:t>
      </w:r>
      <w:r w:rsidR="00A06719" w:rsidRPr="003F5F50">
        <w:rPr>
          <w:rFonts w:ascii="仿宋_GB2312" w:eastAsia="仿宋_GB2312"/>
          <w:sz w:val="24"/>
          <w:szCs w:val="24"/>
        </w:rPr>
        <w:t>6</w:t>
      </w:r>
      <w:r w:rsidR="0052388D" w:rsidRPr="003F5F50">
        <w:rPr>
          <w:rFonts w:ascii="仿宋_GB2312" w:eastAsia="仿宋_GB2312" w:hint="eastAsia"/>
          <w:sz w:val="24"/>
          <w:szCs w:val="24"/>
        </w:rPr>
        <w:t>商务数据</w:t>
      </w:r>
      <w:r w:rsidRPr="003F5F50">
        <w:rPr>
          <w:rFonts w:ascii="仿宋_GB2312" w:eastAsia="仿宋_GB2312" w:hint="eastAsia"/>
          <w:sz w:val="24"/>
          <w:szCs w:val="24"/>
        </w:rPr>
        <w:t>分析模块评分标准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5"/>
        <w:gridCol w:w="759"/>
      </w:tblGrid>
      <w:tr w:rsidR="00D7110E" w:rsidRPr="003F5F50" w:rsidTr="00C42F35">
        <w:trPr>
          <w:trHeight w:val="501"/>
        </w:trPr>
        <w:tc>
          <w:tcPr>
            <w:tcW w:w="1668" w:type="dxa"/>
            <w:vAlign w:val="center"/>
          </w:tcPr>
          <w:p w:rsidR="00D7110E" w:rsidRPr="003F5F50" w:rsidRDefault="00BC173B">
            <w:pPr>
              <w:jc w:val="center"/>
              <w:rPr>
                <w:rFonts w:ascii="仿宋_GB2312" w:eastAsia="仿宋_GB2312"/>
                <w:b/>
                <w:sz w:val="24"/>
                <w:szCs w:val="24"/>
              </w:rPr>
            </w:pPr>
            <w:r w:rsidRPr="003F5F50">
              <w:rPr>
                <w:rFonts w:ascii="仿宋_GB2312" w:eastAsia="仿宋_GB2312" w:hint="eastAsia"/>
                <w:b/>
                <w:sz w:val="24"/>
                <w:szCs w:val="24"/>
              </w:rPr>
              <w:t>竞赛内容</w:t>
            </w:r>
          </w:p>
        </w:tc>
        <w:tc>
          <w:tcPr>
            <w:tcW w:w="6095" w:type="dxa"/>
            <w:vAlign w:val="center"/>
          </w:tcPr>
          <w:p w:rsidR="00D7110E" w:rsidRPr="003F5F50" w:rsidRDefault="00BC173B">
            <w:pPr>
              <w:jc w:val="center"/>
              <w:rPr>
                <w:rFonts w:ascii="仿宋_GB2312" w:eastAsia="仿宋_GB2312"/>
                <w:b/>
                <w:sz w:val="24"/>
                <w:szCs w:val="24"/>
              </w:rPr>
            </w:pPr>
            <w:r w:rsidRPr="003F5F50">
              <w:rPr>
                <w:rFonts w:ascii="仿宋_GB2312" w:eastAsia="仿宋_GB2312" w:hint="eastAsia"/>
                <w:b/>
                <w:sz w:val="24"/>
                <w:szCs w:val="24"/>
              </w:rPr>
              <w:t>评分标准</w:t>
            </w:r>
          </w:p>
        </w:tc>
        <w:tc>
          <w:tcPr>
            <w:tcW w:w="759" w:type="dxa"/>
            <w:vAlign w:val="center"/>
          </w:tcPr>
          <w:p w:rsidR="00D7110E" w:rsidRPr="003F5F50" w:rsidRDefault="00BC173B">
            <w:pPr>
              <w:jc w:val="center"/>
              <w:rPr>
                <w:rFonts w:ascii="仿宋_GB2312" w:eastAsia="仿宋_GB2312"/>
                <w:b/>
                <w:sz w:val="24"/>
                <w:szCs w:val="24"/>
              </w:rPr>
            </w:pPr>
            <w:r w:rsidRPr="003F5F50">
              <w:rPr>
                <w:rFonts w:ascii="仿宋_GB2312" w:eastAsia="仿宋_GB2312" w:hint="eastAsia"/>
                <w:b/>
                <w:sz w:val="24"/>
                <w:szCs w:val="24"/>
              </w:rPr>
              <w:t>得分</w:t>
            </w:r>
          </w:p>
        </w:tc>
      </w:tr>
      <w:tr w:rsidR="00D7110E" w:rsidRPr="003F5F50" w:rsidTr="00C42F35">
        <w:trPr>
          <w:trHeight w:val="409"/>
        </w:trPr>
        <w:tc>
          <w:tcPr>
            <w:tcW w:w="1668" w:type="dxa"/>
            <w:vAlign w:val="center"/>
          </w:tcPr>
          <w:p w:rsidR="00D7110E" w:rsidRPr="003F5F50" w:rsidRDefault="0052388D">
            <w:pPr>
              <w:jc w:val="center"/>
              <w:rPr>
                <w:rFonts w:ascii="仿宋_GB2312" w:eastAsia="仿宋_GB2312"/>
                <w:sz w:val="24"/>
                <w:szCs w:val="24"/>
              </w:rPr>
            </w:pPr>
            <w:r w:rsidRPr="003F5F50">
              <w:rPr>
                <w:rFonts w:ascii="仿宋_GB2312" w:eastAsia="仿宋_GB2312" w:hint="eastAsia"/>
                <w:sz w:val="24"/>
                <w:szCs w:val="24"/>
              </w:rPr>
              <w:t>商务数据统计</w:t>
            </w:r>
          </w:p>
        </w:tc>
        <w:tc>
          <w:tcPr>
            <w:tcW w:w="6095" w:type="dxa"/>
            <w:vAlign w:val="center"/>
          </w:tcPr>
          <w:p w:rsidR="00D7110E" w:rsidRPr="003F5F50" w:rsidRDefault="00BC173B">
            <w:pPr>
              <w:jc w:val="center"/>
              <w:rPr>
                <w:rFonts w:ascii="仿宋_GB2312" w:eastAsia="仿宋_GB2312"/>
                <w:sz w:val="24"/>
                <w:szCs w:val="24"/>
              </w:rPr>
            </w:pPr>
            <w:r w:rsidRPr="003F5F50">
              <w:rPr>
                <w:rFonts w:ascii="仿宋_GB2312" w:eastAsia="仿宋_GB2312" w:hint="eastAsia"/>
                <w:sz w:val="24"/>
                <w:szCs w:val="24"/>
              </w:rPr>
              <w:t>填空题，每题</w:t>
            </w:r>
            <w:r w:rsidRPr="003F5F50">
              <w:rPr>
                <w:rFonts w:ascii="仿宋_GB2312" w:eastAsia="仿宋_GB2312"/>
                <w:sz w:val="24"/>
                <w:szCs w:val="24"/>
              </w:rPr>
              <w:t>1</w:t>
            </w:r>
            <w:r w:rsidRPr="003F5F50">
              <w:rPr>
                <w:rFonts w:ascii="仿宋_GB2312" w:eastAsia="仿宋_GB2312" w:hint="eastAsia"/>
                <w:sz w:val="24"/>
                <w:szCs w:val="24"/>
              </w:rPr>
              <w:t>分。</w:t>
            </w:r>
          </w:p>
        </w:tc>
        <w:tc>
          <w:tcPr>
            <w:tcW w:w="759" w:type="dxa"/>
            <w:vAlign w:val="center"/>
          </w:tcPr>
          <w:p w:rsidR="00D7110E" w:rsidRPr="003F5F50" w:rsidRDefault="00BC173B">
            <w:pPr>
              <w:jc w:val="center"/>
              <w:rPr>
                <w:rFonts w:ascii="仿宋_GB2312" w:eastAsia="仿宋_GB2312"/>
                <w:sz w:val="24"/>
                <w:szCs w:val="24"/>
              </w:rPr>
            </w:pPr>
            <w:r w:rsidRPr="003F5F50">
              <w:rPr>
                <w:rFonts w:ascii="仿宋_GB2312" w:eastAsia="仿宋_GB2312"/>
                <w:sz w:val="24"/>
                <w:szCs w:val="24"/>
              </w:rPr>
              <w:t>10</w:t>
            </w:r>
            <w:r w:rsidRPr="003F5F50">
              <w:rPr>
                <w:rFonts w:ascii="仿宋_GB2312" w:eastAsia="仿宋_GB2312" w:hint="eastAsia"/>
                <w:sz w:val="24"/>
                <w:szCs w:val="24"/>
              </w:rPr>
              <w:t>分</w:t>
            </w:r>
          </w:p>
        </w:tc>
      </w:tr>
      <w:tr w:rsidR="00D7110E" w:rsidRPr="003F5F50" w:rsidTr="00C42F35">
        <w:trPr>
          <w:trHeight w:val="559"/>
        </w:trPr>
        <w:tc>
          <w:tcPr>
            <w:tcW w:w="1668" w:type="dxa"/>
            <w:vAlign w:val="center"/>
          </w:tcPr>
          <w:p w:rsidR="00D7110E" w:rsidRPr="003F5F50" w:rsidRDefault="00BC173B">
            <w:pPr>
              <w:jc w:val="center"/>
              <w:rPr>
                <w:rFonts w:ascii="仿宋_GB2312" w:eastAsia="仿宋_GB2312"/>
                <w:sz w:val="24"/>
                <w:szCs w:val="24"/>
              </w:rPr>
            </w:pPr>
            <w:r w:rsidRPr="003F5F50">
              <w:rPr>
                <w:rFonts w:ascii="仿宋_GB2312" w:eastAsia="仿宋_GB2312" w:hint="eastAsia"/>
                <w:sz w:val="24"/>
                <w:szCs w:val="24"/>
              </w:rPr>
              <w:t>数据整理与制图</w:t>
            </w:r>
          </w:p>
        </w:tc>
        <w:tc>
          <w:tcPr>
            <w:tcW w:w="6095" w:type="dxa"/>
            <w:vAlign w:val="center"/>
          </w:tcPr>
          <w:p w:rsidR="00EE6D0D" w:rsidRDefault="00D2018D">
            <w:pPr>
              <w:jc w:val="left"/>
              <w:rPr>
                <w:rFonts w:ascii="仿宋_GB2312" w:eastAsia="仿宋_GB2312"/>
                <w:sz w:val="24"/>
                <w:szCs w:val="24"/>
              </w:rPr>
            </w:pPr>
            <w:r w:rsidRPr="003F5F50">
              <w:rPr>
                <w:rFonts w:ascii="仿宋_GB2312" w:eastAsia="仿宋_GB2312" w:hint="eastAsia"/>
                <w:sz w:val="24"/>
                <w:szCs w:val="24"/>
              </w:rPr>
              <w:t>客观题，</w:t>
            </w:r>
            <w:r w:rsidR="00BC173B" w:rsidRPr="003F5F50">
              <w:rPr>
                <w:rFonts w:ascii="仿宋_GB2312" w:eastAsia="仿宋_GB2312" w:hint="eastAsia"/>
                <w:sz w:val="24"/>
                <w:szCs w:val="24"/>
              </w:rPr>
              <w:t>评分点包括</w:t>
            </w:r>
            <w:r w:rsidR="00EE6D0D">
              <w:rPr>
                <w:rFonts w:ascii="仿宋_GB2312" w:eastAsia="仿宋_GB2312" w:hint="eastAsia"/>
                <w:sz w:val="24"/>
                <w:szCs w:val="24"/>
              </w:rPr>
              <w:t>：</w:t>
            </w:r>
          </w:p>
          <w:p w:rsidR="00EE6D0D" w:rsidRDefault="00EE6D0D">
            <w:pPr>
              <w:jc w:val="left"/>
              <w:rPr>
                <w:rFonts w:ascii="仿宋_GB2312" w:eastAsia="仿宋_GB2312"/>
                <w:sz w:val="24"/>
                <w:szCs w:val="24"/>
              </w:rPr>
            </w:pPr>
            <w:r>
              <w:rPr>
                <w:rFonts w:ascii="仿宋_GB2312" w:eastAsia="仿宋_GB2312" w:hint="eastAsia"/>
                <w:sz w:val="24"/>
                <w:szCs w:val="24"/>
              </w:rPr>
              <w:t>图表类型正确性；</w:t>
            </w:r>
          </w:p>
          <w:p w:rsidR="00EE6D0D" w:rsidRDefault="00BC173B">
            <w:pPr>
              <w:jc w:val="left"/>
              <w:rPr>
                <w:rFonts w:ascii="仿宋_GB2312" w:eastAsia="仿宋_GB2312"/>
                <w:sz w:val="24"/>
                <w:szCs w:val="24"/>
              </w:rPr>
            </w:pPr>
            <w:r w:rsidRPr="003F5F50">
              <w:rPr>
                <w:rFonts w:ascii="仿宋_GB2312" w:eastAsia="仿宋_GB2312" w:hint="eastAsia"/>
                <w:sz w:val="24"/>
                <w:szCs w:val="24"/>
              </w:rPr>
              <w:t>标题内容</w:t>
            </w:r>
            <w:r w:rsidR="00407F3D" w:rsidRPr="003F5F50">
              <w:rPr>
                <w:rFonts w:ascii="仿宋_GB2312" w:eastAsia="仿宋_GB2312" w:hint="eastAsia"/>
                <w:sz w:val="24"/>
                <w:szCs w:val="24"/>
              </w:rPr>
              <w:t>的准确性</w:t>
            </w:r>
            <w:r w:rsidR="00EE6D0D">
              <w:rPr>
                <w:rFonts w:ascii="仿宋_GB2312" w:eastAsia="仿宋_GB2312" w:hint="eastAsia"/>
                <w:sz w:val="24"/>
                <w:szCs w:val="24"/>
              </w:rPr>
              <w:t>；</w:t>
            </w:r>
          </w:p>
          <w:p w:rsidR="00EE6D0D" w:rsidRDefault="00BC173B">
            <w:pPr>
              <w:jc w:val="left"/>
              <w:rPr>
                <w:rFonts w:ascii="仿宋_GB2312" w:eastAsia="仿宋_GB2312"/>
                <w:sz w:val="24"/>
                <w:szCs w:val="24"/>
              </w:rPr>
            </w:pPr>
            <w:r w:rsidRPr="003F5F50">
              <w:rPr>
                <w:rFonts w:ascii="仿宋_GB2312" w:eastAsia="仿宋_GB2312" w:hint="eastAsia"/>
                <w:sz w:val="24"/>
                <w:szCs w:val="24"/>
              </w:rPr>
              <w:t>图例项</w:t>
            </w:r>
            <w:r w:rsidR="00407F3D" w:rsidRPr="003F5F50">
              <w:rPr>
                <w:rFonts w:ascii="仿宋_GB2312" w:eastAsia="仿宋_GB2312" w:hint="eastAsia"/>
                <w:sz w:val="24"/>
                <w:szCs w:val="24"/>
              </w:rPr>
              <w:t>位置及</w:t>
            </w:r>
            <w:r w:rsidRPr="003F5F50">
              <w:rPr>
                <w:rFonts w:ascii="仿宋_GB2312" w:eastAsia="仿宋_GB2312" w:hint="eastAsia"/>
                <w:sz w:val="24"/>
                <w:szCs w:val="24"/>
              </w:rPr>
              <w:t>内容</w:t>
            </w:r>
            <w:r w:rsidR="00407F3D" w:rsidRPr="003F5F50">
              <w:rPr>
                <w:rFonts w:ascii="仿宋_GB2312" w:eastAsia="仿宋_GB2312" w:hint="eastAsia"/>
                <w:sz w:val="24"/>
                <w:szCs w:val="24"/>
              </w:rPr>
              <w:t>的准确性</w:t>
            </w:r>
            <w:r w:rsidR="00EE6D0D">
              <w:rPr>
                <w:rFonts w:ascii="仿宋_GB2312" w:eastAsia="仿宋_GB2312" w:hint="eastAsia"/>
                <w:sz w:val="24"/>
                <w:szCs w:val="24"/>
              </w:rPr>
              <w:t>；</w:t>
            </w:r>
          </w:p>
          <w:p w:rsidR="00EE6D0D" w:rsidRDefault="00407F3D">
            <w:pPr>
              <w:jc w:val="left"/>
              <w:rPr>
                <w:rFonts w:ascii="仿宋_GB2312" w:eastAsia="仿宋_GB2312"/>
                <w:sz w:val="24"/>
                <w:szCs w:val="24"/>
              </w:rPr>
            </w:pPr>
            <w:r w:rsidRPr="003F5F50">
              <w:rPr>
                <w:rFonts w:ascii="仿宋_GB2312" w:eastAsia="仿宋_GB2312" w:hint="eastAsia"/>
                <w:sz w:val="24"/>
                <w:szCs w:val="24"/>
              </w:rPr>
              <w:t>数据标签</w:t>
            </w:r>
            <w:r w:rsidR="00D2018D" w:rsidRPr="003F5F50">
              <w:rPr>
                <w:rFonts w:ascii="仿宋_GB2312" w:eastAsia="仿宋_GB2312" w:hint="eastAsia"/>
                <w:sz w:val="24"/>
                <w:szCs w:val="24"/>
              </w:rPr>
              <w:t>位置</w:t>
            </w:r>
            <w:r w:rsidR="00EE6D0D">
              <w:rPr>
                <w:rFonts w:ascii="仿宋_GB2312" w:eastAsia="仿宋_GB2312" w:hint="eastAsia"/>
                <w:sz w:val="24"/>
                <w:szCs w:val="24"/>
              </w:rPr>
              <w:t>及数值的准确性；</w:t>
            </w:r>
          </w:p>
          <w:p w:rsidR="00EE6D0D" w:rsidRDefault="00407F3D">
            <w:pPr>
              <w:jc w:val="left"/>
              <w:rPr>
                <w:rFonts w:ascii="仿宋_GB2312" w:eastAsia="仿宋_GB2312"/>
                <w:sz w:val="24"/>
                <w:szCs w:val="24"/>
              </w:rPr>
            </w:pPr>
            <w:r w:rsidRPr="003F5F50">
              <w:rPr>
                <w:rFonts w:ascii="仿宋_GB2312" w:eastAsia="仿宋_GB2312" w:hint="eastAsia"/>
                <w:sz w:val="24"/>
                <w:szCs w:val="24"/>
              </w:rPr>
              <w:t>横</w:t>
            </w:r>
            <w:r w:rsidR="00D2018D" w:rsidRPr="003F5F50">
              <w:rPr>
                <w:rFonts w:ascii="仿宋_GB2312" w:eastAsia="仿宋_GB2312" w:hint="eastAsia"/>
                <w:sz w:val="24"/>
                <w:szCs w:val="24"/>
              </w:rPr>
              <w:t>纵坐标</w:t>
            </w:r>
            <w:r w:rsidR="00EE6D0D">
              <w:rPr>
                <w:rFonts w:ascii="仿宋_GB2312" w:eastAsia="仿宋_GB2312" w:hint="eastAsia"/>
                <w:sz w:val="24"/>
                <w:szCs w:val="24"/>
              </w:rPr>
              <w:t>位置及内容的准确性；</w:t>
            </w:r>
          </w:p>
          <w:p w:rsidR="00EE6D0D" w:rsidRDefault="00EE6D0D">
            <w:pPr>
              <w:jc w:val="left"/>
              <w:rPr>
                <w:rFonts w:ascii="仿宋_GB2312" w:eastAsia="仿宋_GB2312"/>
                <w:sz w:val="24"/>
                <w:szCs w:val="24"/>
              </w:rPr>
            </w:pPr>
            <w:r>
              <w:rPr>
                <w:rFonts w:ascii="仿宋_GB2312" w:eastAsia="仿宋_GB2312" w:hint="eastAsia"/>
                <w:sz w:val="24"/>
                <w:szCs w:val="24"/>
              </w:rPr>
              <w:lastRenderedPageBreak/>
              <w:t>横纵坐标轴使用准确性；</w:t>
            </w:r>
          </w:p>
          <w:p w:rsidR="00EE6D0D" w:rsidRDefault="00D2018D">
            <w:pPr>
              <w:jc w:val="left"/>
              <w:rPr>
                <w:rFonts w:ascii="仿宋_GB2312" w:eastAsia="仿宋_GB2312"/>
                <w:sz w:val="24"/>
                <w:szCs w:val="24"/>
              </w:rPr>
            </w:pPr>
            <w:r w:rsidRPr="003F5F50">
              <w:rPr>
                <w:rFonts w:ascii="仿宋_GB2312" w:eastAsia="仿宋_GB2312" w:hint="eastAsia"/>
                <w:sz w:val="24"/>
                <w:szCs w:val="24"/>
              </w:rPr>
              <w:t>分类标签</w:t>
            </w:r>
            <w:r w:rsidR="00EE6D0D">
              <w:rPr>
                <w:rFonts w:ascii="仿宋_GB2312" w:eastAsia="仿宋_GB2312" w:hint="eastAsia"/>
                <w:sz w:val="24"/>
                <w:szCs w:val="24"/>
              </w:rPr>
              <w:t>使用准确性；</w:t>
            </w:r>
          </w:p>
          <w:p w:rsidR="00D7110E" w:rsidRPr="003F5F50" w:rsidRDefault="00D2018D">
            <w:pPr>
              <w:jc w:val="left"/>
              <w:rPr>
                <w:rFonts w:ascii="仿宋_GB2312" w:eastAsia="仿宋_GB2312"/>
                <w:sz w:val="24"/>
                <w:szCs w:val="24"/>
              </w:rPr>
            </w:pPr>
            <w:r w:rsidRPr="003F5F50">
              <w:rPr>
                <w:rFonts w:ascii="仿宋_GB2312" w:eastAsia="仿宋_GB2312" w:hint="eastAsia"/>
                <w:sz w:val="24"/>
                <w:szCs w:val="24"/>
              </w:rPr>
              <w:t>刻度轴使用</w:t>
            </w:r>
            <w:r w:rsidR="00EE6D0D">
              <w:rPr>
                <w:rFonts w:ascii="仿宋_GB2312" w:eastAsia="仿宋_GB2312" w:hint="eastAsia"/>
                <w:sz w:val="24"/>
                <w:szCs w:val="24"/>
              </w:rPr>
              <w:t>准确性</w:t>
            </w:r>
            <w:r w:rsidR="00BC173B" w:rsidRPr="003F5F50">
              <w:rPr>
                <w:rFonts w:ascii="仿宋_GB2312" w:eastAsia="仿宋_GB2312" w:hint="eastAsia"/>
                <w:sz w:val="24"/>
                <w:szCs w:val="24"/>
              </w:rPr>
              <w:t>。</w:t>
            </w:r>
          </w:p>
        </w:tc>
        <w:tc>
          <w:tcPr>
            <w:tcW w:w="759" w:type="dxa"/>
            <w:vAlign w:val="center"/>
          </w:tcPr>
          <w:p w:rsidR="00D7110E" w:rsidRPr="003F5F50" w:rsidRDefault="00BC173B">
            <w:pPr>
              <w:jc w:val="center"/>
              <w:rPr>
                <w:rFonts w:ascii="仿宋_GB2312" w:eastAsia="仿宋_GB2312"/>
                <w:sz w:val="24"/>
                <w:szCs w:val="24"/>
              </w:rPr>
            </w:pPr>
            <w:r w:rsidRPr="003F5F50">
              <w:rPr>
                <w:rFonts w:ascii="仿宋_GB2312" w:eastAsia="仿宋_GB2312"/>
                <w:sz w:val="24"/>
                <w:szCs w:val="24"/>
              </w:rPr>
              <w:lastRenderedPageBreak/>
              <w:t>5</w:t>
            </w:r>
            <w:r w:rsidRPr="003F5F50">
              <w:rPr>
                <w:rFonts w:ascii="仿宋_GB2312" w:eastAsia="仿宋_GB2312" w:hint="eastAsia"/>
                <w:sz w:val="24"/>
                <w:szCs w:val="24"/>
              </w:rPr>
              <w:t>分</w:t>
            </w:r>
          </w:p>
        </w:tc>
      </w:tr>
    </w:tbl>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．情境营销（客观题，</w:t>
      </w:r>
      <w:r>
        <w:rPr>
          <w:rFonts w:ascii="仿宋_GB2312" w:eastAsia="仿宋_GB2312"/>
          <w:sz w:val="28"/>
          <w:szCs w:val="28"/>
        </w:rPr>
        <w:t>70</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情境营销考察参赛团队市场营销核心技能：目标是市场分析与选择、营销策略组合和财务报表分析的综合应用。</w:t>
      </w:r>
      <w:r w:rsidRPr="0065684B">
        <w:rPr>
          <w:rFonts w:ascii="仿宋_GB2312" w:eastAsia="仿宋_GB2312" w:hint="eastAsia"/>
          <w:sz w:val="28"/>
          <w:szCs w:val="28"/>
        </w:rPr>
        <w:t>每个赛场各队经营三个会计年度关帐后，软件自动生成成绩，成绩</w:t>
      </w:r>
      <w:r w:rsidRPr="0065684B">
        <w:rPr>
          <w:rFonts w:ascii="仿宋_GB2312" w:eastAsia="仿宋_GB2312"/>
          <w:sz w:val="28"/>
          <w:szCs w:val="28"/>
        </w:rPr>
        <w:t>=</w:t>
      </w:r>
      <w:r w:rsidRPr="0065684B">
        <w:rPr>
          <w:rFonts w:ascii="仿宋_GB2312" w:eastAsia="仿宋_GB2312" w:hint="eastAsia"/>
          <w:sz w:val="28"/>
          <w:szCs w:val="28"/>
        </w:rPr>
        <w:t>所有者权益</w:t>
      </w:r>
      <w:r w:rsidRPr="0065684B">
        <w:rPr>
          <w:rFonts w:ascii="仿宋_GB2312" w:eastAsia="仿宋_GB2312"/>
          <w:sz w:val="28"/>
          <w:szCs w:val="28"/>
        </w:rPr>
        <w:t>* (1+</w:t>
      </w:r>
      <w:r w:rsidRPr="0065684B">
        <w:rPr>
          <w:rFonts w:ascii="仿宋_GB2312" w:eastAsia="仿宋_GB2312" w:hint="eastAsia"/>
          <w:sz w:val="28"/>
          <w:szCs w:val="28"/>
        </w:rPr>
        <w:t>企业综合总分</w:t>
      </w:r>
      <w:r w:rsidRPr="0065684B">
        <w:rPr>
          <w:rFonts w:ascii="仿宋_GB2312" w:eastAsia="仿宋_GB2312"/>
          <w:sz w:val="28"/>
          <w:szCs w:val="28"/>
        </w:rPr>
        <w:t>/100)</w:t>
      </w:r>
      <w:r w:rsidRPr="0065684B">
        <w:rPr>
          <w:rFonts w:ascii="仿宋_GB2312" w:eastAsia="仿宋_GB2312" w:hint="eastAsia"/>
          <w:sz w:val="28"/>
          <w:szCs w:val="28"/>
        </w:rPr>
        <w:t>。</w:t>
      </w:r>
      <w:r w:rsidR="00FD5215" w:rsidRPr="0065684B">
        <w:rPr>
          <w:rFonts w:ascii="仿宋_GB2312" w:eastAsia="仿宋_GB2312" w:hint="eastAsia"/>
          <w:sz w:val="28"/>
          <w:szCs w:val="28"/>
        </w:rPr>
        <w:t>中途破产的队伍按照破产</w:t>
      </w:r>
      <w:r w:rsidR="0065684B">
        <w:rPr>
          <w:rFonts w:ascii="仿宋_GB2312" w:eastAsia="仿宋_GB2312" w:hint="eastAsia"/>
          <w:sz w:val="28"/>
          <w:szCs w:val="28"/>
        </w:rPr>
        <w:t>先后</w:t>
      </w:r>
      <w:r w:rsidR="00FD5215" w:rsidRPr="0065684B">
        <w:rPr>
          <w:rFonts w:ascii="仿宋_GB2312" w:eastAsia="仿宋_GB2312" w:hint="eastAsia"/>
          <w:sz w:val="28"/>
          <w:szCs w:val="28"/>
        </w:rPr>
        <w:t>顺序进行排序，如果在同一节点破产，则比较所有者权益。</w:t>
      </w:r>
      <w:r>
        <w:rPr>
          <w:rFonts w:ascii="仿宋_GB2312" w:eastAsia="仿宋_GB2312" w:hint="eastAsia"/>
          <w:sz w:val="28"/>
          <w:szCs w:val="28"/>
        </w:rPr>
        <w:t>根据各队成绩排序，第一名</w:t>
      </w:r>
      <w:r>
        <w:rPr>
          <w:rFonts w:ascii="仿宋_GB2312" w:eastAsia="仿宋_GB2312"/>
          <w:sz w:val="28"/>
          <w:szCs w:val="28"/>
        </w:rPr>
        <w:t>70</w:t>
      </w:r>
      <w:r>
        <w:rPr>
          <w:rFonts w:ascii="仿宋_GB2312" w:eastAsia="仿宋_GB2312" w:hint="eastAsia"/>
          <w:sz w:val="28"/>
          <w:szCs w:val="28"/>
        </w:rPr>
        <w:t>分，按照名次递减</w:t>
      </w:r>
      <w:r>
        <w:rPr>
          <w:rFonts w:ascii="仿宋_GB2312" w:eastAsia="仿宋_GB2312"/>
          <w:sz w:val="28"/>
          <w:szCs w:val="28"/>
        </w:rPr>
        <w:t>3</w:t>
      </w:r>
      <w:r>
        <w:rPr>
          <w:rFonts w:ascii="仿宋_GB2312" w:eastAsia="仿宋_GB2312" w:hint="eastAsia"/>
          <w:sz w:val="28"/>
          <w:szCs w:val="28"/>
        </w:rPr>
        <w:t>分，第二名</w:t>
      </w:r>
      <w:r>
        <w:rPr>
          <w:rFonts w:ascii="仿宋_GB2312" w:eastAsia="仿宋_GB2312"/>
          <w:sz w:val="28"/>
          <w:szCs w:val="28"/>
        </w:rPr>
        <w:t>67</w:t>
      </w:r>
      <w:r>
        <w:rPr>
          <w:rFonts w:ascii="仿宋_GB2312" w:eastAsia="仿宋_GB2312" w:hint="eastAsia"/>
          <w:sz w:val="28"/>
          <w:szCs w:val="28"/>
        </w:rPr>
        <w:t>分，依次类推。</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（二）评分方法</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．裁判员选聘：按照《</w:t>
      </w:r>
      <w:r>
        <w:rPr>
          <w:rFonts w:ascii="仿宋_GB2312" w:eastAsia="仿宋_GB2312"/>
          <w:sz w:val="28"/>
          <w:szCs w:val="28"/>
        </w:rPr>
        <w:t>2016</w:t>
      </w:r>
      <w:r>
        <w:rPr>
          <w:rFonts w:ascii="仿宋_GB2312" w:eastAsia="仿宋_GB2312" w:hint="eastAsia"/>
          <w:sz w:val="28"/>
          <w:szCs w:val="28"/>
        </w:rPr>
        <w:t>年全国职业院校技能大赛专家和裁判工作管理办法》建立全国职业院校技能大赛赛项裁判库。由全国职业院校技能大赛执委会在赛项裁判库中抽定赛项裁判人员。裁判长由赛项执委会向大赛执委会推荐，由大赛执委会聘任。共安排</w:t>
      </w:r>
      <w:r w:rsidR="00BF5B74">
        <w:rPr>
          <w:rFonts w:ascii="仿宋_GB2312" w:eastAsia="仿宋_GB2312" w:hint="eastAsia"/>
          <w:sz w:val="28"/>
          <w:szCs w:val="28"/>
        </w:rPr>
        <w:t>29</w:t>
      </w:r>
      <w:r>
        <w:rPr>
          <w:rFonts w:ascii="仿宋_GB2312" w:eastAsia="仿宋_GB2312" w:hint="eastAsia"/>
          <w:sz w:val="28"/>
          <w:szCs w:val="28"/>
        </w:rPr>
        <w:t>名裁判，</w:t>
      </w:r>
      <w:r>
        <w:rPr>
          <w:rFonts w:ascii="仿宋_GB2312" w:eastAsia="仿宋_GB2312"/>
          <w:sz w:val="28"/>
          <w:szCs w:val="28"/>
        </w:rPr>
        <w:t>2</w:t>
      </w:r>
      <w:r>
        <w:rPr>
          <w:rFonts w:ascii="仿宋_GB2312" w:eastAsia="仿宋_GB2312" w:hint="eastAsia"/>
          <w:sz w:val="28"/>
          <w:szCs w:val="28"/>
        </w:rPr>
        <w:t>名加密裁判，</w:t>
      </w:r>
      <w:r w:rsidR="00BF5B74">
        <w:rPr>
          <w:rFonts w:ascii="仿宋_GB2312" w:eastAsia="仿宋_GB2312" w:hint="eastAsia"/>
          <w:sz w:val="28"/>
          <w:szCs w:val="28"/>
        </w:rPr>
        <w:t>2</w:t>
      </w:r>
      <w:r>
        <w:rPr>
          <w:rFonts w:ascii="仿宋_GB2312" w:eastAsia="仿宋_GB2312" w:hint="eastAsia"/>
          <w:sz w:val="28"/>
          <w:szCs w:val="28"/>
        </w:rPr>
        <w:t>名现场裁判，</w:t>
      </w:r>
      <w:r>
        <w:rPr>
          <w:rFonts w:ascii="仿宋_GB2312" w:eastAsia="仿宋_GB2312"/>
          <w:sz w:val="28"/>
          <w:szCs w:val="28"/>
        </w:rPr>
        <w:t>2</w:t>
      </w:r>
      <w:r w:rsidR="00BF5B74">
        <w:rPr>
          <w:rFonts w:ascii="仿宋_GB2312" w:eastAsia="仿宋_GB2312" w:hint="eastAsia"/>
          <w:sz w:val="28"/>
          <w:szCs w:val="28"/>
        </w:rPr>
        <w:t>5</w:t>
      </w:r>
      <w:r>
        <w:rPr>
          <w:rFonts w:ascii="仿宋_GB2312" w:eastAsia="仿宋_GB2312" w:hint="eastAsia"/>
          <w:sz w:val="28"/>
          <w:szCs w:val="28"/>
        </w:rPr>
        <w:t>名评分裁判。</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．评分方法：评分方式为</w:t>
      </w:r>
      <w:r>
        <w:rPr>
          <w:rFonts w:ascii="仿宋_GB2312" w:eastAsia="仿宋_GB2312" w:hAnsi="仿宋_GB2312" w:cs="仿宋_GB2312" w:hint="eastAsia"/>
          <w:sz w:val="28"/>
          <w:szCs w:val="28"/>
        </w:rPr>
        <w:t>机考评分与评分裁判评分</w:t>
      </w:r>
      <w:r>
        <w:rPr>
          <w:rFonts w:ascii="仿宋_GB2312" w:eastAsia="仿宋_GB2312" w:hint="eastAsia"/>
          <w:sz w:val="28"/>
          <w:szCs w:val="28"/>
        </w:rPr>
        <w:t>。评分裁判依据评分方式的</w:t>
      </w:r>
      <w:r w:rsidR="00A06719">
        <w:rPr>
          <w:rFonts w:ascii="仿宋_GB2312" w:eastAsia="仿宋_GB2312" w:hint="eastAsia"/>
          <w:sz w:val="28"/>
          <w:szCs w:val="28"/>
        </w:rPr>
        <w:t>既定</w:t>
      </w:r>
      <w:r>
        <w:rPr>
          <w:rFonts w:ascii="仿宋_GB2312" w:eastAsia="仿宋_GB2312" w:hint="eastAsia"/>
          <w:sz w:val="28"/>
          <w:szCs w:val="28"/>
        </w:rPr>
        <w:t>要求完成成绩评定工作，填写相应的评分表格后签字确认。记分员负责在监督人员监督下完成统分工作，统分表需由记分员、裁判长、监督组成员共同签字确认。统分后，记分员负责在监督人员监督下完成汇总计分工作，汇总计分表。成绩汇总结束后，应由加密裁判对汇总成绩进行还原，形成竞赛队最终成绩单。在正式公布比赛成绩之前，任何人员不得随意泄露过程评分和结果评分的评分结果。</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sidR="00FD0646">
        <w:rPr>
          <w:rFonts w:ascii="仿宋_GB2312" w:eastAsia="仿宋_GB2312"/>
          <w:sz w:val="24"/>
          <w:szCs w:val="24"/>
        </w:rPr>
        <w:t>7</w:t>
      </w:r>
      <w:r>
        <w:rPr>
          <w:rFonts w:ascii="仿宋_GB2312" w:eastAsia="仿宋_GB2312"/>
          <w:sz w:val="24"/>
          <w:szCs w:val="24"/>
        </w:rPr>
        <w:t xml:space="preserve"> </w:t>
      </w:r>
      <w:r>
        <w:rPr>
          <w:rFonts w:ascii="仿宋_GB2312" w:eastAsia="仿宋_GB2312" w:hint="eastAsia"/>
          <w:sz w:val="24"/>
          <w:szCs w:val="24"/>
        </w:rPr>
        <w:t>评分方法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3119"/>
        <w:gridCol w:w="1843"/>
        <w:gridCol w:w="1184"/>
      </w:tblGrid>
      <w:tr w:rsidR="00D7110E" w:rsidTr="00FD0646">
        <w:trPr>
          <w:trHeight w:val="461"/>
        </w:trPr>
        <w:tc>
          <w:tcPr>
            <w:tcW w:w="1526"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比赛内容</w:t>
            </w:r>
          </w:p>
        </w:tc>
        <w:tc>
          <w:tcPr>
            <w:tcW w:w="850"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分值</w:t>
            </w:r>
          </w:p>
        </w:tc>
        <w:tc>
          <w:tcPr>
            <w:tcW w:w="3119"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评分方法</w:t>
            </w:r>
          </w:p>
        </w:tc>
        <w:tc>
          <w:tcPr>
            <w:tcW w:w="1843"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审核方法</w:t>
            </w:r>
          </w:p>
        </w:tc>
        <w:tc>
          <w:tcPr>
            <w:tcW w:w="118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公布方法</w:t>
            </w:r>
          </w:p>
        </w:tc>
      </w:tr>
      <w:tr w:rsidR="00D7110E" w:rsidTr="00FD0646">
        <w:trPr>
          <w:trHeight w:val="708"/>
        </w:trPr>
        <w:tc>
          <w:tcPr>
            <w:tcW w:w="1526" w:type="dxa"/>
            <w:vAlign w:val="center"/>
          </w:tcPr>
          <w:p w:rsidR="00D7110E" w:rsidRDefault="00504CB6">
            <w:pPr>
              <w:jc w:val="center"/>
              <w:rPr>
                <w:rFonts w:ascii="仿宋_GB2312" w:eastAsia="仿宋_GB2312"/>
                <w:sz w:val="24"/>
                <w:szCs w:val="24"/>
              </w:rPr>
            </w:pPr>
            <w:r>
              <w:rPr>
                <w:rFonts w:ascii="仿宋_GB2312" w:eastAsia="仿宋_GB2312" w:hint="eastAsia"/>
                <w:sz w:val="24"/>
                <w:szCs w:val="24"/>
              </w:rPr>
              <w:lastRenderedPageBreak/>
              <w:t>商务数据</w:t>
            </w:r>
            <w:r w:rsidR="00BC173B">
              <w:rPr>
                <w:rFonts w:ascii="仿宋_GB2312" w:eastAsia="仿宋_GB2312" w:hint="eastAsia"/>
                <w:sz w:val="24"/>
                <w:szCs w:val="24"/>
              </w:rPr>
              <w:t>分析</w:t>
            </w:r>
          </w:p>
        </w:tc>
        <w:tc>
          <w:tcPr>
            <w:tcW w:w="850" w:type="dxa"/>
            <w:vAlign w:val="center"/>
          </w:tcPr>
          <w:p w:rsidR="00D7110E" w:rsidRDefault="00BC173B">
            <w:pPr>
              <w:jc w:val="center"/>
              <w:rPr>
                <w:rFonts w:ascii="仿宋_GB2312" w:eastAsia="仿宋_GB2312"/>
                <w:sz w:val="24"/>
                <w:szCs w:val="24"/>
              </w:rPr>
            </w:pPr>
            <w:r>
              <w:rPr>
                <w:rFonts w:ascii="仿宋_GB2312" w:eastAsia="仿宋_GB2312"/>
                <w:sz w:val="24"/>
                <w:szCs w:val="24"/>
              </w:rPr>
              <w:t>15</w:t>
            </w:r>
          </w:p>
        </w:tc>
        <w:tc>
          <w:tcPr>
            <w:tcW w:w="3119"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填空题软件自动评分，制图题评分裁判评分</w:t>
            </w:r>
          </w:p>
        </w:tc>
        <w:tc>
          <w:tcPr>
            <w:tcW w:w="1843"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评分裁判、监督签字</w:t>
            </w:r>
          </w:p>
        </w:tc>
        <w:tc>
          <w:tcPr>
            <w:tcW w:w="118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张榜公布</w:t>
            </w:r>
          </w:p>
        </w:tc>
      </w:tr>
      <w:tr w:rsidR="00D7110E" w:rsidTr="00FD0646">
        <w:tc>
          <w:tcPr>
            <w:tcW w:w="1526" w:type="dxa"/>
            <w:vAlign w:val="center"/>
          </w:tcPr>
          <w:p w:rsidR="00D7110E" w:rsidRPr="00E66E36" w:rsidRDefault="00504CB6">
            <w:pPr>
              <w:jc w:val="center"/>
              <w:rPr>
                <w:rFonts w:ascii="仿宋_GB2312" w:eastAsia="仿宋_GB2312"/>
                <w:sz w:val="24"/>
                <w:szCs w:val="24"/>
              </w:rPr>
            </w:pPr>
            <w:r w:rsidRPr="00E66E36">
              <w:rPr>
                <w:rFonts w:ascii="仿宋_GB2312" w:eastAsia="仿宋_GB2312" w:hint="eastAsia"/>
                <w:sz w:val="24"/>
                <w:szCs w:val="24"/>
              </w:rPr>
              <w:t>营销实战</w:t>
            </w:r>
            <w:r w:rsidR="00EB27A7" w:rsidRPr="00E66E36">
              <w:rPr>
                <w:rFonts w:ascii="仿宋_GB2312" w:eastAsia="仿宋_GB2312" w:hint="eastAsia"/>
                <w:sz w:val="24"/>
                <w:szCs w:val="24"/>
              </w:rPr>
              <w:t>展示</w:t>
            </w:r>
          </w:p>
        </w:tc>
        <w:tc>
          <w:tcPr>
            <w:tcW w:w="850" w:type="dxa"/>
            <w:vAlign w:val="center"/>
          </w:tcPr>
          <w:p w:rsidR="00D7110E" w:rsidRPr="00E66E36" w:rsidRDefault="00BC173B">
            <w:pPr>
              <w:jc w:val="center"/>
              <w:rPr>
                <w:rFonts w:ascii="仿宋_GB2312" w:eastAsia="仿宋_GB2312"/>
                <w:sz w:val="24"/>
                <w:szCs w:val="24"/>
              </w:rPr>
            </w:pPr>
            <w:r w:rsidRPr="00E66E36">
              <w:rPr>
                <w:rFonts w:ascii="仿宋_GB2312" w:eastAsia="仿宋_GB2312"/>
                <w:sz w:val="24"/>
                <w:szCs w:val="24"/>
              </w:rPr>
              <w:t>15</w:t>
            </w:r>
          </w:p>
        </w:tc>
        <w:tc>
          <w:tcPr>
            <w:tcW w:w="3119" w:type="dxa"/>
            <w:vAlign w:val="center"/>
          </w:tcPr>
          <w:p w:rsidR="00D7110E" w:rsidRPr="00E66E36" w:rsidRDefault="00BC173B">
            <w:pPr>
              <w:jc w:val="left"/>
              <w:rPr>
                <w:rFonts w:ascii="仿宋_GB2312" w:eastAsia="仿宋_GB2312"/>
                <w:sz w:val="24"/>
                <w:szCs w:val="24"/>
              </w:rPr>
            </w:pPr>
            <w:r w:rsidRPr="00E66E36">
              <w:rPr>
                <w:rFonts w:ascii="仿宋_GB2312" w:eastAsia="仿宋_GB2312"/>
                <w:sz w:val="24"/>
                <w:szCs w:val="24"/>
              </w:rPr>
              <w:t>5</w:t>
            </w:r>
            <w:r w:rsidRPr="00E66E36">
              <w:rPr>
                <w:rFonts w:ascii="仿宋_GB2312" w:eastAsia="仿宋_GB2312" w:hint="eastAsia"/>
                <w:sz w:val="24"/>
                <w:szCs w:val="24"/>
              </w:rPr>
              <w:t>名评分裁判根据评分标准进行评分，去掉一个最高分和一个最低分后取平均值</w:t>
            </w:r>
          </w:p>
        </w:tc>
        <w:tc>
          <w:tcPr>
            <w:tcW w:w="1843" w:type="dxa"/>
            <w:vAlign w:val="center"/>
          </w:tcPr>
          <w:p w:rsidR="00D7110E" w:rsidRPr="00E66E36" w:rsidRDefault="00BC173B">
            <w:pPr>
              <w:jc w:val="left"/>
              <w:rPr>
                <w:rFonts w:ascii="仿宋_GB2312" w:eastAsia="仿宋_GB2312"/>
                <w:sz w:val="24"/>
                <w:szCs w:val="24"/>
              </w:rPr>
            </w:pPr>
            <w:r w:rsidRPr="00E66E36">
              <w:rPr>
                <w:rFonts w:ascii="仿宋_GB2312" w:eastAsia="仿宋_GB2312" w:hint="eastAsia"/>
                <w:sz w:val="24"/>
                <w:szCs w:val="24"/>
              </w:rPr>
              <w:t>评分裁判、监督签字</w:t>
            </w:r>
          </w:p>
        </w:tc>
        <w:tc>
          <w:tcPr>
            <w:tcW w:w="118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张榜公布</w:t>
            </w:r>
          </w:p>
        </w:tc>
      </w:tr>
      <w:tr w:rsidR="00D7110E" w:rsidTr="00FD0646">
        <w:tc>
          <w:tcPr>
            <w:tcW w:w="152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情境营销</w:t>
            </w:r>
          </w:p>
        </w:tc>
        <w:tc>
          <w:tcPr>
            <w:tcW w:w="850" w:type="dxa"/>
            <w:vAlign w:val="center"/>
          </w:tcPr>
          <w:p w:rsidR="00D7110E" w:rsidRDefault="00BC173B">
            <w:pPr>
              <w:jc w:val="center"/>
              <w:rPr>
                <w:rFonts w:ascii="仿宋_GB2312" w:eastAsia="仿宋_GB2312"/>
                <w:sz w:val="24"/>
                <w:szCs w:val="24"/>
              </w:rPr>
            </w:pPr>
            <w:r>
              <w:rPr>
                <w:rFonts w:ascii="仿宋_GB2312" w:eastAsia="仿宋_GB2312"/>
                <w:sz w:val="24"/>
                <w:szCs w:val="24"/>
              </w:rPr>
              <w:t>70</w:t>
            </w:r>
          </w:p>
        </w:tc>
        <w:tc>
          <w:tcPr>
            <w:tcW w:w="3119"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软件自动评分</w:t>
            </w:r>
          </w:p>
        </w:tc>
        <w:tc>
          <w:tcPr>
            <w:tcW w:w="1843"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参赛选手、现场裁判、监督签字</w:t>
            </w:r>
          </w:p>
        </w:tc>
        <w:tc>
          <w:tcPr>
            <w:tcW w:w="118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张榜公布</w:t>
            </w:r>
          </w:p>
        </w:tc>
      </w:tr>
    </w:tbl>
    <w:p w:rsidR="00D7110E" w:rsidRDefault="00BC173B">
      <w:pPr>
        <w:spacing w:line="560" w:lineRule="exact"/>
        <w:ind w:firstLineChars="200" w:firstLine="560"/>
        <w:rPr>
          <w:rFonts w:ascii="仿宋_GB2312" w:eastAsia="仿宋_GB2312"/>
          <w:bCs/>
          <w:sz w:val="28"/>
          <w:szCs w:val="28"/>
        </w:rPr>
      </w:pPr>
      <w:r>
        <w:rPr>
          <w:rFonts w:ascii="仿宋_GB2312" w:eastAsia="仿宋_GB2312"/>
          <w:sz w:val="28"/>
          <w:szCs w:val="28"/>
        </w:rPr>
        <w:t>3</w:t>
      </w:r>
      <w:r>
        <w:rPr>
          <w:rFonts w:ascii="仿宋_GB2312" w:eastAsia="仿宋_GB2312" w:hint="eastAsia"/>
          <w:sz w:val="28"/>
          <w:szCs w:val="28"/>
        </w:rPr>
        <w:t>．成绩复核：</w:t>
      </w:r>
      <w:r>
        <w:rPr>
          <w:rFonts w:ascii="仿宋_GB2312" w:eastAsia="仿宋_GB2312" w:hint="eastAsia"/>
          <w:bCs/>
          <w:sz w:val="28"/>
          <w:szCs w:val="28"/>
        </w:rPr>
        <w:t>为保障成绩评判的准确性，监督组将对赛项总成绩排名前</w:t>
      </w:r>
      <w:r>
        <w:rPr>
          <w:rFonts w:ascii="仿宋_GB2312" w:eastAsia="仿宋_GB2312"/>
          <w:bCs/>
          <w:sz w:val="28"/>
          <w:szCs w:val="28"/>
        </w:rPr>
        <w:t>30%</w:t>
      </w:r>
      <w:r>
        <w:rPr>
          <w:rFonts w:ascii="仿宋_GB2312" w:eastAsia="仿宋_GB2312" w:hint="eastAsia"/>
          <w:bCs/>
          <w:sz w:val="28"/>
          <w:szCs w:val="28"/>
        </w:rPr>
        <w:t>的所有参赛队伍的成绩进行复核；对其余成绩进行抽检复核，抽检覆盖率不得低于</w:t>
      </w:r>
      <w:r>
        <w:rPr>
          <w:rFonts w:ascii="仿宋_GB2312" w:eastAsia="仿宋_GB2312"/>
          <w:bCs/>
          <w:sz w:val="28"/>
          <w:szCs w:val="28"/>
        </w:rPr>
        <w:t>15%</w:t>
      </w:r>
      <w:r>
        <w:rPr>
          <w:rFonts w:ascii="仿宋_GB2312" w:eastAsia="仿宋_GB2312" w:hint="eastAsia"/>
          <w:bCs/>
          <w:sz w:val="28"/>
          <w:szCs w:val="28"/>
        </w:rPr>
        <w:t>。如发现成绩错误以书面方式及时告知裁判长，由裁判长更正成绩并签字确认。复核、抽检错误率超过</w:t>
      </w:r>
      <w:r>
        <w:rPr>
          <w:rFonts w:ascii="仿宋_GB2312" w:eastAsia="仿宋_GB2312"/>
          <w:bCs/>
          <w:sz w:val="28"/>
          <w:szCs w:val="28"/>
        </w:rPr>
        <w:t>5%</w:t>
      </w:r>
      <w:r>
        <w:rPr>
          <w:rFonts w:ascii="仿宋_GB2312" w:eastAsia="仿宋_GB2312" w:hint="eastAsia"/>
          <w:bCs/>
          <w:sz w:val="28"/>
          <w:szCs w:val="28"/>
        </w:rPr>
        <w:t>的，裁判组将对所有成绩进行复核。</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．赛项最终得分按</w:t>
      </w:r>
      <w:r>
        <w:rPr>
          <w:rFonts w:ascii="仿宋_GB2312" w:eastAsia="仿宋_GB2312"/>
          <w:sz w:val="28"/>
          <w:szCs w:val="28"/>
        </w:rPr>
        <w:t>100</w:t>
      </w:r>
      <w:r>
        <w:rPr>
          <w:rFonts w:ascii="仿宋_GB2312" w:eastAsia="仿宋_GB2312" w:hint="eastAsia"/>
          <w:sz w:val="28"/>
          <w:szCs w:val="28"/>
        </w:rPr>
        <w:t>分制计分。</w:t>
      </w:r>
      <w:r>
        <w:rPr>
          <w:rFonts w:ascii="仿宋_GB2312" w:eastAsia="仿宋_GB2312" w:hint="eastAsia"/>
          <w:bCs/>
          <w:sz w:val="28"/>
          <w:szCs w:val="28"/>
        </w:rPr>
        <w:t>最终成绩经复核无误，由裁判长、监督人员和仲裁人员签字确认后公布。</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十二、奖项设定</w:t>
      </w:r>
    </w:p>
    <w:p w:rsidR="00A36AA4" w:rsidRDefault="00A36AA4" w:rsidP="00504CB6">
      <w:pPr>
        <w:spacing w:line="560" w:lineRule="exact"/>
        <w:ind w:firstLine="560"/>
        <w:rPr>
          <w:rFonts w:ascii="仿宋_GB2312" w:eastAsia="仿宋_GB2312" w:hAnsi="仿宋" w:cs="仿宋_GB2312"/>
          <w:kern w:val="0"/>
          <w:sz w:val="28"/>
          <w:szCs w:val="28"/>
        </w:rPr>
      </w:pPr>
      <w:r w:rsidRPr="00A36AA4">
        <w:rPr>
          <w:rFonts w:ascii="仿宋_GB2312" w:eastAsia="仿宋_GB2312" w:hAnsi="仿宋" w:cs="仿宋_GB2312" w:hint="eastAsia"/>
          <w:kern w:val="0"/>
          <w:sz w:val="28"/>
          <w:szCs w:val="28"/>
        </w:rPr>
        <w:t>设团体一、二、三等奖，以赛项实际参赛队总数为基数，一、二、三等奖获奖比例分别为10%、20%、30%（小数点后四舍五入）。</w:t>
      </w:r>
    </w:p>
    <w:p w:rsidR="00D7110E" w:rsidRDefault="00504CB6" w:rsidP="00504CB6">
      <w:pPr>
        <w:spacing w:line="560" w:lineRule="exact"/>
        <w:ind w:firstLine="560"/>
        <w:rPr>
          <w:rFonts w:ascii="仿宋_GB2312" w:eastAsia="仿宋_GB2312" w:hAnsi="仿宋"/>
          <w:sz w:val="28"/>
          <w:szCs w:val="28"/>
        </w:rPr>
      </w:pPr>
      <w:r w:rsidRPr="00504CB6">
        <w:rPr>
          <w:rFonts w:ascii="仿宋_GB2312" w:eastAsia="仿宋_GB2312" w:hAnsi="仿宋" w:cs="仿宋_GB2312" w:hint="eastAsia"/>
          <w:kern w:val="0"/>
          <w:sz w:val="28"/>
          <w:szCs w:val="28"/>
        </w:rPr>
        <w:t>获得一等奖的参赛队指导教师获优秀指导教师荣誉证书。</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十三、赛项安全</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hint="eastAsia"/>
          <w:sz w:val="28"/>
          <w:szCs w:val="28"/>
          <w:lang w:val="zh-CN"/>
        </w:rPr>
        <w:t>赛事安全是市场营销技能赛项一切工作顺利开展的先决条件，是赛事筹备和运行工作必须考虑的核心问题。赛项执委会采取切实有效措施保证大赛期间参赛选手、指导教师、工作人员及观众的人身安全。</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（一）比赛环境</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1</w:t>
      </w:r>
      <w:r>
        <w:rPr>
          <w:rFonts w:ascii="仿宋_GB2312" w:eastAsia="仿宋_GB2312" w:hint="eastAsia"/>
          <w:sz w:val="28"/>
          <w:szCs w:val="28"/>
          <w:lang w:val="zh-CN"/>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w:t>
      </w:r>
      <w:r>
        <w:rPr>
          <w:rFonts w:ascii="仿宋_GB2312" w:eastAsia="仿宋_GB2312" w:hint="eastAsia"/>
          <w:sz w:val="28"/>
          <w:szCs w:val="28"/>
          <w:lang w:val="zh-CN"/>
        </w:rPr>
        <w:lastRenderedPageBreak/>
        <w:t>安全隐患。</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2</w:t>
      </w:r>
      <w:r>
        <w:rPr>
          <w:rFonts w:ascii="仿宋_GB2312" w:eastAsia="仿宋_GB2312" w:hint="eastAsia"/>
          <w:sz w:val="28"/>
          <w:szCs w:val="28"/>
          <w:lang w:val="zh-CN"/>
        </w:rPr>
        <w:t>．赛场周围要设立警戒线，防止无关人员进入发生意外事件。比赛现场内应参照相关职业岗位的要求为选手提供必要的劳动保护。在具有危险性的操作环节，裁判员要严防选手出现错误操作。</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3</w:t>
      </w:r>
      <w:r>
        <w:rPr>
          <w:rFonts w:ascii="仿宋_GB2312" w:eastAsia="仿宋_GB2312" w:hint="eastAsia"/>
          <w:sz w:val="28"/>
          <w:szCs w:val="28"/>
          <w:lang w:val="zh-CN"/>
        </w:rPr>
        <w:t>．承办单位应提供保证应急预案实施的条件。对于比赛内容涉及高空作业、可能有坠物、大用电量、易发生火灾等情况的赛项，必须明确制度和预案，并配备急救人员与设施。</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4</w:t>
      </w:r>
      <w:r>
        <w:rPr>
          <w:rFonts w:ascii="仿宋_GB2312" w:eastAsia="仿宋_GB2312" w:hint="eastAsia"/>
          <w:sz w:val="28"/>
          <w:szCs w:val="28"/>
          <w:lang w:val="zh-CN"/>
        </w:rPr>
        <w:t>．执委会须会同承办单位制定开放赛场和体验区的人员疏导方案。赛场环境中存在人员密集、车流人流交错的区域，除了设置齐全的指示标志外，须增加引导人员，并开辟备用通道。</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5</w:t>
      </w:r>
      <w:r>
        <w:rPr>
          <w:rFonts w:ascii="仿宋_GB2312" w:eastAsia="仿宋_GB2312" w:hint="eastAsia"/>
          <w:sz w:val="28"/>
          <w:szCs w:val="28"/>
          <w:lang w:val="zh-CN"/>
        </w:rPr>
        <w:t>．大赛期间，承办单位须在赛场管理的关键岗位，增加力量，建立安全管理日志。</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6</w:t>
      </w:r>
      <w:r>
        <w:rPr>
          <w:rFonts w:ascii="仿宋_GB2312" w:eastAsia="仿宋_GB2312" w:hint="eastAsia"/>
          <w:sz w:val="28"/>
          <w:szCs w:val="28"/>
          <w:lang w:val="zh-CN"/>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（二）生活条件</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1</w:t>
      </w:r>
      <w:r>
        <w:rPr>
          <w:rFonts w:ascii="仿宋_GB2312" w:eastAsia="仿宋_GB2312" w:hint="eastAsia"/>
          <w:sz w:val="28"/>
          <w:szCs w:val="28"/>
          <w:lang w:val="zh-CN"/>
        </w:rPr>
        <w:t>．比赛期间，原则上由执委会统一安排参赛选手和指导教师食宿。承办单位须尊重少数民族的信仰及文化，根据国家相关的民族政策，安排好少数民族选手和教师的饮食起居。</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2</w:t>
      </w:r>
      <w:r>
        <w:rPr>
          <w:rFonts w:ascii="仿宋_GB2312" w:eastAsia="仿宋_GB2312" w:hint="eastAsia"/>
          <w:sz w:val="28"/>
          <w:szCs w:val="28"/>
          <w:lang w:val="zh-CN"/>
        </w:rPr>
        <w:t>．比赛期间安排的住宿地应具有宾馆</w:t>
      </w:r>
      <w:r>
        <w:rPr>
          <w:rFonts w:ascii="仿宋_GB2312" w:eastAsia="仿宋_GB2312"/>
          <w:sz w:val="28"/>
          <w:szCs w:val="28"/>
          <w:lang w:val="zh-CN"/>
        </w:rPr>
        <w:t>/</w:t>
      </w:r>
      <w:r>
        <w:rPr>
          <w:rFonts w:ascii="仿宋_GB2312" w:eastAsia="仿宋_GB2312" w:hint="eastAsia"/>
          <w:sz w:val="28"/>
          <w:szCs w:val="28"/>
          <w:lang w:val="zh-CN"/>
        </w:rPr>
        <w:t>住宿经营许可资质。以学校宿舍作为住宿地的，大赛期间的住宿、卫生、饮食安全等由执委会和提供宿舍的学校共同负责。</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3</w:t>
      </w:r>
      <w:r>
        <w:rPr>
          <w:rFonts w:ascii="仿宋_GB2312" w:eastAsia="仿宋_GB2312" w:hint="eastAsia"/>
          <w:sz w:val="28"/>
          <w:szCs w:val="28"/>
          <w:lang w:val="zh-CN"/>
        </w:rPr>
        <w:t>．大赛期间有组织的参观和观摩活动的交通安全由执委会负责。</w:t>
      </w:r>
      <w:r>
        <w:rPr>
          <w:rFonts w:ascii="仿宋_GB2312" w:eastAsia="仿宋_GB2312" w:hint="eastAsia"/>
          <w:sz w:val="28"/>
          <w:szCs w:val="28"/>
          <w:lang w:val="zh-CN"/>
        </w:rPr>
        <w:lastRenderedPageBreak/>
        <w:t>执委会和承办单位须保证比赛期间选手、指导教师和裁判员、工作人员的交通安全。</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4</w:t>
      </w:r>
      <w:r>
        <w:rPr>
          <w:rFonts w:ascii="仿宋_GB2312" w:eastAsia="仿宋_GB2312" w:hint="eastAsia"/>
          <w:sz w:val="28"/>
          <w:szCs w:val="28"/>
          <w:lang w:val="zh-CN"/>
        </w:rPr>
        <w:t>．各赛项的安全管理，除了可以采取必要的安全隔离措施外，应严格遵守国家相关法律法规，保护个人隐私和人身自由。</w:t>
      </w:r>
    </w:p>
    <w:p w:rsidR="00D7110E" w:rsidRDefault="00504CB6">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（三）参赛队</w:t>
      </w:r>
      <w:r w:rsidR="00BC173B">
        <w:rPr>
          <w:rFonts w:ascii="仿宋_GB2312" w:eastAsia="仿宋_GB2312" w:hint="eastAsia"/>
          <w:sz w:val="28"/>
          <w:szCs w:val="28"/>
          <w:lang w:val="zh-CN"/>
        </w:rPr>
        <w:t>责任</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1</w:t>
      </w:r>
      <w:r>
        <w:rPr>
          <w:rFonts w:ascii="仿宋_GB2312" w:eastAsia="仿宋_GB2312" w:hint="eastAsia"/>
          <w:sz w:val="28"/>
          <w:szCs w:val="28"/>
          <w:lang w:val="zh-CN"/>
        </w:rPr>
        <w:t>．各学校组织代表队时，须安排为参赛选手购买大赛期间的人身意外伤害保险。</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2</w:t>
      </w:r>
      <w:r>
        <w:rPr>
          <w:rFonts w:ascii="仿宋_GB2312" w:eastAsia="仿宋_GB2312" w:hint="eastAsia"/>
          <w:sz w:val="28"/>
          <w:szCs w:val="28"/>
          <w:lang w:val="zh-CN"/>
        </w:rPr>
        <w:t>．各学校代表队组成后，须制定相关管理制度，并对所有选手、指导教师进行安全教育。</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3</w:t>
      </w:r>
      <w:r>
        <w:rPr>
          <w:rFonts w:ascii="仿宋_GB2312" w:eastAsia="仿宋_GB2312" w:hint="eastAsia"/>
          <w:sz w:val="28"/>
          <w:szCs w:val="28"/>
          <w:lang w:val="zh-CN"/>
        </w:rPr>
        <w:t>．各参赛队伍须加强对参与比赛人员的安全管理，实现与赛场安全管理的对接。</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（四）应急处理</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hint="eastAsia"/>
          <w:sz w:val="28"/>
          <w:szCs w:val="28"/>
          <w:lang w:val="zh-CN"/>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（五）处罚措施</w:t>
      </w:r>
    </w:p>
    <w:p w:rsidR="00504CB6" w:rsidRPr="00504CB6" w:rsidRDefault="00504CB6" w:rsidP="00504CB6">
      <w:pPr>
        <w:spacing w:line="560" w:lineRule="exact"/>
        <w:ind w:firstLineChars="200" w:firstLine="560"/>
        <w:rPr>
          <w:rFonts w:ascii="仿宋_GB2312" w:eastAsia="仿宋_GB2312"/>
          <w:sz w:val="28"/>
          <w:szCs w:val="28"/>
          <w:lang w:val="zh-CN"/>
        </w:rPr>
      </w:pPr>
      <w:r w:rsidRPr="00504CB6">
        <w:rPr>
          <w:rFonts w:ascii="仿宋_GB2312" w:eastAsia="仿宋_GB2312" w:hint="eastAsia"/>
          <w:sz w:val="28"/>
          <w:szCs w:val="28"/>
          <w:lang w:val="zh-CN"/>
        </w:rPr>
        <w:t>1．赛项出现重大安全事故的，停止承办院校的赛项承办资格。</w:t>
      </w:r>
    </w:p>
    <w:p w:rsidR="00504CB6" w:rsidRPr="00504CB6" w:rsidRDefault="00504CB6" w:rsidP="00504CB6">
      <w:pPr>
        <w:spacing w:line="560" w:lineRule="exact"/>
        <w:ind w:firstLineChars="200" w:firstLine="560"/>
        <w:rPr>
          <w:rFonts w:ascii="仿宋_GB2312" w:eastAsia="仿宋_GB2312"/>
          <w:sz w:val="28"/>
          <w:szCs w:val="28"/>
          <w:lang w:val="zh-CN"/>
        </w:rPr>
      </w:pPr>
      <w:r w:rsidRPr="00504CB6">
        <w:rPr>
          <w:rFonts w:ascii="仿宋_GB2312" w:eastAsia="仿宋_GB2312" w:hint="eastAsia"/>
          <w:sz w:val="28"/>
          <w:szCs w:val="28"/>
          <w:lang w:val="zh-CN"/>
        </w:rPr>
        <w:t>2．因参赛队伍原因造成重大安全事故的，取消其获奖资格。</w:t>
      </w:r>
    </w:p>
    <w:p w:rsidR="00504CB6" w:rsidRPr="00504CB6" w:rsidRDefault="00504CB6" w:rsidP="00504CB6">
      <w:pPr>
        <w:spacing w:line="560" w:lineRule="exact"/>
        <w:ind w:firstLineChars="200" w:firstLine="560"/>
        <w:rPr>
          <w:rFonts w:ascii="仿宋_GB2312" w:eastAsia="仿宋_GB2312"/>
          <w:sz w:val="28"/>
          <w:szCs w:val="28"/>
          <w:lang w:val="zh-CN"/>
        </w:rPr>
      </w:pPr>
      <w:r w:rsidRPr="00504CB6">
        <w:rPr>
          <w:rFonts w:ascii="仿宋_GB2312" w:eastAsia="仿宋_GB2312" w:hint="eastAsia"/>
          <w:sz w:val="28"/>
          <w:szCs w:val="28"/>
          <w:lang w:val="zh-CN"/>
        </w:rPr>
        <w:t>3．参赛队伍有发生重大安全事故隐患，经赛场工作人员提示、警告无效的，可取消其继续比赛的资格。</w:t>
      </w:r>
    </w:p>
    <w:p w:rsidR="00D7110E" w:rsidRDefault="00504CB6" w:rsidP="00504CB6">
      <w:pPr>
        <w:spacing w:line="560" w:lineRule="exact"/>
        <w:ind w:firstLineChars="200" w:firstLine="560"/>
        <w:rPr>
          <w:rFonts w:ascii="仿宋_GB2312" w:eastAsia="仿宋_GB2312"/>
          <w:sz w:val="28"/>
          <w:szCs w:val="28"/>
          <w:lang w:val="zh-CN"/>
        </w:rPr>
      </w:pPr>
      <w:r w:rsidRPr="00504CB6">
        <w:rPr>
          <w:rFonts w:ascii="仿宋_GB2312" w:eastAsia="仿宋_GB2312" w:hint="eastAsia"/>
          <w:sz w:val="28"/>
          <w:szCs w:val="28"/>
          <w:lang w:val="zh-CN"/>
        </w:rPr>
        <w:t>4．赛事工作人员违规的，按照相应的制度追究责任。情节恶劣并造成重大安全事故的，由司法机关追究相应法律责任。</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十四、竞赛须知</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lastRenderedPageBreak/>
        <w:t>（一）参赛队须知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．参赛队名称统一使用规定的地区代表队名称，不使用其他组织、团体名称；不接受跨校组队报名。</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．参赛队按照大赛赛程安排，凭大赛组委会颁发的参赛证和有效身份证件参加比赛及相关活动。</w:t>
      </w:r>
    </w:p>
    <w:p w:rsidR="00D7110E" w:rsidRDefault="00F50789">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BC173B">
        <w:rPr>
          <w:rFonts w:ascii="仿宋_GB2312" w:eastAsia="仿宋_GB2312" w:hint="eastAsia"/>
          <w:sz w:val="28"/>
          <w:szCs w:val="28"/>
        </w:rPr>
        <w:t>．参赛队员需要购买保险。</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（二）指导教师须知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．各参赛代表队要发扬良好道德风尚，听从指挥，服从裁判，不弄虚作假。如发现弄虚作假者，取消参赛资格，名次无效。</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．各代表队领队要坚决执行竞赛的各项规定，加强对参赛人员的管理，做好赛前准备工作，督促选手带好证件等竞赛相关材料。</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．竞赛过程中，除参加当场次竞赛的选手、执行裁判员、现场工作人员和经批准的人员外，领队、指导教师及其他人员一律不得进入竞赛现场。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．参赛代表队若对竞赛过程有异议，在规定的时间内由领队向赛项仲裁工作组提出书面报告。</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．对申诉的仲裁结果，领队要带头服从和执行，并做好选手工作。参赛选手不得因申诉或对处理意见不服而停止竞赛，否则以弃权处理。</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．指导老师应及时查看大赛专用网页有关赛项的通知和内容，认真研究和掌握本赛项竞赛的规程、技术规范和赛场要求，指导选手做好赛前的一切技术准备和竞赛准备。</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（三）参赛选手须知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．参赛选手应按有关要求如实填报个人信息，否则取消竞赛资</w:t>
      </w:r>
      <w:r>
        <w:rPr>
          <w:rFonts w:ascii="仿宋_GB2312" w:eastAsia="仿宋_GB2312" w:hint="eastAsia"/>
          <w:sz w:val="28"/>
          <w:szCs w:val="28"/>
        </w:rPr>
        <w:lastRenderedPageBreak/>
        <w:t>格。</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．参赛选手凭统一印制的参赛证和有效身份证件参加竞赛。</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．参赛选手应认真学习领会本次竞赛相关文件，自觉遵守大赛纪律，服从指挥，听从安排，文明参赛。</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．参赛选手请勿携带与竞赛无关的电子设备、通讯设备及其他资料与用品。</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．参赛选手应提前</w:t>
      </w:r>
      <w:r>
        <w:rPr>
          <w:rFonts w:ascii="仿宋_GB2312" w:eastAsia="仿宋_GB2312"/>
          <w:sz w:val="28"/>
          <w:szCs w:val="28"/>
        </w:rPr>
        <w:t>15</w:t>
      </w:r>
      <w:r>
        <w:rPr>
          <w:rFonts w:ascii="仿宋_GB2312" w:eastAsia="仿宋_GB2312" w:hint="eastAsia"/>
          <w:sz w:val="28"/>
          <w:szCs w:val="28"/>
        </w:rPr>
        <w:t>分钟抵达赛场，凭参赛证、身份证件检录，按要求入场，不得迟到早退。</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．参赛选手应按抽签结果在指定位置就坐。</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参赛选手须在确认竞赛内容和现场设备等无误后开始竞赛。在竞赛过程中，如有疑问，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．各参赛选手必须按规范要求操作竞赛设备。一旦出现较严重的安全事故，经总裁判长批准后将立即取消其参赛资格。</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．竞赛时间终了，选手应全体起立，结束操作。签字确认成绩后方可离开赛场。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．在竞赛期间，未经执委会的批准，参赛选手不得接受其他单位和个人进行的与竞赛内容相关的采访。参赛选手不得将竞赛的相关信息私自公布。</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（四）工作人员须知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1</w:t>
      </w:r>
      <w:r>
        <w:rPr>
          <w:rFonts w:ascii="仿宋_GB2312" w:eastAsia="仿宋_GB2312" w:hint="eastAsia"/>
          <w:sz w:val="28"/>
          <w:szCs w:val="28"/>
        </w:rPr>
        <w:t>．工作人员必须统一佩戴由大赛组委会签发的相应证件，着装整齐。</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．工作人员不得影响参赛选手比赛，不允许有影响比赛公平的行为。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．服从领导，听从指挥，以高度负责的精神、严肃认真的态度做好各项工作。</w:t>
      </w:r>
      <w:r>
        <w:rPr>
          <w:rFonts w:ascii="仿宋_GB2312" w:eastAsia="仿宋_GB2312"/>
          <w:sz w:val="28"/>
          <w:szCs w:val="28"/>
        </w:rPr>
        <w:t xml:space="preserve"> </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．熟悉比赛规程，认真遵守各项比赛规则和工作要求。</w:t>
      </w:r>
      <w:r>
        <w:rPr>
          <w:rFonts w:ascii="仿宋_GB2312" w:eastAsia="仿宋_GB2312"/>
          <w:sz w:val="28"/>
          <w:szCs w:val="28"/>
        </w:rPr>
        <w:t xml:space="preserve"> </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．坚守岗位，如有急事需要离开岗位时，应经领导同意，并做好工作衔接。</w:t>
      </w:r>
      <w:r>
        <w:rPr>
          <w:rFonts w:ascii="仿宋_GB2312" w:eastAsia="仿宋_GB2312"/>
          <w:sz w:val="28"/>
          <w:szCs w:val="28"/>
        </w:rPr>
        <w:t xml:space="preserve"> </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．严格遵守比赛纪律，如发现其他人员有违反比赛纪律的行为，应予以制止。情节严重的，应向竞赛组委会反映。</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．发扬无私奉献和团结协作的精神，提供热情、优质服务。</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十五、申诉与仲裁</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本赛项在比赛过程中若出现有失公正或有关人员违规等现象，代表队领队可在比赛结束后</w:t>
      </w:r>
      <w:r>
        <w:rPr>
          <w:rFonts w:ascii="仿宋_GB2312" w:eastAsia="仿宋_GB2312"/>
          <w:sz w:val="28"/>
          <w:szCs w:val="28"/>
        </w:rPr>
        <w:t>2</w:t>
      </w:r>
      <w:r>
        <w:rPr>
          <w:rFonts w:ascii="仿宋_GB2312" w:eastAsia="仿宋_GB2312" w:hint="eastAsia"/>
          <w:sz w:val="28"/>
          <w:szCs w:val="28"/>
        </w:rPr>
        <w:t>小时之内向仲裁组提出书面申诉。大赛采取两级仲裁机制。赛项设仲裁工作组，赛区设仲裁委员会。大赛执委会办公室选派人员参加赛区仲裁委员会工作。赛项仲裁工作组在接到申诉后的</w:t>
      </w:r>
      <w:r>
        <w:rPr>
          <w:rFonts w:ascii="仿宋_GB2312" w:eastAsia="仿宋_GB2312"/>
          <w:sz w:val="28"/>
          <w:szCs w:val="28"/>
        </w:rPr>
        <w:t>2</w:t>
      </w:r>
      <w:r>
        <w:rPr>
          <w:rFonts w:ascii="仿宋_GB2312" w:eastAsia="仿宋_GB2312" w:hint="eastAsia"/>
          <w:sz w:val="28"/>
          <w:szCs w:val="28"/>
        </w:rPr>
        <w:t>小时内组织复议，并及时反馈复议结果。申诉方对复议结果仍有异议，可由省（市）领队向赛区仲裁委员会提出申诉。赛区仲裁委员会的仲裁结果为最终结果。</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十六、竞赛观摩</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赛场内设定观摩区域和参观路线，向媒体、企业代表、院校师生及家长等社会公众开放，不允许有大声喧哗等影响参赛选手竞赛的行为发生。指导教师不能进入赛场内指导，可以观摩。赛场外设立展览</w:t>
      </w:r>
      <w:r>
        <w:rPr>
          <w:rFonts w:ascii="仿宋_GB2312" w:eastAsia="仿宋_GB2312" w:hint="eastAsia"/>
          <w:sz w:val="28"/>
          <w:szCs w:val="28"/>
        </w:rPr>
        <w:lastRenderedPageBreak/>
        <w:t>展示区域，设专人接待讲解。</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为保证大赛顺利进行，在观摩期间应遵循以下规则：</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．除与竞赛直接有关工作人员、裁判员、参赛选手外，其余人员均为观摩观众。</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．请勿在选手准备或比赛中交谈或欢呼；请勿对选手打手势，包括哑语沟通等明示、暗示行为，禁止鼓掌喝彩等发出声音的行为。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．请勿在观摩赛场地内使用相机、摄影机等一切对比赛正常进行造成干扰的带有闪光灯及快门音的设备。</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．不得违反全国职业院校技能大赛规定的各项纪律。请站在规划的观摩席或者安全线以外观看比赛，并遵循赛场内工作人员和竞赛裁判人员的指挥，不得有围攻裁判员、选手或者其他工作人员的行为。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．请务必保持赛场清洁，将饮料食品包装、烟头及其他杂物扔进垃圾箱。</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．为确保选手正常比赛，观摩赛上观众席内严禁携带手机及其他任何通讯工具，违者将除本人被驱逐出观摩赛场地，还将视情况严重程度对所在代表队的选手的成绩进行扣分直至取消比赛资格。</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．如果对裁判打分及观摩赛成绩产生质疑的，请在通过各参赛队领队向组委会仲裁委员会提出，不得在比赛现场发言。</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十七、竞赛直播</w:t>
      </w:r>
    </w:p>
    <w:p w:rsidR="00D7110E" w:rsidRDefault="00BC173B">
      <w:pPr>
        <w:spacing w:line="560" w:lineRule="exact"/>
        <w:ind w:firstLineChars="200" w:firstLine="560"/>
        <w:rPr>
          <w:rFonts w:ascii="仿宋_GB2312" w:eastAsia="仿宋_GB2312" w:hAnsi="仿宋" w:cs="仿宋_GB2312"/>
          <w:bCs/>
          <w:sz w:val="28"/>
          <w:szCs w:val="28"/>
        </w:rPr>
      </w:pPr>
      <w:r>
        <w:rPr>
          <w:rFonts w:ascii="仿宋_GB2312" w:eastAsia="仿宋_GB2312" w:hAnsi="仿宋" w:cs="仿宋_GB2312"/>
          <w:bCs/>
          <w:sz w:val="28"/>
          <w:szCs w:val="28"/>
        </w:rPr>
        <w:t>1</w:t>
      </w:r>
      <w:r>
        <w:rPr>
          <w:rFonts w:ascii="仿宋_GB2312" w:eastAsia="仿宋_GB2312" w:hAnsi="仿宋" w:cs="仿宋_GB2312" w:hint="eastAsia"/>
          <w:bCs/>
          <w:sz w:val="28"/>
          <w:szCs w:val="28"/>
        </w:rPr>
        <w:t>．赛场内部署无盲点录像设备，能实时录制并播送赛场情况；</w:t>
      </w:r>
    </w:p>
    <w:p w:rsidR="00D7110E" w:rsidRDefault="00BC173B">
      <w:pPr>
        <w:spacing w:line="560" w:lineRule="exact"/>
        <w:ind w:firstLine="570"/>
        <w:rPr>
          <w:rFonts w:ascii="仿宋_GB2312" w:eastAsia="仿宋_GB2312" w:hAnsi="仿宋" w:cs="仿宋_GB2312"/>
          <w:bCs/>
          <w:sz w:val="28"/>
          <w:szCs w:val="28"/>
        </w:rPr>
      </w:pPr>
      <w:r>
        <w:rPr>
          <w:rFonts w:ascii="仿宋_GB2312" w:eastAsia="仿宋_GB2312" w:hAnsi="仿宋" w:cs="仿宋_GB2312"/>
          <w:bCs/>
          <w:sz w:val="28"/>
          <w:szCs w:val="28"/>
        </w:rPr>
        <w:t>2</w:t>
      </w:r>
      <w:r>
        <w:rPr>
          <w:rFonts w:ascii="仿宋_GB2312" w:eastAsia="仿宋_GB2312" w:hAnsi="仿宋" w:cs="仿宋_GB2312" w:hint="eastAsia"/>
          <w:bCs/>
          <w:sz w:val="28"/>
          <w:szCs w:val="28"/>
        </w:rPr>
        <w:t>．赛场外有大屏幕或投影，同步显示赛场内竞赛状况；</w:t>
      </w:r>
    </w:p>
    <w:p w:rsidR="00D7110E" w:rsidRDefault="00BC173B">
      <w:pPr>
        <w:spacing w:line="560" w:lineRule="exact"/>
        <w:ind w:firstLine="570"/>
        <w:rPr>
          <w:rFonts w:ascii="仿宋_GB2312" w:eastAsia="仿宋_GB2312" w:hAnsi="仿宋" w:cs="仿宋_GB2312"/>
          <w:bCs/>
          <w:sz w:val="28"/>
          <w:szCs w:val="28"/>
        </w:rPr>
      </w:pPr>
      <w:r>
        <w:rPr>
          <w:rFonts w:ascii="仿宋_GB2312" w:eastAsia="仿宋_GB2312" w:hAnsi="仿宋" w:cs="仿宋_GB2312"/>
          <w:bCs/>
          <w:sz w:val="28"/>
          <w:szCs w:val="28"/>
        </w:rPr>
        <w:t>3</w:t>
      </w:r>
      <w:r>
        <w:rPr>
          <w:rFonts w:ascii="仿宋_GB2312" w:eastAsia="仿宋_GB2312" w:hAnsi="仿宋" w:cs="仿宋_GB2312" w:hint="eastAsia"/>
          <w:bCs/>
          <w:sz w:val="28"/>
          <w:szCs w:val="28"/>
        </w:rPr>
        <w:t>．有条件的可使用网上直播系统。</w:t>
      </w:r>
    </w:p>
    <w:p w:rsidR="00D7110E" w:rsidRDefault="00BC173B">
      <w:pPr>
        <w:spacing w:line="560" w:lineRule="exact"/>
        <w:ind w:firstLine="570"/>
        <w:rPr>
          <w:rFonts w:ascii="仿宋_GB2312" w:eastAsia="仿宋_GB2312" w:hAnsi="仿宋" w:cs="仿宋_GB2312"/>
          <w:bCs/>
          <w:sz w:val="28"/>
          <w:szCs w:val="28"/>
        </w:rPr>
      </w:pPr>
      <w:r>
        <w:rPr>
          <w:rFonts w:ascii="仿宋_GB2312" w:eastAsia="仿宋_GB2312" w:hAnsi="仿宋" w:cs="仿宋_GB2312"/>
          <w:bCs/>
          <w:sz w:val="28"/>
          <w:szCs w:val="28"/>
        </w:rPr>
        <w:t>4</w:t>
      </w:r>
      <w:r w:rsidR="000B0E2A">
        <w:rPr>
          <w:rFonts w:ascii="仿宋_GB2312" w:eastAsia="仿宋_GB2312" w:hAnsi="仿宋" w:cs="仿宋_GB2312" w:hint="eastAsia"/>
          <w:bCs/>
          <w:sz w:val="28"/>
          <w:szCs w:val="28"/>
        </w:rPr>
        <w:t>．多机位拍摄开闭赛</w:t>
      </w:r>
      <w:r>
        <w:rPr>
          <w:rFonts w:ascii="仿宋_GB2312" w:eastAsia="仿宋_GB2312" w:hAnsi="仿宋" w:cs="仿宋_GB2312" w:hint="eastAsia"/>
          <w:bCs/>
          <w:sz w:val="28"/>
          <w:szCs w:val="28"/>
        </w:rPr>
        <w:t>式，制作优秀选手采访、优秀指导教师采访、裁判专家点评和企业人士采访视频资料，突出赛项的技能重点与</w:t>
      </w:r>
      <w:r>
        <w:rPr>
          <w:rFonts w:ascii="仿宋_GB2312" w:eastAsia="仿宋_GB2312" w:hAnsi="仿宋" w:cs="仿宋_GB2312" w:hint="eastAsia"/>
          <w:bCs/>
          <w:sz w:val="28"/>
          <w:szCs w:val="28"/>
        </w:rPr>
        <w:lastRenderedPageBreak/>
        <w:t>优势特色。为宣传、仲裁、资源转化提供全面的信息资料。</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十八、资源转化</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．本赛项资源转化工作由本赛项执委会与赛项承办校负责，于赛后</w:t>
      </w:r>
      <w:r>
        <w:rPr>
          <w:rFonts w:ascii="仿宋_GB2312" w:eastAsia="仿宋_GB2312"/>
          <w:sz w:val="28"/>
          <w:szCs w:val="28"/>
        </w:rPr>
        <w:t>30</w:t>
      </w:r>
      <w:r>
        <w:rPr>
          <w:rFonts w:ascii="仿宋_GB2312" w:eastAsia="仿宋_GB2312" w:hint="eastAsia"/>
          <w:sz w:val="28"/>
          <w:szCs w:val="28"/>
        </w:rPr>
        <w:t>日内向大赛执委会办公室提交资源转化方案，半年内完成资源转化工作。</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w:t>
      </w:r>
      <w:r>
        <w:rPr>
          <w:rFonts w:ascii="仿宋_GB2312" w:eastAsia="仿宋_GB2312"/>
          <w:sz w:val="28"/>
          <w:szCs w:val="28"/>
        </w:rPr>
        <w:t xml:space="preserve">  </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．本赛项资源转化成果包含基本资源</w:t>
      </w:r>
      <w:r w:rsidR="0039098F">
        <w:rPr>
          <w:rFonts w:ascii="仿宋_GB2312" w:eastAsia="仿宋_GB2312" w:hint="eastAsia"/>
          <w:sz w:val="28"/>
          <w:szCs w:val="28"/>
        </w:rPr>
        <w:t>（风采展示、技能概要、教学资源）</w:t>
      </w:r>
      <w:r>
        <w:rPr>
          <w:rFonts w:ascii="仿宋_GB2312" w:eastAsia="仿宋_GB2312" w:hint="eastAsia"/>
          <w:sz w:val="28"/>
          <w:szCs w:val="28"/>
        </w:rPr>
        <w:t>和拓展资源</w:t>
      </w:r>
      <w:r w:rsidR="0039098F">
        <w:rPr>
          <w:rFonts w:ascii="仿宋_GB2312" w:eastAsia="仿宋_GB2312" w:hint="eastAsia"/>
          <w:sz w:val="28"/>
          <w:szCs w:val="28"/>
        </w:rPr>
        <w:t>（多样性辅助资源如试题库、素材资源库等）</w:t>
      </w:r>
      <w:r>
        <w:rPr>
          <w:rFonts w:ascii="仿宋_GB2312" w:eastAsia="仿宋_GB2312" w:hint="eastAsia"/>
          <w:sz w:val="28"/>
          <w:szCs w:val="28"/>
        </w:rPr>
        <w:t>，充分体现本赛项技能考核特点。</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．本赛项所有转化资源做到均符合《</w:t>
      </w:r>
      <w:r>
        <w:rPr>
          <w:rFonts w:ascii="仿宋_GB2312" w:eastAsia="仿宋_GB2312"/>
          <w:sz w:val="28"/>
          <w:szCs w:val="28"/>
        </w:rPr>
        <w:t>2016</w:t>
      </w:r>
      <w:r>
        <w:rPr>
          <w:rFonts w:ascii="仿宋_GB2312" w:eastAsia="仿宋_GB2312" w:hint="eastAsia"/>
          <w:sz w:val="28"/>
          <w:szCs w:val="28"/>
        </w:rPr>
        <w:t>年全国职业院校技能大赛赛项资源转化工作办法》中规定的各项技术标准。</w:t>
      </w:r>
    </w:p>
    <w:p w:rsidR="00D7110E" w:rsidRDefault="00BC173B" w:rsidP="00FD0646">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．制作完成本赛项资源上传大赛指定网站。版权由技能大赛执委会和赛项执委会共享</w:t>
      </w:r>
      <w:r>
        <w:rPr>
          <w:rFonts w:ascii="仿宋_GB2312" w:eastAsia="仿宋_GB2312"/>
          <w:sz w:val="28"/>
          <w:szCs w:val="28"/>
        </w:rPr>
        <w:t>,</w:t>
      </w:r>
      <w:r>
        <w:rPr>
          <w:rFonts w:ascii="仿宋_GB2312" w:eastAsia="仿宋_GB2312" w:hint="eastAsia"/>
          <w:sz w:val="28"/>
          <w:szCs w:val="28"/>
        </w:rPr>
        <w:t>由大赛执委会统一使用与管理。</w:t>
      </w:r>
    </w:p>
    <w:sectPr w:rsidR="00D7110E" w:rsidSect="00DE22B1">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D3A" w:rsidRDefault="00335D3A">
      <w:r>
        <w:separator/>
      </w:r>
    </w:p>
  </w:endnote>
  <w:endnote w:type="continuationSeparator" w:id="0">
    <w:p w:rsidR="00335D3A" w:rsidRDefault="0033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Times New Roman"/>
    <w:charset w:val="50"/>
    <w:family w:val="auto"/>
    <w:pitch w:val="default"/>
  </w:font>
  <w:font w:name="OEEEEV+FZHTJW--GB1-0">
    <w:altName w:val="宋体"/>
    <w:charset w:val="86"/>
    <w:family w:val="roma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ROKST+FZFSJW--GB1-0">
    <w:altName w:val="宋体"/>
    <w:charset w:val="86"/>
    <w:family w:val="swiss"/>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B6" w:rsidRDefault="000373B6">
    <w:pPr>
      <w:pStyle w:val="a9"/>
      <w:jc w:val="center"/>
    </w:pPr>
    <w:r>
      <w:fldChar w:fldCharType="begin"/>
    </w:r>
    <w:r>
      <w:instrText>PAGE   \* MERGEFORMAT</w:instrText>
    </w:r>
    <w:r>
      <w:fldChar w:fldCharType="separate"/>
    </w:r>
    <w:r w:rsidR="00042C1E" w:rsidRPr="00042C1E">
      <w:rPr>
        <w:noProof/>
        <w:lang w:val="zh-CN"/>
      </w:rPr>
      <w:t>2</w:t>
    </w:r>
    <w:r>
      <w:rPr>
        <w:lang w:val="zh-CN"/>
      </w:rPr>
      <w:fldChar w:fldCharType="end"/>
    </w:r>
  </w:p>
  <w:p w:rsidR="000373B6" w:rsidRDefault="000373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D3A" w:rsidRDefault="00335D3A">
      <w:r>
        <w:separator/>
      </w:r>
    </w:p>
  </w:footnote>
  <w:footnote w:type="continuationSeparator" w:id="0">
    <w:p w:rsidR="00335D3A" w:rsidRDefault="0033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1B10"/>
    <w:multiLevelType w:val="hybridMultilevel"/>
    <w:tmpl w:val="7C925C9A"/>
    <w:lvl w:ilvl="0" w:tplc="832CCCB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63C2BE7"/>
    <w:multiLevelType w:val="hybridMultilevel"/>
    <w:tmpl w:val="8BDA8DF8"/>
    <w:lvl w:ilvl="0" w:tplc="3AC05D8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7B818DB"/>
    <w:multiLevelType w:val="hybridMultilevel"/>
    <w:tmpl w:val="355E9E26"/>
    <w:lvl w:ilvl="0" w:tplc="CA5823D6">
      <w:start w:val="1"/>
      <w:numFmt w:val="decimalEnclosedCircle"/>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1CE81DDA"/>
    <w:multiLevelType w:val="hybridMultilevel"/>
    <w:tmpl w:val="54CC77DE"/>
    <w:lvl w:ilvl="0" w:tplc="2676F624">
      <w:start w:val="1"/>
      <w:numFmt w:val="decimalEnclosedCircle"/>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241F62D5"/>
    <w:multiLevelType w:val="hybridMultilevel"/>
    <w:tmpl w:val="C2CCC0F2"/>
    <w:lvl w:ilvl="0" w:tplc="F3F6D1F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5F32700"/>
    <w:multiLevelType w:val="hybridMultilevel"/>
    <w:tmpl w:val="4CFCBDFC"/>
    <w:lvl w:ilvl="0" w:tplc="3730794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3686776E"/>
    <w:multiLevelType w:val="hybridMultilevel"/>
    <w:tmpl w:val="D0307F40"/>
    <w:lvl w:ilvl="0" w:tplc="50485F0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37592040"/>
    <w:multiLevelType w:val="hybridMultilevel"/>
    <w:tmpl w:val="1DC8E1E2"/>
    <w:lvl w:ilvl="0" w:tplc="DA70AF3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4711163A"/>
    <w:multiLevelType w:val="hybridMultilevel"/>
    <w:tmpl w:val="A704C4D8"/>
    <w:lvl w:ilvl="0" w:tplc="461AAD1C">
      <w:start w:val="1"/>
      <w:numFmt w:val="decimalEnclosedCircle"/>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6AFC10CF"/>
    <w:multiLevelType w:val="hybridMultilevel"/>
    <w:tmpl w:val="1B866466"/>
    <w:lvl w:ilvl="0" w:tplc="55809B16">
      <w:start w:val="1"/>
      <w:numFmt w:val="decimalEnclosedCircle"/>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4"/>
  </w:num>
  <w:num w:numId="2">
    <w:abstractNumId w:val="1"/>
  </w:num>
  <w:num w:numId="3">
    <w:abstractNumId w:val="7"/>
  </w:num>
  <w:num w:numId="4">
    <w:abstractNumId w:val="0"/>
  </w:num>
  <w:num w:numId="5">
    <w:abstractNumId w:val="5"/>
  </w:num>
  <w:num w:numId="6">
    <w:abstractNumId w:val="6"/>
  </w:num>
  <w:num w:numId="7">
    <w:abstractNumId w:val="3"/>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1"/>
  <w:activeWritingStyle w:appName="MSWord" w:lang="zh-CN" w:vendorID="64" w:dllVersion="0" w:nlCheck="1" w:checkStyle="1"/>
  <w:activeWritingStyle w:appName="MSWord" w:lang="zh-CN" w:vendorID="64" w:dllVersion="5"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75"/>
    <w:rsid w:val="00000C91"/>
    <w:rsid w:val="000218E4"/>
    <w:rsid w:val="00024E56"/>
    <w:rsid w:val="000373B6"/>
    <w:rsid w:val="0004034E"/>
    <w:rsid w:val="00042C1E"/>
    <w:rsid w:val="00046404"/>
    <w:rsid w:val="000544F9"/>
    <w:rsid w:val="0005730A"/>
    <w:rsid w:val="00060016"/>
    <w:rsid w:val="00060BE9"/>
    <w:rsid w:val="00063ADC"/>
    <w:rsid w:val="00087360"/>
    <w:rsid w:val="000903B9"/>
    <w:rsid w:val="00094694"/>
    <w:rsid w:val="00097CAC"/>
    <w:rsid w:val="000A6B4A"/>
    <w:rsid w:val="000B0E2A"/>
    <w:rsid w:val="000F672B"/>
    <w:rsid w:val="00100EF9"/>
    <w:rsid w:val="001045B3"/>
    <w:rsid w:val="00106343"/>
    <w:rsid w:val="0010658D"/>
    <w:rsid w:val="00107367"/>
    <w:rsid w:val="00120A8D"/>
    <w:rsid w:val="00120C98"/>
    <w:rsid w:val="00122031"/>
    <w:rsid w:val="00124BCE"/>
    <w:rsid w:val="00132DE5"/>
    <w:rsid w:val="001350B9"/>
    <w:rsid w:val="001371EE"/>
    <w:rsid w:val="0014072F"/>
    <w:rsid w:val="00163A83"/>
    <w:rsid w:val="0017197C"/>
    <w:rsid w:val="00177170"/>
    <w:rsid w:val="00182AB9"/>
    <w:rsid w:val="00195B5F"/>
    <w:rsid w:val="001A2C3D"/>
    <w:rsid w:val="001B5278"/>
    <w:rsid w:val="001B6049"/>
    <w:rsid w:val="001B6F53"/>
    <w:rsid w:val="001C485D"/>
    <w:rsid w:val="001D62F2"/>
    <w:rsid w:val="001E5E4C"/>
    <w:rsid w:val="001F4D32"/>
    <w:rsid w:val="00201092"/>
    <w:rsid w:val="00203715"/>
    <w:rsid w:val="002100F6"/>
    <w:rsid w:val="00216EB2"/>
    <w:rsid w:val="002174B9"/>
    <w:rsid w:val="002269B5"/>
    <w:rsid w:val="00233199"/>
    <w:rsid w:val="00233CB8"/>
    <w:rsid w:val="00237AB4"/>
    <w:rsid w:val="00246781"/>
    <w:rsid w:val="00247B9E"/>
    <w:rsid w:val="00253007"/>
    <w:rsid w:val="002566B0"/>
    <w:rsid w:val="00263332"/>
    <w:rsid w:val="00267CE4"/>
    <w:rsid w:val="00271194"/>
    <w:rsid w:val="002730BB"/>
    <w:rsid w:val="002821E5"/>
    <w:rsid w:val="00285DE5"/>
    <w:rsid w:val="00292BAB"/>
    <w:rsid w:val="00294525"/>
    <w:rsid w:val="0029548A"/>
    <w:rsid w:val="002A0B2B"/>
    <w:rsid w:val="002B4167"/>
    <w:rsid w:val="002B55F1"/>
    <w:rsid w:val="002B682D"/>
    <w:rsid w:val="002C77F2"/>
    <w:rsid w:val="002D4CDF"/>
    <w:rsid w:val="002D56D0"/>
    <w:rsid w:val="002F35A3"/>
    <w:rsid w:val="002F421F"/>
    <w:rsid w:val="002F45A3"/>
    <w:rsid w:val="002F74ED"/>
    <w:rsid w:val="00300E0F"/>
    <w:rsid w:val="0030501E"/>
    <w:rsid w:val="00306DB6"/>
    <w:rsid w:val="00307E99"/>
    <w:rsid w:val="00310358"/>
    <w:rsid w:val="00313860"/>
    <w:rsid w:val="00313A70"/>
    <w:rsid w:val="003206B4"/>
    <w:rsid w:val="003220DC"/>
    <w:rsid w:val="003268D1"/>
    <w:rsid w:val="00330D18"/>
    <w:rsid w:val="00331CB5"/>
    <w:rsid w:val="003345C8"/>
    <w:rsid w:val="00335D3A"/>
    <w:rsid w:val="0036746B"/>
    <w:rsid w:val="00376DA7"/>
    <w:rsid w:val="00384032"/>
    <w:rsid w:val="00386EC5"/>
    <w:rsid w:val="0039098F"/>
    <w:rsid w:val="003910FB"/>
    <w:rsid w:val="00397210"/>
    <w:rsid w:val="00397278"/>
    <w:rsid w:val="003D4F11"/>
    <w:rsid w:val="003D617F"/>
    <w:rsid w:val="003D7D1B"/>
    <w:rsid w:val="003E029E"/>
    <w:rsid w:val="003E486F"/>
    <w:rsid w:val="003E5A29"/>
    <w:rsid w:val="003E79C9"/>
    <w:rsid w:val="003E7C13"/>
    <w:rsid w:val="003F2B72"/>
    <w:rsid w:val="003F5F50"/>
    <w:rsid w:val="00402707"/>
    <w:rsid w:val="004051CC"/>
    <w:rsid w:val="00407F3D"/>
    <w:rsid w:val="00407FE1"/>
    <w:rsid w:val="00410922"/>
    <w:rsid w:val="00413B4D"/>
    <w:rsid w:val="004158CF"/>
    <w:rsid w:val="0044304D"/>
    <w:rsid w:val="0044333A"/>
    <w:rsid w:val="00455024"/>
    <w:rsid w:val="00464F74"/>
    <w:rsid w:val="00467010"/>
    <w:rsid w:val="00470419"/>
    <w:rsid w:val="00475C05"/>
    <w:rsid w:val="00483C25"/>
    <w:rsid w:val="00486C00"/>
    <w:rsid w:val="0049068D"/>
    <w:rsid w:val="004A2787"/>
    <w:rsid w:val="004A5478"/>
    <w:rsid w:val="004A6A61"/>
    <w:rsid w:val="004B1A2F"/>
    <w:rsid w:val="004B28B8"/>
    <w:rsid w:val="004B55DD"/>
    <w:rsid w:val="004C17E9"/>
    <w:rsid w:val="004C1984"/>
    <w:rsid w:val="004C5033"/>
    <w:rsid w:val="004C6B9D"/>
    <w:rsid w:val="004E602A"/>
    <w:rsid w:val="004E6636"/>
    <w:rsid w:val="004F26CA"/>
    <w:rsid w:val="004F2A25"/>
    <w:rsid w:val="004F506A"/>
    <w:rsid w:val="004F56F9"/>
    <w:rsid w:val="00504CB6"/>
    <w:rsid w:val="00507C2A"/>
    <w:rsid w:val="0052388D"/>
    <w:rsid w:val="00532B3C"/>
    <w:rsid w:val="00532EE1"/>
    <w:rsid w:val="0053442E"/>
    <w:rsid w:val="005534F5"/>
    <w:rsid w:val="005564A7"/>
    <w:rsid w:val="00563519"/>
    <w:rsid w:val="00565442"/>
    <w:rsid w:val="00566764"/>
    <w:rsid w:val="00580A7A"/>
    <w:rsid w:val="005828A5"/>
    <w:rsid w:val="00583033"/>
    <w:rsid w:val="005862C0"/>
    <w:rsid w:val="00591466"/>
    <w:rsid w:val="00595228"/>
    <w:rsid w:val="005A341F"/>
    <w:rsid w:val="005A534D"/>
    <w:rsid w:val="005A7D81"/>
    <w:rsid w:val="005B7ABB"/>
    <w:rsid w:val="005C095A"/>
    <w:rsid w:val="005C702E"/>
    <w:rsid w:val="005C78BB"/>
    <w:rsid w:val="005D2018"/>
    <w:rsid w:val="005E035E"/>
    <w:rsid w:val="005E04BB"/>
    <w:rsid w:val="005E15E7"/>
    <w:rsid w:val="005E37CD"/>
    <w:rsid w:val="005F41C1"/>
    <w:rsid w:val="005F5574"/>
    <w:rsid w:val="00606E83"/>
    <w:rsid w:val="00607DF6"/>
    <w:rsid w:val="00610D6F"/>
    <w:rsid w:val="006363AC"/>
    <w:rsid w:val="00640BEA"/>
    <w:rsid w:val="0065684B"/>
    <w:rsid w:val="006643B2"/>
    <w:rsid w:val="006701FD"/>
    <w:rsid w:val="00673E5E"/>
    <w:rsid w:val="00674C38"/>
    <w:rsid w:val="00680125"/>
    <w:rsid w:val="006860A5"/>
    <w:rsid w:val="00690C1C"/>
    <w:rsid w:val="006A3316"/>
    <w:rsid w:val="006A33A6"/>
    <w:rsid w:val="006A6B5B"/>
    <w:rsid w:val="006B0A87"/>
    <w:rsid w:val="006B1BE2"/>
    <w:rsid w:val="006C6B1E"/>
    <w:rsid w:val="006D2310"/>
    <w:rsid w:val="006D2B6B"/>
    <w:rsid w:val="006D68F6"/>
    <w:rsid w:val="006E2160"/>
    <w:rsid w:val="006E3BBF"/>
    <w:rsid w:val="006E4264"/>
    <w:rsid w:val="006F2EF1"/>
    <w:rsid w:val="006F3D7C"/>
    <w:rsid w:val="006F4DE1"/>
    <w:rsid w:val="006F50EB"/>
    <w:rsid w:val="006F5E8A"/>
    <w:rsid w:val="006F6F55"/>
    <w:rsid w:val="006F73E3"/>
    <w:rsid w:val="00716EEA"/>
    <w:rsid w:val="00720CD4"/>
    <w:rsid w:val="00727202"/>
    <w:rsid w:val="00736525"/>
    <w:rsid w:val="007400CC"/>
    <w:rsid w:val="00753F4A"/>
    <w:rsid w:val="00762F07"/>
    <w:rsid w:val="007630C3"/>
    <w:rsid w:val="00764A2D"/>
    <w:rsid w:val="00787CBD"/>
    <w:rsid w:val="0079179B"/>
    <w:rsid w:val="00797171"/>
    <w:rsid w:val="007B5101"/>
    <w:rsid w:val="007B5B43"/>
    <w:rsid w:val="007F18A6"/>
    <w:rsid w:val="007F2714"/>
    <w:rsid w:val="0080590F"/>
    <w:rsid w:val="00806BED"/>
    <w:rsid w:val="0081180A"/>
    <w:rsid w:val="0081632C"/>
    <w:rsid w:val="00823D15"/>
    <w:rsid w:val="00824BD3"/>
    <w:rsid w:val="008400DF"/>
    <w:rsid w:val="00843084"/>
    <w:rsid w:val="008438B1"/>
    <w:rsid w:val="0085167D"/>
    <w:rsid w:val="008644DC"/>
    <w:rsid w:val="00875168"/>
    <w:rsid w:val="008850D2"/>
    <w:rsid w:val="00886362"/>
    <w:rsid w:val="00891B64"/>
    <w:rsid w:val="00894F28"/>
    <w:rsid w:val="008A1416"/>
    <w:rsid w:val="008B1FB7"/>
    <w:rsid w:val="008B72B5"/>
    <w:rsid w:val="008C3FAC"/>
    <w:rsid w:val="008D0F1E"/>
    <w:rsid w:val="008E4936"/>
    <w:rsid w:val="008F18AF"/>
    <w:rsid w:val="008F57F1"/>
    <w:rsid w:val="008F5E23"/>
    <w:rsid w:val="009001EF"/>
    <w:rsid w:val="009022F9"/>
    <w:rsid w:val="009027D1"/>
    <w:rsid w:val="00916143"/>
    <w:rsid w:val="0092064F"/>
    <w:rsid w:val="00933D6F"/>
    <w:rsid w:val="00935BC6"/>
    <w:rsid w:val="00942070"/>
    <w:rsid w:val="00943264"/>
    <w:rsid w:val="009434DB"/>
    <w:rsid w:val="00947E99"/>
    <w:rsid w:val="00962776"/>
    <w:rsid w:val="009642EC"/>
    <w:rsid w:val="00966C0A"/>
    <w:rsid w:val="00970CD2"/>
    <w:rsid w:val="009743CB"/>
    <w:rsid w:val="00976906"/>
    <w:rsid w:val="00983408"/>
    <w:rsid w:val="009926CD"/>
    <w:rsid w:val="00992D05"/>
    <w:rsid w:val="00993718"/>
    <w:rsid w:val="00997527"/>
    <w:rsid w:val="009A28D0"/>
    <w:rsid w:val="009B1FDE"/>
    <w:rsid w:val="009C25E9"/>
    <w:rsid w:val="009C755C"/>
    <w:rsid w:val="009D1929"/>
    <w:rsid w:val="009D3AD6"/>
    <w:rsid w:val="00A050CE"/>
    <w:rsid w:val="00A05C20"/>
    <w:rsid w:val="00A06719"/>
    <w:rsid w:val="00A12964"/>
    <w:rsid w:val="00A13278"/>
    <w:rsid w:val="00A16C5B"/>
    <w:rsid w:val="00A22686"/>
    <w:rsid w:val="00A2683C"/>
    <w:rsid w:val="00A31CBC"/>
    <w:rsid w:val="00A32911"/>
    <w:rsid w:val="00A34774"/>
    <w:rsid w:val="00A35993"/>
    <w:rsid w:val="00A36AA4"/>
    <w:rsid w:val="00A43698"/>
    <w:rsid w:val="00A63104"/>
    <w:rsid w:val="00A63638"/>
    <w:rsid w:val="00A675C8"/>
    <w:rsid w:val="00A71448"/>
    <w:rsid w:val="00A71E9A"/>
    <w:rsid w:val="00A732B7"/>
    <w:rsid w:val="00A73699"/>
    <w:rsid w:val="00A76611"/>
    <w:rsid w:val="00A8684C"/>
    <w:rsid w:val="00A8775C"/>
    <w:rsid w:val="00A9628A"/>
    <w:rsid w:val="00AA56A2"/>
    <w:rsid w:val="00AA673F"/>
    <w:rsid w:val="00AB4AF0"/>
    <w:rsid w:val="00AB5BAE"/>
    <w:rsid w:val="00AB5F06"/>
    <w:rsid w:val="00AC1C96"/>
    <w:rsid w:val="00AC28F7"/>
    <w:rsid w:val="00AC55BA"/>
    <w:rsid w:val="00AC7D99"/>
    <w:rsid w:val="00AD2219"/>
    <w:rsid w:val="00AD4547"/>
    <w:rsid w:val="00AE2A54"/>
    <w:rsid w:val="00AE560F"/>
    <w:rsid w:val="00AF0525"/>
    <w:rsid w:val="00AF24C6"/>
    <w:rsid w:val="00AF5B42"/>
    <w:rsid w:val="00B01FB7"/>
    <w:rsid w:val="00B025EB"/>
    <w:rsid w:val="00B05373"/>
    <w:rsid w:val="00B06A7F"/>
    <w:rsid w:val="00B137FF"/>
    <w:rsid w:val="00B147FA"/>
    <w:rsid w:val="00B14CD1"/>
    <w:rsid w:val="00B1717F"/>
    <w:rsid w:val="00B35E18"/>
    <w:rsid w:val="00B36233"/>
    <w:rsid w:val="00B36B30"/>
    <w:rsid w:val="00B37A52"/>
    <w:rsid w:val="00B43617"/>
    <w:rsid w:val="00B47F2F"/>
    <w:rsid w:val="00B51A51"/>
    <w:rsid w:val="00B5276A"/>
    <w:rsid w:val="00B5384C"/>
    <w:rsid w:val="00B56950"/>
    <w:rsid w:val="00B66B8B"/>
    <w:rsid w:val="00B70258"/>
    <w:rsid w:val="00B73C6B"/>
    <w:rsid w:val="00B773D8"/>
    <w:rsid w:val="00B85D2D"/>
    <w:rsid w:val="00B926A7"/>
    <w:rsid w:val="00B93F90"/>
    <w:rsid w:val="00BA0CB2"/>
    <w:rsid w:val="00BC173B"/>
    <w:rsid w:val="00BC3577"/>
    <w:rsid w:val="00BD2244"/>
    <w:rsid w:val="00BD2F54"/>
    <w:rsid w:val="00BD3959"/>
    <w:rsid w:val="00BE3112"/>
    <w:rsid w:val="00BE7331"/>
    <w:rsid w:val="00BF5B74"/>
    <w:rsid w:val="00C017F5"/>
    <w:rsid w:val="00C0564F"/>
    <w:rsid w:val="00C13AB2"/>
    <w:rsid w:val="00C157E2"/>
    <w:rsid w:val="00C15FE4"/>
    <w:rsid w:val="00C1795F"/>
    <w:rsid w:val="00C24C02"/>
    <w:rsid w:val="00C42499"/>
    <w:rsid w:val="00C42F35"/>
    <w:rsid w:val="00C4502A"/>
    <w:rsid w:val="00C53CC0"/>
    <w:rsid w:val="00C56E8C"/>
    <w:rsid w:val="00C67C64"/>
    <w:rsid w:val="00C724D7"/>
    <w:rsid w:val="00C72CC8"/>
    <w:rsid w:val="00C83685"/>
    <w:rsid w:val="00C85E84"/>
    <w:rsid w:val="00CA4AF1"/>
    <w:rsid w:val="00CB2D70"/>
    <w:rsid w:val="00CB453B"/>
    <w:rsid w:val="00CC7C25"/>
    <w:rsid w:val="00CD35E2"/>
    <w:rsid w:val="00CD52D0"/>
    <w:rsid w:val="00CD5BB8"/>
    <w:rsid w:val="00CE21AD"/>
    <w:rsid w:val="00CE2E8E"/>
    <w:rsid w:val="00CE4549"/>
    <w:rsid w:val="00CE62E3"/>
    <w:rsid w:val="00CE6831"/>
    <w:rsid w:val="00CF32A9"/>
    <w:rsid w:val="00CF3A5D"/>
    <w:rsid w:val="00D00662"/>
    <w:rsid w:val="00D044B4"/>
    <w:rsid w:val="00D17F6F"/>
    <w:rsid w:val="00D2018D"/>
    <w:rsid w:val="00D248AC"/>
    <w:rsid w:val="00D34972"/>
    <w:rsid w:val="00D403C9"/>
    <w:rsid w:val="00D4656A"/>
    <w:rsid w:val="00D54370"/>
    <w:rsid w:val="00D55D37"/>
    <w:rsid w:val="00D67339"/>
    <w:rsid w:val="00D7110E"/>
    <w:rsid w:val="00D717DE"/>
    <w:rsid w:val="00D830D2"/>
    <w:rsid w:val="00D84F06"/>
    <w:rsid w:val="00D862E4"/>
    <w:rsid w:val="00D87717"/>
    <w:rsid w:val="00D91A98"/>
    <w:rsid w:val="00D924F2"/>
    <w:rsid w:val="00DA39C0"/>
    <w:rsid w:val="00DA78E2"/>
    <w:rsid w:val="00DB284F"/>
    <w:rsid w:val="00DC0AF5"/>
    <w:rsid w:val="00DC34DB"/>
    <w:rsid w:val="00DC5913"/>
    <w:rsid w:val="00DE22B1"/>
    <w:rsid w:val="00DE6883"/>
    <w:rsid w:val="00DE70E9"/>
    <w:rsid w:val="00DF16EC"/>
    <w:rsid w:val="00DF54BE"/>
    <w:rsid w:val="00DF6038"/>
    <w:rsid w:val="00E00637"/>
    <w:rsid w:val="00E00B48"/>
    <w:rsid w:val="00E03987"/>
    <w:rsid w:val="00E03B11"/>
    <w:rsid w:val="00E04CC4"/>
    <w:rsid w:val="00E06833"/>
    <w:rsid w:val="00E165CB"/>
    <w:rsid w:val="00E213A0"/>
    <w:rsid w:val="00E21442"/>
    <w:rsid w:val="00E2334A"/>
    <w:rsid w:val="00E2358E"/>
    <w:rsid w:val="00E30D90"/>
    <w:rsid w:val="00E47E22"/>
    <w:rsid w:val="00E66228"/>
    <w:rsid w:val="00E666B2"/>
    <w:rsid w:val="00E66E36"/>
    <w:rsid w:val="00E76F1C"/>
    <w:rsid w:val="00E865E5"/>
    <w:rsid w:val="00E93555"/>
    <w:rsid w:val="00EA5D96"/>
    <w:rsid w:val="00EA61F5"/>
    <w:rsid w:val="00EB27A7"/>
    <w:rsid w:val="00ED330E"/>
    <w:rsid w:val="00ED3BF7"/>
    <w:rsid w:val="00ED57C1"/>
    <w:rsid w:val="00ED7851"/>
    <w:rsid w:val="00EE6D0D"/>
    <w:rsid w:val="00EF41C7"/>
    <w:rsid w:val="00F01429"/>
    <w:rsid w:val="00F05ECB"/>
    <w:rsid w:val="00F07E9B"/>
    <w:rsid w:val="00F107D2"/>
    <w:rsid w:val="00F2035C"/>
    <w:rsid w:val="00F248F1"/>
    <w:rsid w:val="00F25FE8"/>
    <w:rsid w:val="00F50789"/>
    <w:rsid w:val="00F51B1E"/>
    <w:rsid w:val="00F55C53"/>
    <w:rsid w:val="00F6271F"/>
    <w:rsid w:val="00F62C3A"/>
    <w:rsid w:val="00F64B73"/>
    <w:rsid w:val="00F80309"/>
    <w:rsid w:val="00F81858"/>
    <w:rsid w:val="00F92BB0"/>
    <w:rsid w:val="00F92C32"/>
    <w:rsid w:val="00F9417E"/>
    <w:rsid w:val="00FB165C"/>
    <w:rsid w:val="00FB5075"/>
    <w:rsid w:val="00FC6097"/>
    <w:rsid w:val="00FD0646"/>
    <w:rsid w:val="00FD4507"/>
    <w:rsid w:val="00FD4996"/>
    <w:rsid w:val="00FD5215"/>
    <w:rsid w:val="00FD5BAF"/>
    <w:rsid w:val="00FD700F"/>
    <w:rsid w:val="00FD7862"/>
    <w:rsid w:val="00FE1226"/>
    <w:rsid w:val="00FF41AE"/>
    <w:rsid w:val="00FF6D2B"/>
    <w:rsid w:val="2D7F7A9E"/>
    <w:rsid w:val="49AE694A"/>
    <w:rsid w:val="569C00F0"/>
    <w:rsid w:val="5C11189C"/>
    <w:rsid w:val="606A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EACAFD1-7AAE-41F2-9514-0F02CCC8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Pr>
      <w:rFonts w:ascii="Calibri" w:hAnsi="Calibri"/>
      <w:b/>
      <w:bCs/>
      <w:szCs w:val="22"/>
      <w:lang w:val="en-US"/>
    </w:rPr>
  </w:style>
  <w:style w:type="paragraph" w:styleId="a4">
    <w:name w:val="annotation text"/>
    <w:basedOn w:val="a"/>
    <w:link w:val="a6"/>
    <w:uiPriority w:val="99"/>
    <w:pPr>
      <w:jc w:val="left"/>
    </w:pPr>
    <w:rPr>
      <w:rFonts w:ascii="Times New Roman" w:hAnsi="Times New Roman"/>
      <w:szCs w:val="24"/>
      <w:lang w:val="zh-CN"/>
    </w:rPr>
  </w:style>
  <w:style w:type="paragraph" w:styleId="a7">
    <w:name w:val="Balloon Text"/>
    <w:basedOn w:val="a"/>
    <w:link w:val="a8"/>
    <w:uiPriority w:val="99"/>
    <w:rPr>
      <w:rFonts w:ascii="Heiti SC Light" w:eastAsia="Times New Roman"/>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color w:val="000066"/>
      <w:kern w:val="0"/>
      <w:sz w:val="24"/>
      <w:szCs w:val="24"/>
    </w:rPr>
  </w:style>
  <w:style w:type="character" w:styleId="ae">
    <w:name w:val="annotation reference"/>
    <w:basedOn w:val="a0"/>
    <w:uiPriority w:val="99"/>
    <w:semiHidden/>
    <w:rPr>
      <w:rFonts w:cs="Times New Roman"/>
      <w:sz w:val="21"/>
      <w:szCs w:val="21"/>
    </w:rPr>
  </w:style>
  <w:style w:type="table" w:styleId="af">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basedOn w:val="a0"/>
    <w:link w:val="a4"/>
    <w:uiPriority w:val="99"/>
    <w:locked/>
    <w:rPr>
      <w:rFonts w:ascii="Times New Roman" w:eastAsia="宋体" w:hAnsi="Times New Roman" w:cs="Times New Roman"/>
      <w:sz w:val="24"/>
      <w:szCs w:val="24"/>
      <w:lang w:val="zh-CN" w:eastAsia="zh-CN"/>
    </w:rPr>
  </w:style>
  <w:style w:type="character" w:customStyle="1" w:styleId="a8">
    <w:name w:val="批注框文本 字符"/>
    <w:basedOn w:val="a0"/>
    <w:link w:val="a7"/>
    <w:uiPriority w:val="99"/>
    <w:semiHidden/>
    <w:locked/>
    <w:rPr>
      <w:rFonts w:ascii="Heiti SC Light" w:eastAsia="Times New Roman" w:cs="Times New Roman"/>
      <w:sz w:val="18"/>
      <w:szCs w:val="18"/>
    </w:rPr>
  </w:style>
  <w:style w:type="character" w:customStyle="1" w:styleId="aa">
    <w:name w:val="页脚 字符"/>
    <w:basedOn w:val="a0"/>
    <w:link w:val="a9"/>
    <w:uiPriority w:val="99"/>
    <w:locked/>
    <w:rPr>
      <w:rFonts w:cs="Times New Roman"/>
      <w:sz w:val="18"/>
      <w:szCs w:val="18"/>
    </w:rPr>
  </w:style>
  <w:style w:type="character" w:customStyle="1" w:styleId="ac">
    <w:name w:val="页眉 字符"/>
    <w:basedOn w:val="a0"/>
    <w:link w:val="ab"/>
    <w:uiPriority w:val="99"/>
    <w:locked/>
    <w:rPr>
      <w:rFonts w:cs="Times New Roman"/>
      <w:sz w:val="18"/>
      <w:szCs w:val="18"/>
    </w:rPr>
  </w:style>
  <w:style w:type="paragraph" w:customStyle="1" w:styleId="Pa4">
    <w:name w:val="Pa4"/>
    <w:basedOn w:val="a"/>
    <w:next w:val="a"/>
    <w:uiPriority w:val="99"/>
    <w:qFormat/>
    <w:pPr>
      <w:autoSpaceDE w:val="0"/>
      <w:autoSpaceDN w:val="0"/>
      <w:adjustRightInd w:val="0"/>
      <w:spacing w:line="301" w:lineRule="atLeast"/>
      <w:jc w:val="left"/>
    </w:pPr>
    <w:rPr>
      <w:rFonts w:ascii="OEEEEV+FZHTJW--GB1-0" w:eastAsia="OEEEEV+FZHTJW--GB1-0"/>
      <w:kern w:val="0"/>
      <w:sz w:val="24"/>
      <w:szCs w:val="24"/>
    </w:rPr>
  </w:style>
  <w:style w:type="paragraph" w:customStyle="1" w:styleId="1">
    <w:name w:val="列出段落1"/>
    <w:basedOn w:val="a"/>
    <w:uiPriority w:val="99"/>
    <w:qFormat/>
    <w:pPr>
      <w:ind w:firstLineChars="200" w:firstLine="420"/>
    </w:pPr>
  </w:style>
  <w:style w:type="character" w:customStyle="1" w:styleId="5-Char">
    <w:name w:val="5-内文 Char"/>
    <w:link w:val="5-"/>
    <w:uiPriority w:val="99"/>
    <w:locked/>
    <w:rPr>
      <w:rFonts w:eastAsia="仿宋_GB2312"/>
      <w:sz w:val="28"/>
    </w:rPr>
  </w:style>
  <w:style w:type="paragraph" w:customStyle="1" w:styleId="5-">
    <w:name w:val="5-内文"/>
    <w:basedOn w:val="a"/>
    <w:link w:val="5-Char"/>
    <w:uiPriority w:val="99"/>
    <w:pPr>
      <w:spacing w:beforeLines="25" w:afterLines="25" w:line="300" w:lineRule="auto"/>
      <w:ind w:firstLineChars="200" w:firstLine="200"/>
    </w:pPr>
    <w:rPr>
      <w:rFonts w:eastAsia="仿宋_GB2312"/>
      <w:kern w:val="0"/>
      <w:sz w:val="28"/>
      <w:szCs w:val="20"/>
    </w:rPr>
  </w:style>
  <w:style w:type="character" w:customStyle="1" w:styleId="a5">
    <w:name w:val="批注主题 字符"/>
    <w:basedOn w:val="a6"/>
    <w:link w:val="a3"/>
    <w:uiPriority w:val="99"/>
    <w:semiHidden/>
    <w:qFormat/>
    <w:locked/>
    <w:rPr>
      <w:rFonts w:ascii="Times New Roman" w:eastAsia="宋体" w:hAnsi="Times New Roman" w:cs="Times New Roman"/>
      <w:b/>
      <w:bCs/>
      <w:sz w:val="24"/>
      <w:szCs w:val="24"/>
      <w:lang w:val="zh-CN" w:eastAsia="zh-CN"/>
    </w:rPr>
  </w:style>
  <w:style w:type="paragraph" w:customStyle="1" w:styleId="2">
    <w:name w:val="列出段落2"/>
    <w:basedOn w:val="a"/>
    <w:uiPriority w:val="34"/>
    <w:qFormat/>
    <w:pPr>
      <w:ind w:firstLineChars="200" w:firstLine="420"/>
    </w:pPr>
  </w:style>
  <w:style w:type="paragraph" w:styleId="af0">
    <w:name w:val="List Paragraph"/>
    <w:basedOn w:val="a"/>
    <w:uiPriority w:val="99"/>
    <w:rsid w:val="003E5A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1AD7A-4DF7-403F-902A-7387724D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2861</Words>
  <Characters>16314</Characters>
  <Application>Microsoft Office Word</Application>
  <DocSecurity>0</DocSecurity>
  <Lines>135</Lines>
  <Paragraphs>38</Paragraphs>
  <ScaleCrop>false</ScaleCrop>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许超</cp:lastModifiedBy>
  <cp:revision>118</cp:revision>
  <dcterms:created xsi:type="dcterms:W3CDTF">2016-03-05T06:45:00Z</dcterms:created>
  <dcterms:modified xsi:type="dcterms:W3CDTF">2017-03-24T10:35:00Z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