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28" w:rsidRDefault="00F555CC">
      <w:pPr>
        <w:snapToGrid w:val="0"/>
        <w:spacing w:line="540" w:lineRule="exact"/>
        <w:jc w:val="center"/>
        <w:rPr>
          <w:rFonts w:ascii="Arial Narrow" w:eastAsia="黑体" w:hAnsi="Arial Narrow"/>
          <w:b/>
          <w:sz w:val="36"/>
          <w:szCs w:val="36"/>
        </w:rPr>
      </w:pPr>
      <w:bookmarkStart w:id="0" w:name="_GoBack"/>
      <w:bookmarkEnd w:id="0"/>
      <w:r>
        <w:rPr>
          <w:rFonts w:ascii="Arial Narrow" w:eastAsia="黑体" w:hAnsi="黑体" w:cs="宋体" w:hint="eastAsia"/>
          <w:b/>
          <w:sz w:val="36"/>
          <w:szCs w:val="36"/>
        </w:rPr>
        <w:t>2017</w:t>
      </w:r>
      <w:r>
        <w:rPr>
          <w:rFonts w:ascii="Arial Narrow" w:eastAsia="黑体" w:hAnsi="黑体" w:cs="宋体" w:hint="eastAsia"/>
          <w:b/>
          <w:sz w:val="36"/>
          <w:szCs w:val="36"/>
        </w:rPr>
        <w:t>年全国职业院校技能大赛高职组</w:t>
      </w:r>
    </w:p>
    <w:p w:rsidR="00022228" w:rsidRDefault="00F555CC">
      <w:pPr>
        <w:snapToGrid w:val="0"/>
        <w:spacing w:line="540" w:lineRule="exact"/>
        <w:jc w:val="center"/>
        <w:rPr>
          <w:rFonts w:ascii="Arial Narrow" w:eastAsia="黑体" w:hAnsi="黑体" w:cs="宋体"/>
          <w:b/>
          <w:sz w:val="36"/>
          <w:szCs w:val="36"/>
        </w:rPr>
      </w:pPr>
      <w:r>
        <w:rPr>
          <w:rFonts w:ascii="Arial Narrow" w:eastAsia="黑体" w:hAnsi="黑体" w:cs="宋体" w:hint="eastAsia"/>
          <w:b/>
          <w:sz w:val="36"/>
          <w:szCs w:val="36"/>
        </w:rPr>
        <w:t>“电子产品芯片级检测维修与数据恢复”赛项规程</w:t>
      </w:r>
    </w:p>
    <w:p w:rsidR="00022228" w:rsidRDefault="00022228">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一、赛项名称</w:t>
      </w:r>
    </w:p>
    <w:p w:rsidR="00022228" w:rsidRDefault="00F555CC">
      <w:pPr>
        <w:spacing w:line="560" w:lineRule="exact"/>
        <w:ind w:firstLine="57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赛项编号：GZ-2017020</w:t>
      </w:r>
    </w:p>
    <w:p w:rsidR="00022228" w:rsidRDefault="00F555CC">
      <w:pPr>
        <w:spacing w:line="560" w:lineRule="exact"/>
        <w:ind w:firstLine="57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赛项名称：电子产品芯片级检测维修与数据恢复</w:t>
      </w:r>
    </w:p>
    <w:p w:rsidR="00022228" w:rsidRDefault="00F555CC">
      <w:pPr>
        <w:spacing w:line="560" w:lineRule="exact"/>
        <w:ind w:firstLine="57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英语翻译：</w:t>
      </w:r>
      <w:r w:rsidR="00C07691">
        <w:rPr>
          <w:rFonts w:ascii="仿宋_GB2312" w:eastAsia="仿宋_GB2312" w:hAnsi="仿宋_GB2312" w:cs="仿宋_GB2312" w:hint="eastAsia"/>
          <w:bCs/>
          <w:color w:val="000000"/>
          <w:kern w:val="0"/>
          <w:sz w:val="28"/>
          <w:szCs w:val="28"/>
        </w:rPr>
        <w:t>Electronic Products Chip-Level Diagnostics, Reparation, and Data Recovery</w:t>
      </w:r>
    </w:p>
    <w:p w:rsidR="00022228" w:rsidRDefault="00F555CC">
      <w:pPr>
        <w:spacing w:line="560" w:lineRule="exact"/>
        <w:ind w:firstLine="57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赛项组别：高职组</w:t>
      </w:r>
    </w:p>
    <w:p w:rsidR="00022228" w:rsidRDefault="00F555CC">
      <w:pPr>
        <w:spacing w:line="560" w:lineRule="exact"/>
        <w:ind w:firstLine="57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赛项归属产业：电子信息</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二、竞赛目的</w:t>
      </w:r>
    </w:p>
    <w:p w:rsidR="00022228" w:rsidRDefault="00F555CC">
      <w:pPr>
        <w:spacing w:line="560" w:lineRule="exact"/>
        <w:ind w:firstLine="57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本赛项以我国电子信息产业发展的人才需求为依托，以电子产品主板芯片级检测维修及硬盘数据恢复技术为载体，将这两方面的前沿技术及技能融入比赛内容，主要检验选手在真实的工作场景下对电子产品芯片级检测维修及数据恢复的技能运用及综合职业素养表现，全面展现职业教育改进与改革的最新成果及参赛选手良好的精神风貌，引导高职教育关注在“电子产品芯片级维修与数据恢复”教育方面的发展趋势，为行业、企业培养紧缺人才，提高电子信息类高素质、高技能应用型人才的培养质量。</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三、竞赛内容</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（一）竞赛时间</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竞赛时间为240分钟</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（二）竞赛任务</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1.电路板检测与维修（赛项比重30%）</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在规定的时间内，依据赛项执委会提供的技术文件（包括原理图及元器件</w:t>
      </w:r>
      <w:r>
        <w:rPr>
          <w:rFonts w:ascii="仿宋_GB2312" w:eastAsia="仿宋_GB2312" w:hAnsi="仿宋_GB2312" w:cs="仿宋_GB2312" w:hint="eastAsia"/>
          <w:color w:val="000000"/>
          <w:sz w:val="28"/>
          <w:szCs w:val="28"/>
        </w:rPr>
        <w:lastRenderedPageBreak/>
        <w:t>资料等），完成指定电路板的故障检测及维修。</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2.存储介质维修及数据恢复（赛项比重50%）</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对赛项执委会现场提供的存储介质（硬盘\U盘\SD卡等）进行检测维修，将介质中存储的指定文件资料恢复出来。</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3.填写竞赛报告单（赛项比重15%）</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完成竞赛报告单的填写。</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4.职业素养（赛项比重5%）</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根据选手操作、规范、安全等方面综合评定。</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（三）相关技能</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1.电工与电子技术基础</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2.电子产品维修工艺与流程</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3.计算机应用技能</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4.电子产品的故障检测与维修</w:t>
      </w:r>
    </w:p>
    <w:p w:rsidR="00022228" w:rsidRDefault="00F555C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5.数据恢复技能</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四、竞赛方式</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1.竞赛以团队方式进行，</w:t>
      </w:r>
      <w:proofErr w:type="gramStart"/>
      <w:r>
        <w:rPr>
          <w:rFonts w:ascii="仿宋_GB2312" w:eastAsia="仿宋_GB2312" w:hAnsi="仿宋_GB2312" w:cs="仿宋_GB2312" w:hint="eastAsia"/>
          <w:color w:val="000000"/>
          <w:sz w:val="28"/>
          <w:szCs w:val="28"/>
        </w:rPr>
        <w:t>不计选手</w:t>
      </w:r>
      <w:proofErr w:type="gramEnd"/>
      <w:r>
        <w:rPr>
          <w:rFonts w:ascii="仿宋_GB2312" w:eastAsia="仿宋_GB2312" w:hAnsi="仿宋_GB2312" w:cs="仿宋_GB2312" w:hint="eastAsia"/>
          <w:color w:val="000000"/>
          <w:sz w:val="28"/>
          <w:szCs w:val="28"/>
        </w:rPr>
        <w:t>个人成绩，统计参赛队的总成绩并进行排序。</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2.每支参赛队由2名参赛选手组成，2名选手须为同校在籍学生，其中队长1名，性别和年级不限。</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3.每支参赛队可配指导教师2名，指导教师须为本校专兼职教师。竞赛期间不允许指导教师进入赛场进行现场指导。</w:t>
      </w:r>
    </w:p>
    <w:p w:rsidR="00022228" w:rsidRDefault="00F555CC">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4.本赛项暂不邀请国际队参赛，欢迎国内外团队及选手到场观赛。</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五、竞赛流程</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（一）竞技过程</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1.竞赛开始90分钟前，参赛队选手到赛场指定地点</w:t>
      </w:r>
      <w:proofErr w:type="gramStart"/>
      <w:r>
        <w:rPr>
          <w:rFonts w:ascii="仿宋_GB2312" w:eastAsia="仿宋_GB2312" w:hAnsi="仿宋_GB2312" w:cs="仿宋_GB2312" w:hint="eastAsia"/>
          <w:color w:val="000000"/>
          <w:sz w:val="28"/>
          <w:szCs w:val="28"/>
        </w:rPr>
        <w:t>抽取赛</w:t>
      </w:r>
      <w:proofErr w:type="gramEnd"/>
      <w:r>
        <w:rPr>
          <w:rFonts w:ascii="仿宋_GB2312" w:eastAsia="仿宋_GB2312" w:hAnsi="仿宋_GB2312" w:cs="仿宋_GB2312" w:hint="eastAsia"/>
          <w:color w:val="000000"/>
          <w:sz w:val="28"/>
          <w:szCs w:val="28"/>
        </w:rPr>
        <w:t>位号，接受检录，进入</w:t>
      </w:r>
      <w:proofErr w:type="gramStart"/>
      <w:r>
        <w:rPr>
          <w:rFonts w:ascii="仿宋_GB2312" w:eastAsia="仿宋_GB2312" w:hAnsi="仿宋_GB2312" w:cs="仿宋_GB2312" w:hint="eastAsia"/>
          <w:color w:val="000000"/>
          <w:sz w:val="28"/>
          <w:szCs w:val="28"/>
        </w:rPr>
        <w:t>指定赛位</w:t>
      </w:r>
      <w:proofErr w:type="gramEnd"/>
      <w:r>
        <w:rPr>
          <w:rFonts w:ascii="仿宋_GB2312" w:eastAsia="仿宋_GB2312" w:hAnsi="仿宋_GB2312" w:cs="仿宋_GB2312" w:hint="eastAsia"/>
          <w:color w:val="000000"/>
          <w:sz w:val="28"/>
          <w:szCs w:val="28"/>
        </w:rPr>
        <w:t>，但不可进行任何操作。赛位号由加密裁判经两次加密处理后封存保管于指定场所。</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2.在裁判长发布“赛前30分钟准备”的指令后，选手方可</w:t>
      </w:r>
      <w:proofErr w:type="gramStart"/>
      <w:r>
        <w:rPr>
          <w:rFonts w:ascii="仿宋_GB2312" w:eastAsia="仿宋_GB2312" w:hAnsi="仿宋_GB2312" w:cs="仿宋_GB2312" w:hint="eastAsia"/>
          <w:color w:val="000000"/>
          <w:sz w:val="28"/>
          <w:szCs w:val="28"/>
        </w:rPr>
        <w:t>拆封赛位</w:t>
      </w:r>
      <w:proofErr w:type="gramEnd"/>
      <w:r>
        <w:rPr>
          <w:rFonts w:ascii="仿宋_GB2312" w:eastAsia="仿宋_GB2312" w:hAnsi="仿宋_GB2312" w:cs="仿宋_GB2312" w:hint="eastAsia"/>
          <w:color w:val="000000"/>
          <w:sz w:val="28"/>
          <w:szCs w:val="28"/>
        </w:rPr>
        <w:t>上的赛题及物料箱，并依照竞赛物料清单核对竞赛板卡、硬盘及相应配件是否符合需求，同时检查仪器设备及工具的功能是否正常，并对出现的异常及时申请更换，完成后填写相关表格并签字确认。</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3.在裁判长发布“竞赛开始”的指令后，选手可自行决定工作程序，使用现场配套的设备及工具，开始竞赛操作，完成规定的工作任务。</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4.竞赛开始后，裁判长将随机生成数据恢复指定文件，并打印下发给参赛选手。</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5.在裁判长发布“竞赛结束”的指令后，选手必须停止一切竞赛操作。</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6.竞赛结束后，根据现场裁判的指示进行电路板卡维修结果上传及电子版竞赛报告单上传，完成竞赛结果提交及确认。</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7.竞赛结果提交完成后，按照现场裁判的安排有序离开比赛现场。 </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（二）日程安排</w:t>
      </w:r>
    </w:p>
    <w:tbl>
      <w:tblPr>
        <w:tblW w:w="7949" w:type="dxa"/>
        <w:jc w:val="center"/>
        <w:tblLayout w:type="fixed"/>
        <w:tblLook w:val="04A0" w:firstRow="1" w:lastRow="0" w:firstColumn="1" w:lastColumn="0" w:noHBand="0" w:noVBand="1"/>
      </w:tblPr>
      <w:tblGrid>
        <w:gridCol w:w="1277"/>
        <w:gridCol w:w="4916"/>
        <w:gridCol w:w="1756"/>
      </w:tblGrid>
      <w:tr w:rsidR="00022228">
        <w:trPr>
          <w:trHeight w:val="20"/>
          <w:jc w:val="center"/>
        </w:trPr>
        <w:tc>
          <w:tcPr>
            <w:tcW w:w="1277"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s="仿宋"/>
                <w:b/>
                <w:bCs/>
                <w:color w:val="000000"/>
                <w:sz w:val="24"/>
              </w:rPr>
            </w:pPr>
            <w:r>
              <w:rPr>
                <w:rFonts w:ascii="仿宋" w:eastAsia="仿宋" w:hAnsi="仿宋" w:cs="仿宋" w:hint="eastAsia"/>
                <w:b/>
                <w:bCs/>
                <w:color w:val="000000"/>
                <w:sz w:val="24"/>
              </w:rPr>
              <w:t>日期</w:t>
            </w:r>
          </w:p>
        </w:tc>
        <w:tc>
          <w:tcPr>
            <w:tcW w:w="4916"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s="仿宋"/>
                <w:b/>
                <w:bCs/>
                <w:color w:val="000000"/>
                <w:sz w:val="24"/>
              </w:rPr>
            </w:pPr>
            <w:r>
              <w:rPr>
                <w:rFonts w:ascii="仿宋" w:eastAsia="仿宋" w:hAnsi="仿宋" w:cs="仿宋" w:hint="eastAsia"/>
                <w:b/>
                <w:bCs/>
                <w:color w:val="000000"/>
                <w:sz w:val="24"/>
              </w:rPr>
              <w:t>事项安排</w:t>
            </w:r>
          </w:p>
        </w:tc>
        <w:tc>
          <w:tcPr>
            <w:tcW w:w="1756" w:type="dxa"/>
            <w:tcBorders>
              <w:top w:val="single" w:sz="4" w:space="0" w:color="auto"/>
              <w:left w:val="nil"/>
              <w:bottom w:val="single" w:sz="4" w:space="0" w:color="auto"/>
              <w:right w:val="single" w:sz="4" w:space="0" w:color="auto"/>
            </w:tcBorders>
          </w:tcPr>
          <w:p w:rsidR="00022228" w:rsidRDefault="00F555CC">
            <w:pPr>
              <w:jc w:val="center"/>
              <w:rPr>
                <w:rFonts w:ascii="仿宋" w:eastAsia="仿宋" w:hAnsi="仿宋" w:cs="仿宋"/>
                <w:b/>
                <w:bCs/>
                <w:color w:val="000000"/>
                <w:sz w:val="24"/>
              </w:rPr>
            </w:pPr>
            <w:r>
              <w:rPr>
                <w:rFonts w:ascii="仿宋" w:eastAsia="仿宋" w:hAnsi="仿宋" w:cs="仿宋" w:hint="eastAsia"/>
                <w:b/>
                <w:bCs/>
                <w:color w:val="000000"/>
                <w:sz w:val="24"/>
              </w:rPr>
              <w:t>时间</w:t>
            </w:r>
          </w:p>
        </w:tc>
      </w:tr>
      <w:tr w:rsidR="00022228">
        <w:trPr>
          <w:trHeight w:val="20"/>
          <w:jc w:val="center"/>
        </w:trPr>
        <w:tc>
          <w:tcPr>
            <w:tcW w:w="1277" w:type="dxa"/>
            <w:vMerge w:val="restart"/>
            <w:tcBorders>
              <w:top w:val="single" w:sz="4" w:space="0" w:color="auto"/>
              <w:left w:val="single" w:sz="4" w:space="0" w:color="auto"/>
              <w:right w:val="single" w:sz="4" w:space="0" w:color="auto"/>
            </w:tcBorders>
            <w:vAlign w:val="center"/>
          </w:tcPr>
          <w:p w:rsidR="00022228" w:rsidRDefault="00F555CC">
            <w:pPr>
              <w:jc w:val="center"/>
              <w:rPr>
                <w:rFonts w:ascii="仿宋" w:eastAsia="仿宋" w:hAnsi="仿宋" w:cs="仿宋"/>
                <w:bCs/>
                <w:color w:val="000000"/>
                <w:sz w:val="24"/>
              </w:rPr>
            </w:pPr>
            <w:r>
              <w:rPr>
                <w:rFonts w:ascii="仿宋" w:eastAsia="仿宋" w:hAnsi="仿宋" w:cs="仿宋" w:hint="eastAsia"/>
                <w:bCs/>
                <w:color w:val="000000"/>
                <w:sz w:val="24"/>
              </w:rPr>
              <w:t>第一天</w:t>
            </w:r>
          </w:p>
        </w:tc>
        <w:tc>
          <w:tcPr>
            <w:tcW w:w="4916" w:type="dxa"/>
            <w:tcBorders>
              <w:top w:val="single" w:sz="4" w:space="0" w:color="auto"/>
              <w:left w:val="nil"/>
              <w:bottom w:val="single" w:sz="4" w:space="0" w:color="auto"/>
              <w:right w:val="single" w:sz="4" w:space="0" w:color="auto"/>
            </w:tcBorders>
            <w:vAlign w:val="center"/>
          </w:tcPr>
          <w:p w:rsidR="00022228" w:rsidRDefault="00F555CC">
            <w:pPr>
              <w:rPr>
                <w:rFonts w:ascii="仿宋" w:eastAsia="仿宋" w:hAnsi="仿宋" w:cs="仿宋"/>
                <w:bCs/>
                <w:color w:val="000000"/>
                <w:sz w:val="24"/>
              </w:rPr>
            </w:pPr>
            <w:r>
              <w:rPr>
                <w:rFonts w:ascii="仿宋" w:eastAsia="仿宋" w:hAnsi="仿宋" w:cs="仿宋" w:hint="eastAsia"/>
                <w:bCs/>
                <w:color w:val="000000"/>
                <w:sz w:val="24"/>
              </w:rPr>
              <w:t>参赛队报到注册</w:t>
            </w:r>
          </w:p>
        </w:tc>
        <w:tc>
          <w:tcPr>
            <w:tcW w:w="1756" w:type="dxa"/>
            <w:tcBorders>
              <w:top w:val="single" w:sz="4" w:space="0" w:color="auto"/>
              <w:left w:val="nil"/>
              <w:bottom w:val="single" w:sz="4" w:space="0" w:color="auto"/>
              <w:right w:val="single" w:sz="4" w:space="0" w:color="auto"/>
            </w:tcBorders>
          </w:tcPr>
          <w:p w:rsidR="00022228" w:rsidRDefault="00F555CC">
            <w:pPr>
              <w:rPr>
                <w:rFonts w:ascii="仿宋" w:eastAsia="仿宋" w:hAnsi="仿宋" w:cs="仿宋"/>
                <w:bCs/>
                <w:color w:val="000000"/>
                <w:sz w:val="24"/>
              </w:rPr>
            </w:pPr>
            <w:r>
              <w:rPr>
                <w:rFonts w:ascii="仿宋" w:eastAsia="仿宋" w:hAnsi="仿宋" w:cs="仿宋"/>
                <w:bCs/>
                <w:color w:val="000000"/>
                <w:sz w:val="24"/>
              </w:rPr>
              <w:t>——</w:t>
            </w:r>
          </w:p>
        </w:tc>
      </w:tr>
      <w:tr w:rsidR="00022228">
        <w:trPr>
          <w:trHeight w:val="20"/>
          <w:jc w:val="center"/>
        </w:trPr>
        <w:tc>
          <w:tcPr>
            <w:tcW w:w="1277" w:type="dxa"/>
            <w:vMerge/>
            <w:tcBorders>
              <w:left w:val="single" w:sz="4" w:space="0" w:color="auto"/>
              <w:right w:val="single" w:sz="4" w:space="0" w:color="auto"/>
            </w:tcBorders>
            <w:vAlign w:val="center"/>
          </w:tcPr>
          <w:p w:rsidR="00022228" w:rsidRDefault="00022228">
            <w:pPr>
              <w:jc w:val="center"/>
              <w:rPr>
                <w:rFonts w:ascii="仿宋" w:eastAsia="仿宋" w:hAnsi="仿宋" w:cs="仿宋"/>
                <w:b/>
                <w:bCs/>
                <w:color w:val="000000"/>
                <w:sz w:val="24"/>
              </w:rPr>
            </w:pPr>
          </w:p>
        </w:tc>
        <w:tc>
          <w:tcPr>
            <w:tcW w:w="4916" w:type="dxa"/>
            <w:tcBorders>
              <w:top w:val="single" w:sz="4" w:space="0" w:color="auto"/>
              <w:left w:val="nil"/>
              <w:bottom w:val="single" w:sz="4" w:space="0" w:color="auto"/>
              <w:right w:val="single" w:sz="4" w:space="0" w:color="auto"/>
            </w:tcBorders>
            <w:vAlign w:val="center"/>
          </w:tcPr>
          <w:p w:rsidR="00022228" w:rsidRDefault="00F555CC">
            <w:pPr>
              <w:rPr>
                <w:rFonts w:ascii="仿宋" w:eastAsia="仿宋" w:hAnsi="仿宋" w:cs="仿宋"/>
                <w:bCs/>
                <w:color w:val="000000"/>
                <w:sz w:val="24"/>
              </w:rPr>
            </w:pPr>
            <w:r>
              <w:rPr>
                <w:rFonts w:ascii="仿宋" w:eastAsia="仿宋" w:hAnsi="仿宋" w:cs="仿宋" w:hint="eastAsia"/>
                <w:bCs/>
                <w:color w:val="000000"/>
                <w:sz w:val="24"/>
              </w:rPr>
              <w:t>赛前说明会</w:t>
            </w:r>
          </w:p>
        </w:tc>
        <w:tc>
          <w:tcPr>
            <w:tcW w:w="1756" w:type="dxa"/>
            <w:tcBorders>
              <w:top w:val="single" w:sz="4" w:space="0" w:color="auto"/>
              <w:left w:val="nil"/>
              <w:bottom w:val="single" w:sz="4" w:space="0" w:color="auto"/>
              <w:right w:val="single" w:sz="4" w:space="0" w:color="auto"/>
            </w:tcBorders>
          </w:tcPr>
          <w:p w:rsidR="00022228" w:rsidRDefault="00F555CC">
            <w:pPr>
              <w:rPr>
                <w:rFonts w:ascii="仿宋" w:eastAsia="仿宋" w:hAnsi="仿宋" w:cs="仿宋"/>
                <w:bCs/>
                <w:color w:val="000000"/>
                <w:sz w:val="24"/>
              </w:rPr>
            </w:pPr>
            <w:r>
              <w:rPr>
                <w:rFonts w:ascii="仿宋" w:eastAsia="仿宋" w:hAnsi="仿宋" w:cs="仿宋"/>
                <w:bCs/>
                <w:color w:val="000000"/>
                <w:sz w:val="24"/>
              </w:rPr>
              <w:t>15:00-16:00</w:t>
            </w:r>
          </w:p>
        </w:tc>
      </w:tr>
      <w:tr w:rsidR="00022228">
        <w:trPr>
          <w:trHeight w:val="20"/>
          <w:jc w:val="center"/>
        </w:trPr>
        <w:tc>
          <w:tcPr>
            <w:tcW w:w="1277" w:type="dxa"/>
            <w:vMerge/>
            <w:tcBorders>
              <w:left w:val="single" w:sz="4" w:space="0" w:color="auto"/>
              <w:bottom w:val="single" w:sz="4" w:space="0" w:color="auto"/>
              <w:right w:val="single" w:sz="4" w:space="0" w:color="auto"/>
            </w:tcBorders>
            <w:vAlign w:val="center"/>
          </w:tcPr>
          <w:p w:rsidR="00022228" w:rsidRDefault="00022228">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022228" w:rsidRDefault="00F555CC">
            <w:pPr>
              <w:rPr>
                <w:rFonts w:ascii="仿宋" w:eastAsia="仿宋" w:hAnsi="仿宋" w:cs="仿宋"/>
                <w:color w:val="000000"/>
                <w:sz w:val="24"/>
              </w:rPr>
            </w:pPr>
            <w:r>
              <w:rPr>
                <w:rFonts w:ascii="仿宋" w:eastAsia="仿宋" w:hAnsi="仿宋" w:cs="仿宋" w:hint="eastAsia"/>
                <w:color w:val="000000"/>
                <w:sz w:val="24"/>
              </w:rPr>
              <w:t>熟悉赛场</w:t>
            </w:r>
          </w:p>
        </w:tc>
        <w:tc>
          <w:tcPr>
            <w:tcW w:w="1756" w:type="dxa"/>
            <w:tcBorders>
              <w:top w:val="nil"/>
              <w:left w:val="nil"/>
              <w:bottom w:val="single" w:sz="4" w:space="0" w:color="auto"/>
              <w:right w:val="single" w:sz="4" w:space="0" w:color="auto"/>
            </w:tcBorders>
          </w:tcPr>
          <w:p w:rsidR="00022228" w:rsidRDefault="00F555CC">
            <w:pPr>
              <w:rPr>
                <w:rFonts w:ascii="仿宋" w:eastAsia="仿宋" w:hAnsi="仿宋" w:cs="仿宋"/>
                <w:color w:val="000000"/>
                <w:sz w:val="24"/>
              </w:rPr>
            </w:pPr>
            <w:r>
              <w:rPr>
                <w:rFonts w:ascii="仿宋" w:eastAsia="仿宋" w:hAnsi="仿宋" w:cs="仿宋"/>
                <w:color w:val="000000"/>
                <w:sz w:val="24"/>
              </w:rPr>
              <w:t>16:00-16:30</w:t>
            </w:r>
          </w:p>
        </w:tc>
      </w:tr>
      <w:tr w:rsidR="00022228">
        <w:trPr>
          <w:trHeight w:val="20"/>
          <w:jc w:val="center"/>
        </w:trPr>
        <w:tc>
          <w:tcPr>
            <w:tcW w:w="1277" w:type="dxa"/>
            <w:vMerge w:val="restart"/>
            <w:tcBorders>
              <w:top w:val="nil"/>
              <w:left w:val="single" w:sz="4" w:space="0" w:color="auto"/>
              <w:right w:val="single" w:sz="4" w:space="0" w:color="auto"/>
            </w:tcBorders>
            <w:vAlign w:val="center"/>
          </w:tcPr>
          <w:p w:rsidR="00022228" w:rsidRDefault="00F555CC">
            <w:pPr>
              <w:jc w:val="center"/>
              <w:rPr>
                <w:rFonts w:ascii="仿宋" w:eastAsia="仿宋" w:hAnsi="仿宋" w:cs="仿宋"/>
                <w:color w:val="000000"/>
                <w:sz w:val="24"/>
              </w:rPr>
            </w:pPr>
            <w:r>
              <w:rPr>
                <w:rFonts w:ascii="仿宋" w:eastAsia="仿宋" w:hAnsi="仿宋" w:cs="仿宋" w:hint="eastAsia"/>
                <w:color w:val="000000"/>
                <w:sz w:val="24"/>
              </w:rPr>
              <w:t>第二天</w:t>
            </w:r>
          </w:p>
        </w:tc>
        <w:tc>
          <w:tcPr>
            <w:tcW w:w="4916" w:type="dxa"/>
            <w:tcBorders>
              <w:top w:val="nil"/>
              <w:left w:val="nil"/>
              <w:bottom w:val="single" w:sz="4" w:space="0" w:color="auto"/>
              <w:right w:val="single" w:sz="4" w:space="0" w:color="auto"/>
            </w:tcBorders>
            <w:vAlign w:val="center"/>
          </w:tcPr>
          <w:p w:rsidR="00022228" w:rsidRDefault="00F555CC">
            <w:pPr>
              <w:rPr>
                <w:rFonts w:ascii="仿宋" w:eastAsia="仿宋" w:hAnsi="仿宋" w:cs="仿宋"/>
                <w:color w:val="000000"/>
                <w:sz w:val="24"/>
              </w:rPr>
            </w:pPr>
            <w:r>
              <w:rPr>
                <w:rFonts w:ascii="仿宋" w:eastAsia="仿宋" w:hAnsi="仿宋" w:cs="仿宋" w:hint="eastAsia"/>
                <w:color w:val="000000"/>
                <w:sz w:val="24"/>
              </w:rPr>
              <w:t>选手到场</w:t>
            </w:r>
          </w:p>
        </w:tc>
        <w:tc>
          <w:tcPr>
            <w:tcW w:w="1756" w:type="dxa"/>
            <w:tcBorders>
              <w:top w:val="nil"/>
              <w:left w:val="nil"/>
              <w:bottom w:val="single" w:sz="4" w:space="0" w:color="auto"/>
              <w:right w:val="single" w:sz="4" w:space="0" w:color="auto"/>
            </w:tcBorders>
          </w:tcPr>
          <w:p w:rsidR="00022228" w:rsidRDefault="00F555CC">
            <w:pPr>
              <w:rPr>
                <w:rFonts w:ascii="仿宋" w:eastAsia="仿宋" w:hAnsi="仿宋" w:cs="仿宋"/>
                <w:color w:val="000000"/>
                <w:sz w:val="24"/>
              </w:rPr>
            </w:pPr>
            <w:r>
              <w:rPr>
                <w:rFonts w:ascii="仿宋" w:eastAsia="仿宋" w:hAnsi="仿宋" w:cs="仿宋"/>
                <w:color w:val="000000"/>
                <w:sz w:val="24"/>
              </w:rPr>
              <w:t>7:30</w:t>
            </w:r>
          </w:p>
        </w:tc>
      </w:tr>
      <w:tr w:rsidR="00022228">
        <w:trPr>
          <w:trHeight w:val="20"/>
          <w:jc w:val="center"/>
        </w:trPr>
        <w:tc>
          <w:tcPr>
            <w:tcW w:w="1277" w:type="dxa"/>
            <w:vMerge/>
            <w:tcBorders>
              <w:left w:val="single" w:sz="4" w:space="0" w:color="auto"/>
              <w:right w:val="single" w:sz="4" w:space="0" w:color="auto"/>
            </w:tcBorders>
            <w:vAlign w:val="center"/>
          </w:tcPr>
          <w:p w:rsidR="00022228" w:rsidRDefault="00022228">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022228" w:rsidRDefault="00F555CC">
            <w:pPr>
              <w:rPr>
                <w:rFonts w:ascii="仿宋" w:eastAsia="仿宋" w:hAnsi="仿宋" w:cs="仿宋"/>
                <w:color w:val="000000"/>
                <w:sz w:val="24"/>
              </w:rPr>
            </w:pPr>
            <w:r>
              <w:rPr>
                <w:rFonts w:ascii="仿宋" w:eastAsia="仿宋" w:hAnsi="仿宋" w:cs="仿宋" w:hint="eastAsia"/>
                <w:color w:val="000000"/>
                <w:sz w:val="24"/>
              </w:rPr>
              <w:t>检录、两次加密及入场</w:t>
            </w:r>
          </w:p>
        </w:tc>
        <w:tc>
          <w:tcPr>
            <w:tcW w:w="1756" w:type="dxa"/>
            <w:tcBorders>
              <w:top w:val="nil"/>
              <w:left w:val="nil"/>
              <w:bottom w:val="single" w:sz="4" w:space="0" w:color="auto"/>
              <w:right w:val="single" w:sz="4" w:space="0" w:color="auto"/>
            </w:tcBorders>
          </w:tcPr>
          <w:p w:rsidR="00022228" w:rsidRDefault="00F555CC">
            <w:pPr>
              <w:rPr>
                <w:rFonts w:ascii="仿宋" w:eastAsia="仿宋" w:hAnsi="仿宋" w:cs="仿宋"/>
                <w:color w:val="000000"/>
                <w:sz w:val="24"/>
              </w:rPr>
            </w:pPr>
            <w:r>
              <w:rPr>
                <w:rFonts w:ascii="仿宋" w:eastAsia="仿宋" w:hAnsi="仿宋" w:cs="仿宋"/>
                <w:color w:val="000000"/>
                <w:sz w:val="24"/>
              </w:rPr>
              <w:t>7:30-8:30</w:t>
            </w:r>
          </w:p>
        </w:tc>
      </w:tr>
      <w:tr w:rsidR="00022228">
        <w:trPr>
          <w:trHeight w:val="20"/>
          <w:jc w:val="center"/>
        </w:trPr>
        <w:tc>
          <w:tcPr>
            <w:tcW w:w="1277" w:type="dxa"/>
            <w:vMerge/>
            <w:tcBorders>
              <w:left w:val="single" w:sz="4" w:space="0" w:color="auto"/>
              <w:right w:val="single" w:sz="4" w:space="0" w:color="auto"/>
            </w:tcBorders>
            <w:vAlign w:val="center"/>
          </w:tcPr>
          <w:p w:rsidR="00022228" w:rsidRDefault="00022228">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022228" w:rsidRDefault="00F555CC">
            <w:pPr>
              <w:rPr>
                <w:rFonts w:ascii="仿宋" w:eastAsia="仿宋" w:hAnsi="仿宋" w:cs="仿宋"/>
                <w:color w:val="000000"/>
                <w:sz w:val="24"/>
              </w:rPr>
            </w:pPr>
            <w:r>
              <w:rPr>
                <w:rFonts w:ascii="仿宋" w:eastAsia="仿宋" w:hAnsi="仿宋" w:cs="仿宋" w:hint="eastAsia"/>
                <w:color w:val="000000"/>
                <w:sz w:val="24"/>
              </w:rPr>
              <w:t>赛前</w:t>
            </w:r>
            <w:r>
              <w:rPr>
                <w:rFonts w:ascii="仿宋" w:eastAsia="仿宋" w:hAnsi="仿宋" w:cs="仿宋"/>
                <w:color w:val="000000"/>
                <w:sz w:val="24"/>
              </w:rPr>
              <w:t>30</w:t>
            </w:r>
            <w:r>
              <w:rPr>
                <w:rFonts w:ascii="仿宋" w:eastAsia="仿宋" w:hAnsi="仿宋" w:cs="仿宋" w:hint="eastAsia"/>
                <w:color w:val="000000"/>
                <w:sz w:val="24"/>
              </w:rPr>
              <w:t>分钟准备</w:t>
            </w:r>
          </w:p>
        </w:tc>
        <w:tc>
          <w:tcPr>
            <w:tcW w:w="1756" w:type="dxa"/>
            <w:tcBorders>
              <w:top w:val="nil"/>
              <w:left w:val="nil"/>
              <w:bottom w:val="single" w:sz="4" w:space="0" w:color="auto"/>
              <w:right w:val="single" w:sz="4" w:space="0" w:color="auto"/>
            </w:tcBorders>
          </w:tcPr>
          <w:p w:rsidR="00022228" w:rsidRDefault="00F555CC">
            <w:pPr>
              <w:rPr>
                <w:rFonts w:ascii="仿宋" w:eastAsia="仿宋" w:hAnsi="仿宋" w:cs="仿宋"/>
                <w:color w:val="000000"/>
                <w:sz w:val="24"/>
              </w:rPr>
            </w:pPr>
            <w:r>
              <w:rPr>
                <w:rFonts w:ascii="仿宋" w:eastAsia="仿宋" w:hAnsi="仿宋" w:cs="仿宋"/>
                <w:color w:val="000000"/>
                <w:sz w:val="24"/>
              </w:rPr>
              <w:t>8:30-9:00</w:t>
            </w:r>
          </w:p>
        </w:tc>
      </w:tr>
      <w:tr w:rsidR="00022228">
        <w:trPr>
          <w:trHeight w:val="20"/>
          <w:jc w:val="center"/>
        </w:trPr>
        <w:tc>
          <w:tcPr>
            <w:tcW w:w="1277" w:type="dxa"/>
            <w:vMerge/>
            <w:tcBorders>
              <w:left w:val="single" w:sz="4" w:space="0" w:color="auto"/>
              <w:right w:val="single" w:sz="4" w:space="0" w:color="auto"/>
            </w:tcBorders>
            <w:vAlign w:val="center"/>
          </w:tcPr>
          <w:p w:rsidR="00022228" w:rsidRDefault="00022228">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022228" w:rsidRDefault="00F555CC">
            <w:pPr>
              <w:rPr>
                <w:rFonts w:ascii="仿宋" w:eastAsia="仿宋" w:hAnsi="仿宋" w:cs="仿宋"/>
                <w:color w:val="000000"/>
                <w:sz w:val="24"/>
              </w:rPr>
            </w:pPr>
            <w:r>
              <w:rPr>
                <w:rFonts w:ascii="仿宋" w:eastAsia="仿宋" w:hAnsi="仿宋" w:cs="仿宋" w:hint="eastAsia"/>
                <w:color w:val="000000"/>
                <w:sz w:val="24"/>
              </w:rPr>
              <w:t>比赛时间</w:t>
            </w:r>
          </w:p>
        </w:tc>
        <w:tc>
          <w:tcPr>
            <w:tcW w:w="1756" w:type="dxa"/>
            <w:tcBorders>
              <w:top w:val="nil"/>
              <w:left w:val="nil"/>
              <w:bottom w:val="single" w:sz="4" w:space="0" w:color="auto"/>
              <w:right w:val="single" w:sz="4" w:space="0" w:color="auto"/>
            </w:tcBorders>
          </w:tcPr>
          <w:p w:rsidR="00022228" w:rsidRDefault="00F555CC">
            <w:pPr>
              <w:rPr>
                <w:rFonts w:ascii="仿宋" w:eastAsia="仿宋" w:hAnsi="仿宋" w:cs="仿宋"/>
                <w:color w:val="000000"/>
                <w:sz w:val="24"/>
              </w:rPr>
            </w:pPr>
            <w:r>
              <w:rPr>
                <w:rFonts w:ascii="仿宋" w:eastAsia="仿宋" w:hAnsi="仿宋" w:cs="仿宋"/>
                <w:color w:val="000000"/>
                <w:sz w:val="24"/>
              </w:rPr>
              <w:t>9:00-13:00</w:t>
            </w:r>
          </w:p>
        </w:tc>
      </w:tr>
      <w:tr w:rsidR="00022228">
        <w:trPr>
          <w:trHeight w:val="20"/>
          <w:jc w:val="center"/>
        </w:trPr>
        <w:tc>
          <w:tcPr>
            <w:tcW w:w="1277" w:type="dxa"/>
            <w:vMerge/>
            <w:tcBorders>
              <w:left w:val="single" w:sz="4" w:space="0" w:color="auto"/>
              <w:right w:val="single" w:sz="4" w:space="0" w:color="auto"/>
            </w:tcBorders>
            <w:vAlign w:val="center"/>
          </w:tcPr>
          <w:p w:rsidR="00022228" w:rsidRDefault="00022228">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022228" w:rsidRDefault="00F555CC">
            <w:pPr>
              <w:rPr>
                <w:rFonts w:ascii="仿宋" w:eastAsia="仿宋" w:hAnsi="仿宋" w:cs="仿宋"/>
                <w:color w:val="000000"/>
                <w:sz w:val="24"/>
              </w:rPr>
            </w:pPr>
            <w:r>
              <w:rPr>
                <w:rFonts w:ascii="仿宋" w:eastAsia="仿宋" w:hAnsi="仿宋" w:cs="仿宋" w:hint="eastAsia"/>
                <w:color w:val="000000"/>
                <w:sz w:val="24"/>
              </w:rPr>
              <w:t>提交竞赛结果并离场</w:t>
            </w:r>
          </w:p>
        </w:tc>
        <w:tc>
          <w:tcPr>
            <w:tcW w:w="1756" w:type="dxa"/>
            <w:tcBorders>
              <w:top w:val="nil"/>
              <w:left w:val="nil"/>
              <w:bottom w:val="single" w:sz="4" w:space="0" w:color="auto"/>
              <w:right w:val="single" w:sz="4" w:space="0" w:color="auto"/>
            </w:tcBorders>
          </w:tcPr>
          <w:p w:rsidR="00022228" w:rsidRDefault="00F555CC">
            <w:pPr>
              <w:rPr>
                <w:rFonts w:ascii="仿宋" w:eastAsia="仿宋" w:hAnsi="仿宋" w:cs="仿宋"/>
                <w:color w:val="000000"/>
                <w:sz w:val="24"/>
              </w:rPr>
            </w:pPr>
            <w:r>
              <w:rPr>
                <w:rFonts w:ascii="仿宋" w:eastAsia="仿宋" w:hAnsi="仿宋" w:cs="仿宋"/>
                <w:color w:val="000000"/>
                <w:sz w:val="24"/>
              </w:rPr>
              <w:t>13:</w:t>
            </w:r>
            <w:r>
              <w:rPr>
                <w:rFonts w:ascii="仿宋" w:eastAsia="仿宋" w:hAnsi="仿宋" w:cs="仿宋" w:hint="eastAsia"/>
                <w:color w:val="000000"/>
                <w:sz w:val="24"/>
              </w:rPr>
              <w:t>00-</w:t>
            </w:r>
            <w:r>
              <w:rPr>
                <w:rFonts w:ascii="仿宋" w:eastAsia="仿宋" w:hAnsi="仿宋" w:cs="仿宋"/>
                <w:color w:val="000000"/>
                <w:sz w:val="24"/>
              </w:rPr>
              <w:t xml:space="preserve"> </w:t>
            </w:r>
          </w:p>
        </w:tc>
      </w:tr>
      <w:tr w:rsidR="00022228">
        <w:trPr>
          <w:trHeight w:val="20"/>
          <w:jc w:val="center"/>
        </w:trPr>
        <w:tc>
          <w:tcPr>
            <w:tcW w:w="1277" w:type="dxa"/>
            <w:vMerge/>
            <w:tcBorders>
              <w:left w:val="single" w:sz="4" w:space="0" w:color="auto"/>
              <w:right w:val="single" w:sz="4" w:space="0" w:color="auto"/>
            </w:tcBorders>
            <w:vAlign w:val="center"/>
          </w:tcPr>
          <w:p w:rsidR="00022228" w:rsidRDefault="00022228">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022228" w:rsidRDefault="00F555CC">
            <w:pPr>
              <w:rPr>
                <w:rFonts w:ascii="仿宋" w:eastAsia="仿宋" w:hAnsi="仿宋" w:cs="仿宋"/>
                <w:color w:val="000000"/>
                <w:sz w:val="24"/>
              </w:rPr>
            </w:pPr>
            <w:r>
              <w:rPr>
                <w:rFonts w:ascii="仿宋" w:eastAsia="仿宋" w:hAnsi="仿宋" w:cs="仿宋" w:hint="eastAsia"/>
                <w:color w:val="000000"/>
                <w:sz w:val="24"/>
              </w:rPr>
              <w:t>赛项申诉与仲裁</w:t>
            </w:r>
          </w:p>
        </w:tc>
        <w:tc>
          <w:tcPr>
            <w:tcW w:w="1756" w:type="dxa"/>
            <w:tcBorders>
              <w:top w:val="nil"/>
              <w:left w:val="nil"/>
              <w:bottom w:val="single" w:sz="4" w:space="0" w:color="auto"/>
              <w:right w:val="single" w:sz="4" w:space="0" w:color="auto"/>
            </w:tcBorders>
          </w:tcPr>
          <w:p w:rsidR="00022228" w:rsidRDefault="00F555CC">
            <w:pPr>
              <w:rPr>
                <w:rFonts w:ascii="仿宋" w:eastAsia="仿宋" w:hAnsi="仿宋" w:cs="仿宋"/>
                <w:color w:val="000000"/>
                <w:sz w:val="24"/>
              </w:rPr>
            </w:pPr>
            <w:r>
              <w:rPr>
                <w:rFonts w:ascii="仿宋" w:eastAsia="仿宋" w:hAnsi="仿宋" w:cs="仿宋"/>
                <w:color w:val="000000"/>
                <w:sz w:val="24"/>
              </w:rPr>
              <w:t>13:30-15:30</w:t>
            </w:r>
          </w:p>
        </w:tc>
      </w:tr>
      <w:tr w:rsidR="00022228">
        <w:trPr>
          <w:trHeight w:val="20"/>
          <w:jc w:val="center"/>
        </w:trPr>
        <w:tc>
          <w:tcPr>
            <w:tcW w:w="1277" w:type="dxa"/>
            <w:vMerge/>
            <w:tcBorders>
              <w:left w:val="single" w:sz="4" w:space="0" w:color="auto"/>
              <w:right w:val="single" w:sz="4" w:space="0" w:color="auto"/>
            </w:tcBorders>
            <w:vAlign w:val="center"/>
          </w:tcPr>
          <w:p w:rsidR="00022228" w:rsidRDefault="00022228">
            <w:pPr>
              <w:jc w:val="center"/>
              <w:rPr>
                <w:rFonts w:ascii="仿宋" w:eastAsia="仿宋" w:hAnsi="仿宋" w:cs="仿宋"/>
                <w:color w:val="000000"/>
                <w:sz w:val="24"/>
              </w:rPr>
            </w:pPr>
          </w:p>
        </w:tc>
        <w:tc>
          <w:tcPr>
            <w:tcW w:w="4916" w:type="dxa"/>
            <w:tcBorders>
              <w:top w:val="single" w:sz="4" w:space="0" w:color="auto"/>
              <w:left w:val="nil"/>
              <w:bottom w:val="single" w:sz="4" w:space="0" w:color="auto"/>
              <w:right w:val="single" w:sz="4" w:space="0" w:color="auto"/>
            </w:tcBorders>
            <w:vAlign w:val="center"/>
          </w:tcPr>
          <w:p w:rsidR="00022228" w:rsidRDefault="00F555CC">
            <w:pPr>
              <w:rPr>
                <w:rFonts w:ascii="仿宋" w:eastAsia="仿宋" w:hAnsi="仿宋" w:cs="仿宋"/>
                <w:color w:val="000000"/>
                <w:sz w:val="24"/>
              </w:rPr>
            </w:pPr>
            <w:r>
              <w:rPr>
                <w:rFonts w:ascii="仿宋" w:eastAsia="仿宋" w:hAnsi="仿宋" w:cs="仿宋" w:hint="eastAsia"/>
                <w:color w:val="000000"/>
                <w:sz w:val="24"/>
              </w:rPr>
              <w:t>裁判评分，成绩复核确认，解密并录入上报</w:t>
            </w:r>
          </w:p>
        </w:tc>
        <w:tc>
          <w:tcPr>
            <w:tcW w:w="1756" w:type="dxa"/>
            <w:tcBorders>
              <w:top w:val="single" w:sz="4" w:space="0" w:color="auto"/>
              <w:left w:val="nil"/>
              <w:bottom w:val="single" w:sz="4" w:space="0" w:color="auto"/>
              <w:right w:val="single" w:sz="4" w:space="0" w:color="auto"/>
            </w:tcBorders>
          </w:tcPr>
          <w:p w:rsidR="00022228" w:rsidRDefault="00F555CC">
            <w:pPr>
              <w:rPr>
                <w:rFonts w:ascii="仿宋" w:eastAsia="仿宋" w:hAnsi="仿宋" w:cs="仿宋"/>
                <w:color w:val="000000"/>
                <w:sz w:val="24"/>
              </w:rPr>
            </w:pPr>
            <w:r>
              <w:rPr>
                <w:rFonts w:ascii="仿宋" w:eastAsia="仿宋" w:hAnsi="仿宋" w:cs="仿宋"/>
                <w:color w:val="000000"/>
                <w:sz w:val="24"/>
              </w:rPr>
              <w:t>13:30-</w:t>
            </w:r>
          </w:p>
        </w:tc>
      </w:tr>
      <w:tr w:rsidR="00022228">
        <w:trPr>
          <w:trHeight w:val="20"/>
          <w:jc w:val="center"/>
        </w:trPr>
        <w:tc>
          <w:tcPr>
            <w:tcW w:w="1277"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s="仿宋"/>
                <w:color w:val="000000"/>
                <w:sz w:val="24"/>
              </w:rPr>
            </w:pPr>
            <w:r>
              <w:rPr>
                <w:rFonts w:ascii="仿宋" w:eastAsia="仿宋" w:hAnsi="仿宋" w:cs="仿宋" w:hint="eastAsia"/>
                <w:color w:val="000000"/>
                <w:sz w:val="24"/>
              </w:rPr>
              <w:t>第三天</w:t>
            </w:r>
          </w:p>
        </w:tc>
        <w:tc>
          <w:tcPr>
            <w:tcW w:w="4916" w:type="dxa"/>
            <w:tcBorders>
              <w:top w:val="single" w:sz="4" w:space="0" w:color="auto"/>
              <w:left w:val="nil"/>
              <w:bottom w:val="single" w:sz="4" w:space="0" w:color="auto"/>
              <w:right w:val="single" w:sz="4" w:space="0" w:color="auto"/>
            </w:tcBorders>
            <w:vAlign w:val="center"/>
          </w:tcPr>
          <w:p w:rsidR="00022228" w:rsidRDefault="00F555CC">
            <w:pPr>
              <w:rPr>
                <w:rFonts w:ascii="仿宋" w:eastAsia="仿宋" w:hAnsi="仿宋" w:cs="仿宋"/>
                <w:color w:val="000000"/>
                <w:sz w:val="24"/>
              </w:rPr>
            </w:pPr>
            <w:proofErr w:type="gramStart"/>
            <w:r>
              <w:rPr>
                <w:rFonts w:ascii="仿宋" w:eastAsia="仿宋" w:hAnsi="仿宋" w:cs="仿宋" w:hint="eastAsia"/>
                <w:color w:val="000000"/>
                <w:sz w:val="24"/>
              </w:rPr>
              <w:t>闭赛式成绩</w:t>
            </w:r>
            <w:proofErr w:type="gramEnd"/>
            <w:r>
              <w:rPr>
                <w:rFonts w:ascii="仿宋" w:eastAsia="仿宋" w:hAnsi="仿宋" w:cs="仿宋" w:hint="eastAsia"/>
                <w:color w:val="000000"/>
                <w:sz w:val="24"/>
              </w:rPr>
              <w:t>公布</w:t>
            </w:r>
          </w:p>
        </w:tc>
        <w:tc>
          <w:tcPr>
            <w:tcW w:w="1756" w:type="dxa"/>
            <w:tcBorders>
              <w:top w:val="single" w:sz="4" w:space="0" w:color="auto"/>
              <w:left w:val="nil"/>
              <w:bottom w:val="single" w:sz="4" w:space="0" w:color="auto"/>
              <w:right w:val="single" w:sz="4" w:space="0" w:color="auto"/>
            </w:tcBorders>
          </w:tcPr>
          <w:p w:rsidR="00022228" w:rsidRDefault="00F555CC">
            <w:pPr>
              <w:rPr>
                <w:rFonts w:ascii="仿宋" w:eastAsia="仿宋" w:hAnsi="仿宋" w:cs="仿宋"/>
                <w:color w:val="000000"/>
                <w:sz w:val="24"/>
              </w:rPr>
            </w:pPr>
            <w:r>
              <w:rPr>
                <w:rFonts w:ascii="仿宋" w:eastAsia="仿宋" w:hAnsi="仿宋" w:cs="仿宋"/>
                <w:color w:val="000000"/>
                <w:sz w:val="24"/>
              </w:rPr>
              <w:t>——</w:t>
            </w:r>
          </w:p>
        </w:tc>
      </w:tr>
    </w:tbl>
    <w:p w:rsidR="00022228" w:rsidRDefault="00022228">
      <w:pPr>
        <w:spacing w:line="560" w:lineRule="exact"/>
        <w:ind w:firstLineChars="200" w:firstLine="562"/>
        <w:rPr>
          <w:rFonts w:ascii="仿宋" w:eastAsia="仿宋" w:hAnsi="仿宋"/>
          <w:b/>
          <w:color w:val="000000"/>
          <w:sz w:val="28"/>
          <w:szCs w:val="28"/>
        </w:rPr>
      </w:pPr>
    </w:p>
    <w:p w:rsidR="00022228" w:rsidRDefault="00022228">
      <w:pPr>
        <w:spacing w:line="560" w:lineRule="exact"/>
        <w:ind w:firstLineChars="200" w:firstLine="562"/>
        <w:rPr>
          <w:rFonts w:ascii="仿宋" w:eastAsia="仿宋" w:hAnsi="仿宋"/>
          <w:b/>
          <w:color w:val="000000"/>
          <w:sz w:val="28"/>
          <w:szCs w:val="28"/>
        </w:rPr>
      </w:pPr>
    </w:p>
    <w:p w:rsidR="00022228" w:rsidRDefault="00022228">
      <w:pPr>
        <w:spacing w:line="560" w:lineRule="exact"/>
        <w:ind w:firstLineChars="200" w:firstLine="562"/>
        <w:rPr>
          <w:rFonts w:ascii="仿宋" w:eastAsia="仿宋" w:hAnsi="仿宋"/>
          <w:b/>
          <w:color w:val="000000"/>
          <w:sz w:val="28"/>
          <w:szCs w:val="28"/>
        </w:rPr>
      </w:pPr>
    </w:p>
    <w:p w:rsidR="00022228" w:rsidRDefault="00F555CC">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（三）竞赛流程图</w:t>
      </w:r>
    </w:p>
    <w:p w:rsidR="00022228" w:rsidRDefault="00AB329A">
      <w:pPr>
        <w:jc w:val="center"/>
      </w:pPr>
      <w:r>
        <w:rPr>
          <w:kern w:val="0"/>
        </w:rPr>
      </w:r>
      <w:r>
        <w:rPr>
          <w:kern w:val="0"/>
        </w:rPr>
        <w:pict>
          <v:group id="组合 1" o:spid="_x0000_s1341" style="width:415.3pt;height:510pt;mso-position-horizontal-relative:char;mso-position-vertical-relative:line" coordorigin="2360,2417" coordsize="7200,7608">
            <v:rect id="Picture 7" o:spid="_x0000_s1342" style="position:absolute;left:2360;top:2417;width:7200;height: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343" type="#_x0000_t176" style="position:absolute;left:3072;top:2678;width:1484;height: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">
              <v:stroke miterlimit="2"/>
              <v:textbox>
                <w:txbxContent>
                  <w:p w:rsidR="00022228" w:rsidRDefault="00F555CC">
                    <w:pPr>
                      <w:rPr>
                        <w:rFonts w:ascii="仿宋" w:eastAsia="仿宋" w:hAnsi="仿宋" w:cs="仿宋"/>
                        <w:color w:val="000000"/>
                        <w:sz w:val="24"/>
                      </w:rPr>
                    </w:pPr>
                    <w:r>
                      <w:rPr>
                        <w:rFonts w:ascii="仿宋" w:eastAsia="仿宋" w:hAnsi="仿宋" w:cs="仿宋" w:hint="eastAsia"/>
                        <w:color w:val="000000"/>
                        <w:sz w:val="24"/>
                      </w:rPr>
                      <w:t>参赛队注册</w:t>
                    </w:r>
                  </w:p>
                </w:txbxContent>
              </v:textbox>
            </v:shape>
            <v:shape id="Flowchart: Alternate Process 9" o:spid="_x0000_s1344" type="#_x0000_t176" style="position:absolute;left:5265;top:2678;width:1454;height: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">
              <v:stroke miterlimit="2"/>
              <v:textbox>
                <w:txbxContent>
                  <w:p w:rsidR="00022228" w:rsidRDefault="00F555CC">
                    <w:pPr>
                      <w:rPr>
                        <w:rFonts w:ascii="仿宋" w:eastAsia="仿宋" w:hAnsi="仿宋" w:cs="仿宋"/>
                        <w:color w:val="000000"/>
                        <w:sz w:val="24"/>
                      </w:rPr>
                    </w:pPr>
                    <w:r>
                      <w:rPr>
                        <w:rFonts w:ascii="仿宋" w:eastAsia="仿宋" w:hAnsi="仿宋" w:cs="仿宋" w:hint="eastAsia"/>
                        <w:color w:val="000000"/>
                        <w:sz w:val="24"/>
                      </w:rPr>
                      <w:t>赛前说明会</w:t>
                    </w:r>
                  </w:p>
                </w:txbxContent>
              </v:textbox>
            </v:shape>
            <v:shape id="Flowchart: Alternate Process 10" o:spid="_x0000_s1345" type="#_x0000_t176" style="position:absolute;left:7295;top:2678;width:1453;height: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">
              <v:stroke miterlimit="2"/>
              <v:textbox>
                <w:txbxContent>
                  <w:p w:rsidR="00022228" w:rsidRDefault="00F555CC">
                    <w:pPr>
                      <w:rPr>
                        <w:rFonts w:ascii="仿宋" w:eastAsia="仿宋" w:hAnsi="仿宋" w:cs="仿宋"/>
                        <w:color w:val="000000"/>
                        <w:sz w:val="24"/>
                      </w:rPr>
                    </w:pPr>
                    <w:r>
                      <w:rPr>
                        <w:rFonts w:ascii="仿宋" w:eastAsia="仿宋" w:hAnsi="仿宋" w:cs="仿宋" w:hint="eastAsia"/>
                        <w:color w:val="000000"/>
                        <w:sz w:val="24"/>
                      </w:rPr>
                      <w:t>熟悉赛场</w:t>
                    </w:r>
                  </w:p>
                </w:txbxContent>
              </v:textbox>
            </v:shape>
            <v:shape id="Flowchart: Alternate Process 11" o:spid="_x0000_s1346" type="#_x0000_t176" style="position:absolute;left:7295;top:3840;width:1453;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">
              <v:stroke miterlimit="2"/>
              <v:textbox>
                <w:txbxContent>
                  <w:p w:rsidR="00022228" w:rsidRDefault="00F555CC">
                    <w:pPr>
                      <w:rPr>
                        <w:rFonts w:ascii="仿宋_GB2312" w:eastAsia="仿宋_GB2312"/>
                        <w:szCs w:val="21"/>
                      </w:rPr>
                    </w:pPr>
                    <w:r>
                      <w:rPr>
                        <w:rFonts w:ascii="仿宋" w:eastAsia="仿宋" w:hAnsi="仿宋" w:cs="仿宋" w:hint="eastAsia"/>
                        <w:color w:val="000000"/>
                        <w:sz w:val="24"/>
                      </w:rPr>
                      <w:t xml:space="preserve">检录、两次加密及入场 </w:t>
                    </w:r>
                    <w:r>
                      <w:rPr>
                        <w:rFonts w:ascii="仿宋_GB2312" w:eastAsia="仿宋_GB2312" w:hint="eastAsia"/>
                        <w:szCs w:val="21"/>
                      </w:rPr>
                      <w:t xml:space="preserve"> </w:t>
                    </w:r>
                  </w:p>
                </w:txbxContent>
              </v:textbox>
            </v:shape>
            <v:shape id="Flowchart: Alternate Process 12" o:spid="_x0000_s1347" type="#_x0000_t176" style="position:absolute;left:5199;top:3840;width:1669;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">
              <v:stroke miterlimit="2"/>
              <v:textbox>
                <w:txbxContent>
                  <w:p w:rsidR="00022228" w:rsidRDefault="00F555CC">
                    <w:pPr>
                      <w:spacing w:line="400" w:lineRule="exact"/>
                      <w:jc w:val="center"/>
                      <w:rPr>
                        <w:rFonts w:ascii="仿宋" w:eastAsia="仿宋" w:hAnsi="仿宋" w:cs="仿宋"/>
                        <w:color w:val="000000"/>
                        <w:sz w:val="24"/>
                      </w:rPr>
                    </w:pPr>
                    <w:r>
                      <w:rPr>
                        <w:rFonts w:ascii="仿宋" w:eastAsia="仿宋" w:hAnsi="仿宋" w:cs="仿宋" w:hint="eastAsia"/>
                        <w:color w:val="000000"/>
                        <w:sz w:val="24"/>
                      </w:rPr>
                      <w:t>30分钟准备</w:t>
                    </w:r>
                  </w:p>
                  <w:p w:rsidR="00022228" w:rsidRDefault="00022228">
                    <w:pPr>
                      <w:rPr>
                        <w:szCs w:val="21"/>
                      </w:rPr>
                    </w:pPr>
                  </w:p>
                </w:txbxContent>
              </v:textbox>
            </v:shape>
            <v:shape id="Flowchart: Alternate Process 13" o:spid="_x0000_s1348" type="#_x0000_t176" style="position:absolute;left:2958;top:3840;width:1677;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">
              <v:stroke miterlimit="2"/>
              <v:textbox>
                <w:txbxContent>
                  <w:p w:rsidR="00022228" w:rsidRDefault="00F555CC">
                    <w:pPr>
                      <w:rPr>
                        <w:rFonts w:ascii="仿宋" w:eastAsia="仿宋" w:hAnsi="仿宋" w:cs="仿宋"/>
                        <w:color w:val="000000"/>
                        <w:sz w:val="24"/>
                      </w:rPr>
                    </w:pPr>
                    <w:r>
                      <w:rPr>
                        <w:rFonts w:ascii="仿宋" w:eastAsia="仿宋" w:hAnsi="仿宋" w:cs="仿宋" w:hint="eastAsia"/>
                        <w:color w:val="000000"/>
                        <w:sz w:val="24"/>
                      </w:rPr>
                      <w:t>宣布比赛开始</w:t>
                    </w:r>
                  </w:p>
                </w:txbxContent>
              </v:textbox>
            </v:shape>
            <v:shape id="Flowchart: Alternate Process 10" o:spid="_x0000_s1349" type="#_x0000_t176" style="position:absolute;left:2958;top:4988;width:1677;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">
              <v:stroke miterlimit="2"/>
              <v:textbox>
                <w:txbxContent>
                  <w:p w:rsidR="00022228" w:rsidRDefault="00F555CC">
                    <w:pPr>
                      <w:rPr>
                        <w:rFonts w:ascii="仿宋" w:eastAsia="仿宋" w:hAnsi="仿宋" w:cs="仿宋"/>
                        <w:color w:val="000000"/>
                        <w:sz w:val="24"/>
                      </w:rPr>
                    </w:pPr>
                    <w:r>
                      <w:rPr>
                        <w:rFonts w:ascii="仿宋" w:eastAsia="仿宋" w:hAnsi="仿宋" w:cs="仿宋" w:hint="eastAsia"/>
                        <w:color w:val="000000"/>
                        <w:sz w:val="24"/>
                      </w:rPr>
                      <w:t>比赛操作</w:t>
                    </w:r>
                  </w:p>
                </w:txbxContent>
              </v:textbox>
            </v:shape>
            <v:shape id="Flowchart: Alternate Process 15" o:spid="_x0000_s1350" type="#_x0000_t176" style="position:absolute;left:5265;top:4914;width:1871;height: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">
              <v:stroke miterlimit="2"/>
              <v:textbox>
                <w:txbxContent>
                  <w:p w:rsidR="00022228" w:rsidRDefault="00F555CC">
                    <w:pPr>
                      <w:rPr>
                        <w:rFonts w:ascii="仿宋" w:eastAsia="仿宋" w:hAnsi="仿宋" w:cs="仿宋"/>
                        <w:color w:val="000000"/>
                        <w:sz w:val="24"/>
                      </w:rPr>
                    </w:pPr>
                    <w:r>
                      <w:rPr>
                        <w:rFonts w:ascii="仿宋" w:eastAsia="仿宋" w:hAnsi="仿宋" w:cs="仿宋" w:hint="eastAsia"/>
                        <w:color w:val="000000"/>
                        <w:sz w:val="24"/>
                      </w:rPr>
                      <w:t>宣布比赛结束</w:t>
                    </w:r>
                  </w:p>
                  <w:p w:rsidR="00022228" w:rsidRDefault="00F555CC">
                    <w:pPr>
                      <w:rPr>
                        <w:rFonts w:ascii="仿宋" w:eastAsia="仿宋" w:hAnsi="仿宋" w:cs="仿宋"/>
                        <w:color w:val="000000"/>
                        <w:sz w:val="24"/>
                      </w:rPr>
                    </w:pPr>
                    <w:r>
                      <w:rPr>
                        <w:rFonts w:ascii="仿宋" w:eastAsia="仿宋" w:hAnsi="仿宋" w:cs="仿宋" w:hint="eastAsia"/>
                        <w:color w:val="000000"/>
                        <w:sz w:val="24"/>
                      </w:rPr>
                      <w:t>，并提交结果</w:t>
                    </w:r>
                  </w:p>
                </w:txbxContent>
              </v:textbox>
            </v:shape>
            <v:shape id="Flowchart: Alternate Process 16" o:spid="_x0000_s1351" type="#_x0000_t176" style="position:absolute;left:3342;top:6360;width:1139;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">
              <v:stroke miterlimit="2"/>
              <v:textbox>
                <w:txbxContent>
                  <w:p w:rsidR="00022228" w:rsidRDefault="00F555CC">
                    <w:pPr>
                      <w:rPr>
                        <w:rFonts w:ascii="仿宋" w:eastAsia="仿宋" w:hAnsi="仿宋" w:cs="仿宋"/>
                        <w:color w:val="000000"/>
                        <w:sz w:val="24"/>
                      </w:rPr>
                    </w:pPr>
                    <w:r>
                      <w:rPr>
                        <w:rFonts w:ascii="仿宋" w:eastAsia="仿宋" w:hAnsi="仿宋" w:cs="仿宋" w:hint="eastAsia"/>
                        <w:color w:val="000000"/>
                        <w:sz w:val="24"/>
                      </w:rPr>
                      <w:t>评分</w:t>
                    </w:r>
                  </w:p>
                </w:txbxContent>
              </v:textbox>
            </v:shape>
            <v:shape id="Flowchart: Alternate Process 17" o:spid="_x0000_s1352" type="#_x0000_t176" style="position:absolute;left:3071;top:7336;width:1737;height: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">
              <v:stroke miterlimit="2"/>
              <v:textbox>
                <w:txbxContent>
                  <w:p w:rsidR="00022228" w:rsidRDefault="00F555CC">
                    <w:pPr>
                      <w:rPr>
                        <w:rFonts w:ascii="仿宋" w:eastAsia="仿宋" w:hAnsi="仿宋" w:cs="仿宋"/>
                        <w:color w:val="000000"/>
                        <w:sz w:val="24"/>
                      </w:rPr>
                    </w:pPr>
                    <w:r>
                      <w:rPr>
                        <w:rFonts w:ascii="仿宋" w:eastAsia="仿宋" w:hAnsi="仿宋" w:cs="仿宋" w:hint="eastAsia"/>
                        <w:color w:val="000000"/>
                        <w:sz w:val="24"/>
                      </w:rPr>
                      <w:t>成绩复核确认</w:t>
                    </w:r>
                  </w:p>
                </w:txbxContent>
              </v:textbox>
            </v:shape>
            <v:shape id="Flowchart: Alternate Process 18" o:spid="_x0000_s1353" type="#_x0000_t176" style="position:absolute;left:3072;top:8386;width:1736;height: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">
              <v:stroke miterlimit="2"/>
              <v:textbox>
                <w:txbxContent>
                  <w:p w:rsidR="00022228" w:rsidRDefault="00F555CC">
                    <w:pPr>
                      <w:rPr>
                        <w:rFonts w:ascii="仿宋" w:eastAsia="仿宋" w:hAnsi="仿宋" w:cs="仿宋"/>
                        <w:color w:val="000000"/>
                        <w:sz w:val="24"/>
                      </w:rPr>
                    </w:pPr>
                    <w:r>
                      <w:rPr>
                        <w:rFonts w:ascii="仿宋" w:eastAsia="仿宋" w:hAnsi="仿宋" w:cs="仿宋" w:hint="eastAsia"/>
                        <w:color w:val="000000"/>
                        <w:sz w:val="24"/>
                      </w:rPr>
                      <w:t>解密并录入上报</w:t>
                    </w:r>
                  </w:p>
                </w:txbxContent>
              </v:textbox>
            </v:shape>
            <v:shape id="Flowchart: Alternate Process 19" o:spid="_x0000_s1354" type="#_x0000_t176" style="position:absolute;left:3072;top:9374;width:1801;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">
              <v:stroke miterlimit="2"/>
              <v:textbox>
                <w:txbxContent>
                  <w:p w:rsidR="00022228" w:rsidRDefault="00F555CC">
                    <w:pPr>
                      <w:rPr>
                        <w:rFonts w:ascii="仿宋" w:eastAsia="仿宋" w:hAnsi="仿宋" w:cs="仿宋"/>
                        <w:color w:val="000000"/>
                        <w:sz w:val="24"/>
                      </w:rPr>
                    </w:pPr>
                    <w:proofErr w:type="gramStart"/>
                    <w:r>
                      <w:rPr>
                        <w:rFonts w:ascii="仿宋" w:eastAsia="仿宋" w:hAnsi="仿宋" w:cs="仿宋" w:hint="eastAsia"/>
                        <w:color w:val="000000"/>
                        <w:sz w:val="24"/>
                      </w:rPr>
                      <w:t>闭赛式公布</w:t>
                    </w:r>
                    <w:proofErr w:type="gramEnd"/>
                    <w:r>
                      <w:rPr>
                        <w:rFonts w:ascii="仿宋" w:eastAsia="仿宋" w:hAnsi="仿宋" w:cs="仿宋" w:hint="eastAsia"/>
                        <w:color w:val="000000"/>
                        <w:sz w:val="24"/>
                      </w:rPr>
                      <w:t>成绩</w:t>
                    </w:r>
                  </w:p>
                </w:txbxContent>
              </v:textbox>
            </v:shape>
            <v:shape id="Flowchart: Alternate Process 20" o:spid="_x0000_s1355" type="#_x0000_t176" style="position:absolute;left:6796;top:6359;width:1310;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">
              <v:stroke miterlimit="2"/>
              <v:textbox>
                <w:txbxContent>
                  <w:p w:rsidR="00022228" w:rsidRDefault="00F555CC">
                    <w:pPr>
                      <w:rPr>
                        <w:rFonts w:ascii="仿宋" w:eastAsia="仿宋" w:hAnsi="仿宋" w:cs="仿宋"/>
                        <w:color w:val="000000"/>
                        <w:sz w:val="24"/>
                      </w:rPr>
                    </w:pPr>
                    <w:r>
                      <w:rPr>
                        <w:rFonts w:ascii="仿宋" w:eastAsia="仿宋" w:hAnsi="仿宋" w:cs="仿宋" w:hint="eastAsia"/>
                        <w:color w:val="000000"/>
                        <w:sz w:val="24"/>
                      </w:rPr>
                      <w:t>仲裁申请</w:t>
                    </w:r>
                  </w:p>
                </w:txbxContent>
              </v:textbox>
            </v:shape>
            <v:shape id="Flowchart: Alternate Process 21" o:spid="_x0000_s1356" type="#_x0000_t176" style="position:absolute;left:6447;top:7336;width:2214;height: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">
              <v:stroke miterlimit="2"/>
              <v:textbox>
                <w:txbxContent>
                  <w:p w:rsidR="00022228" w:rsidRDefault="00F555CC">
                    <w:pPr>
                      <w:rPr>
                        <w:rFonts w:ascii="仿宋" w:eastAsia="仿宋" w:hAnsi="仿宋" w:cs="仿宋"/>
                        <w:color w:val="000000"/>
                        <w:sz w:val="24"/>
                      </w:rPr>
                    </w:pPr>
                    <w:r>
                      <w:rPr>
                        <w:rFonts w:ascii="仿宋" w:eastAsia="仿宋" w:hAnsi="仿宋" w:cs="仿宋" w:hint="eastAsia"/>
                        <w:color w:val="000000"/>
                        <w:sz w:val="24"/>
                      </w:rPr>
                      <w:t>赛项仲裁委复议回复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357" type="#_x0000_t13" style="position:absolute;left:4701;top:2931;width:564;height: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">
              <v:stroke miterlimit="2"/>
            </v:shape>
            <v:shape id="Right Arrow 25" o:spid="_x0000_s1358" type="#_x0000_t13" style="position:absolute;left:6731;top:2931;width:564;height: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">
              <v:stroke miterlimit="2"/>
            </v:shape>
            <v:shape id="Right Arrow 27" o:spid="_x0000_s1359" type="#_x0000_t13" style="position:absolute;left:6895;top:4091;width:400;height:141;rotation: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" adj="13986">
              <v:stroke miterlimit="2"/>
            </v:shape>
            <v:shape id="Right Arrow 28" o:spid="_x0000_s1360" type="#_x0000_t13" style="position:absolute;left:4635;top:4091;width:564;height:141;rotation: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">
              <v:stroke miterlimit="2"/>
            </v:shape>
            <v:shape id="Right Arrow 24" o:spid="_x0000_s1361" type="#_x0000_t13" style="position:absolute;left:4701;top:5241;width:564;height: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">
              <v:stroke miterlimit="2"/>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362" type="#_x0000_t67" style="position:absolute;left:7935;top:3408;width:171;height: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">
              <v:stroke miterlimit="2"/>
              <v:textbox style="layout-flow:vertical-ideographic"/>
            </v:shape>
            <v:shape id="Down Arrow 31" o:spid="_x0000_s1363" type="#_x0000_t67" style="position:absolute;left:3782;top:4556;width:172;height: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">
              <v:stroke miterlimit="2"/>
              <v:textbox style="layout-flow:vertical-ideographic"/>
            </v:shape>
            <v:shapetype id="_x0000_t32" coordsize="21600,21600" o:spt="32" o:oned="t" path="m,l21600,21600e" filled="f">
              <v:path arrowok="t" fillok="f" o:connecttype="none"/>
              <o:lock v:ext="edit" shapetype="t"/>
            </v:shapetype>
            <v:shape id="Straight Connector 32" o:spid="_x0000_s1364" type="#_x0000_t32" style="position:absolute;left:3954;top:6076;width:3479;height: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Down Arrow 33" o:spid="_x0000_s1365" type="#_x0000_t67" style="position:absolute;left:6099;top:5707;width:142;height: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">
              <v:stroke miterlimit="2"/>
              <v:textbox style="layout-flow:vertical-ideographic"/>
            </v:shape>
            <v:shape id="Down Arrow 34" o:spid="_x0000_s1366" type="#_x0000_t67" style="position:absolute;left:3898;top:6077;width:123;height: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">
              <v:stroke miterlimit="2"/>
              <v:textbox style="layout-flow:vertical-ideographic"/>
            </v:shape>
            <v:shape id="Down Arrow 35" o:spid="_x0000_s1367" type="#_x0000_t67" style="position:absolute;left:7365;top:6077;width:123;height: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">
              <v:stroke miterlimit="2"/>
              <v:textbox style="layout-flow:vertical-ideographic"/>
            </v:shape>
            <v:shape id="Down Arrow 36" o:spid="_x0000_s1368" type="#_x0000_t67" style="position:absolute;left:3898;top:7010;width:123;height: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">
              <v:stroke miterlimit="2"/>
              <v:textbox style="layout-flow:vertical-ideographic"/>
            </v:shape>
            <v:shape id="Down Arrow 37" o:spid="_x0000_s1369" type="#_x0000_t67" style="position:absolute;left:3898;top:7986;width:123;height: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">
              <v:stroke miterlimit="2"/>
              <v:textbox style="layout-flow:vertical-ideographic"/>
            </v:shape>
            <v:shape id="Down Arrow 38" o:spid="_x0000_s1370" type="#_x0000_t67" style="position:absolute;left:3898;top:9036;width:124;height: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">
              <v:stroke miterlimit="2"/>
              <v:textbox style="layout-flow:vertical-ideographic"/>
            </v:shape>
            <v:shape id="Down Arrow 39" o:spid="_x0000_s1371" type="#_x0000_t67" style="position:absolute;left:7365;top:7010;width:124;height: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">
              <v:stroke miterlimit="2"/>
              <v:textbox style="layout-flow:vertical-ideographic"/>
            </v:shape>
            <w10:wrap type="none"/>
            <w10:anchorlock/>
          </v:group>
        </w:pict>
      </w:r>
    </w:p>
    <w:p w:rsidR="00022228" w:rsidRDefault="00022228">
      <w:pPr>
        <w:spacing w:line="560" w:lineRule="exact"/>
        <w:rPr>
          <w:rFonts w:ascii="仿宋" w:eastAsia="仿宋" w:hAnsi="仿宋" w:cs="OEEEEV+FZHTJW--GB1-0"/>
          <w:color w:val="000000"/>
          <w:sz w:val="28"/>
          <w:szCs w:val="28"/>
        </w:rPr>
      </w:pPr>
    </w:p>
    <w:p w:rsidR="00022228" w:rsidRDefault="00022228">
      <w:pPr>
        <w:jc w:val="center"/>
      </w:pPr>
    </w:p>
    <w:p w:rsidR="00022228" w:rsidRDefault="00022228">
      <w:pPr>
        <w:spacing w:line="560" w:lineRule="exact"/>
        <w:rPr>
          <w:rFonts w:ascii="仿宋" w:eastAsia="仿宋" w:hAnsi="仿宋" w:cs="OEEEEV+FZHTJW--GB1-0"/>
          <w:color w:val="000000"/>
          <w:sz w:val="28"/>
          <w:szCs w:val="28"/>
        </w:rPr>
      </w:pPr>
    </w:p>
    <w:p w:rsidR="00022228" w:rsidRDefault="00022228">
      <w:pPr>
        <w:spacing w:line="560" w:lineRule="exact"/>
        <w:rPr>
          <w:rFonts w:ascii="仿宋" w:eastAsia="仿宋" w:hAnsi="仿宋" w:cs="OEEEEV+FZHTJW--GB1-0"/>
          <w:color w:val="000000"/>
          <w:sz w:val="28"/>
          <w:szCs w:val="28"/>
        </w:rPr>
      </w:pPr>
    </w:p>
    <w:p w:rsidR="00022228" w:rsidRDefault="00022228">
      <w:pPr>
        <w:spacing w:line="560" w:lineRule="exact"/>
        <w:rPr>
          <w:rFonts w:ascii="仿宋" w:eastAsia="仿宋" w:hAnsi="仿宋" w:cs="OEEEEV+FZHTJW--GB1-0"/>
          <w:color w:val="000000"/>
          <w:sz w:val="28"/>
          <w:szCs w:val="28"/>
        </w:rPr>
      </w:pPr>
    </w:p>
    <w:p w:rsidR="00022228" w:rsidRDefault="00022228">
      <w:pPr>
        <w:spacing w:line="560" w:lineRule="exact"/>
        <w:rPr>
          <w:rFonts w:ascii="仿宋" w:eastAsia="仿宋" w:hAnsi="仿宋" w:cs="OEEEEV+FZHTJW--GB1-0"/>
          <w:color w:val="000000"/>
          <w:sz w:val="28"/>
          <w:szCs w:val="28"/>
        </w:rPr>
      </w:pP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六、竞赛试题</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（一）竞赛试题说明</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本赛项在正式比赛前1个月公开竞赛试题。公开内容：赛题纸质文档电子版及竞赛辅助技术资料电子版。</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（二）竞赛试题样卷</w:t>
      </w:r>
    </w:p>
    <w:p w:rsidR="00022228" w:rsidRDefault="00F555CC">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见本规程附录1 竞赛试题样卷。</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七、竞赛规则</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（一）报名资格</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参赛选手须为2名2017年度高职院校全日制在籍学生。本科院校中高职类全日制在籍学生；五年制高职四、五年级学生可报名参加高职组比赛。高职组参赛选手年龄须不超过25周岁（当年），年龄计算的截止时间以2017年5月1日为准。凡在往届本赛项全国大赛中获一等奖的学生，不再参加本赛项比赛。</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2.每参赛队限报2名指导教师，指导教师须为本校专兼职教师。</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3.每个学校只能报名一支参赛队伍。</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（二）熟悉场地</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1.正式比赛前1天，统一安排各参赛队有序地熟悉场地，熟悉场地限定在</w:t>
      </w:r>
      <w:proofErr w:type="gramStart"/>
      <w:r>
        <w:rPr>
          <w:rFonts w:ascii="仿宋_GB2312" w:eastAsia="仿宋_GB2312" w:hAnsi="仿宋_GB2312" w:cs="仿宋_GB2312" w:hint="eastAsia"/>
          <w:color w:val="000000"/>
          <w:sz w:val="28"/>
          <w:szCs w:val="28"/>
        </w:rPr>
        <w:t>观摩区</w:t>
      </w:r>
      <w:proofErr w:type="gramEnd"/>
      <w:r>
        <w:rPr>
          <w:rFonts w:ascii="仿宋_GB2312" w:eastAsia="仿宋_GB2312" w:hAnsi="仿宋_GB2312" w:cs="仿宋_GB2312" w:hint="eastAsia"/>
          <w:color w:val="000000"/>
          <w:sz w:val="28"/>
          <w:szCs w:val="28"/>
        </w:rPr>
        <w:t>活动，不允许进入比赛区。</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2.熟悉场地时严禁与现场工作人员进行交流，不发表没有根据以及有损大赛整体形象的言论。</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3.熟悉场地期间严禁拥挤，喧哗，以免发生意外事故。</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（三）赛场要求</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1.参赛队选手在比赛开始前90分钟到赛场指定地点报到，接受工作人员</w:t>
      </w:r>
      <w:r>
        <w:rPr>
          <w:rFonts w:ascii="仿宋_GB2312" w:eastAsia="仿宋_GB2312" w:hAnsi="仿宋_GB2312" w:cs="仿宋_GB2312" w:hint="eastAsia"/>
          <w:color w:val="000000"/>
          <w:sz w:val="28"/>
          <w:szCs w:val="28"/>
        </w:rPr>
        <w:lastRenderedPageBreak/>
        <w:t>对选手身份、资格和有关证件的检查。</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2.参赛队赛位由两次加密确定，确定的</w:t>
      </w:r>
      <w:proofErr w:type="gramStart"/>
      <w:r>
        <w:rPr>
          <w:rFonts w:ascii="仿宋_GB2312" w:eastAsia="仿宋_GB2312" w:hAnsi="仿宋_GB2312" w:cs="仿宋_GB2312" w:hint="eastAsia"/>
          <w:color w:val="000000"/>
          <w:sz w:val="28"/>
          <w:szCs w:val="28"/>
        </w:rPr>
        <w:t>赛位不得</w:t>
      </w:r>
      <w:proofErr w:type="gramEnd"/>
      <w:r>
        <w:rPr>
          <w:rFonts w:ascii="仿宋_GB2312" w:eastAsia="仿宋_GB2312" w:hAnsi="仿宋_GB2312" w:cs="仿宋_GB2312" w:hint="eastAsia"/>
          <w:color w:val="000000"/>
          <w:sz w:val="28"/>
          <w:szCs w:val="28"/>
        </w:rPr>
        <w:t>擅自变更、调整。</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3.参赛队选手进入</w:t>
      </w:r>
      <w:proofErr w:type="gramStart"/>
      <w:r>
        <w:rPr>
          <w:rFonts w:ascii="仿宋_GB2312" w:eastAsia="仿宋_GB2312" w:hAnsi="仿宋_GB2312" w:cs="仿宋_GB2312" w:hint="eastAsia"/>
          <w:color w:val="000000"/>
          <w:sz w:val="28"/>
          <w:szCs w:val="28"/>
        </w:rPr>
        <w:t>指定赛位</w:t>
      </w:r>
      <w:proofErr w:type="gramEnd"/>
      <w:r>
        <w:rPr>
          <w:rFonts w:ascii="仿宋_GB2312" w:eastAsia="仿宋_GB2312" w:hAnsi="仿宋_GB2312" w:cs="仿宋_GB2312" w:hint="eastAsia"/>
          <w:color w:val="000000"/>
          <w:sz w:val="28"/>
          <w:szCs w:val="28"/>
        </w:rPr>
        <w:t>后，在裁判长发布“赛前30分钟准备”指令之前，不得进行包括设备检查和调试在内的任何操作。竞赛计时开始后，参赛队选手未到的，视为自动放弃。</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4.比赛期间赛项执委会适时提供饮水，参赛队选手不得离开指定的场地，且休息、饮水、上洗手间等，不安排专门用时，统一计在竞赛时间内。</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5.竞赛所需的电脑、配套硬件、软件、检测维修所用的工具仪器统一提供，参赛队选手可以根据竞赛需要自行选择使用（不得自带）。</w:t>
      </w:r>
    </w:p>
    <w:p w:rsidR="00022228" w:rsidRDefault="00F555CC">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6.严禁参赛队选手私自携带通信、存储、照相、摄录等设备进入赛场。</w:t>
      </w:r>
    </w:p>
    <w:p w:rsidR="00022228" w:rsidRDefault="00F555CC">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7.所有人员在赛场内不得喧哗，不得有影响其他选手完成竞赛任务的行为。</w:t>
      </w:r>
    </w:p>
    <w:p w:rsidR="00022228" w:rsidRDefault="00F555CC">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8.竞赛操作结束时，参赛队选手应按照指定路线有序离开赛场。</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（四）成绩评定及公布</w:t>
      </w:r>
    </w:p>
    <w:p w:rsidR="00022228" w:rsidRDefault="00F555CC">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1.竞赛结束后，由各裁判组对参赛选手提交的竞赛结果逐项评分，并进行成绩汇总和复核，汇总复核后的成绩经裁判长、监督人员核准签字后上交执委会，经执委会核准确认后，在</w:t>
      </w:r>
      <w:proofErr w:type="gramStart"/>
      <w:r>
        <w:rPr>
          <w:rFonts w:ascii="仿宋_GB2312" w:eastAsia="仿宋_GB2312" w:hAnsi="仿宋_GB2312" w:cs="仿宋_GB2312" w:hint="eastAsia"/>
          <w:color w:val="000000"/>
          <w:sz w:val="28"/>
          <w:szCs w:val="28"/>
        </w:rPr>
        <w:t>赛项闭赛式</w:t>
      </w:r>
      <w:proofErr w:type="gramEnd"/>
      <w:r>
        <w:rPr>
          <w:rFonts w:ascii="仿宋_GB2312" w:eastAsia="仿宋_GB2312" w:hAnsi="仿宋_GB2312" w:cs="仿宋_GB2312" w:hint="eastAsia"/>
          <w:color w:val="000000"/>
          <w:sz w:val="28"/>
          <w:szCs w:val="28"/>
        </w:rPr>
        <w:t>上公布。</w:t>
      </w:r>
    </w:p>
    <w:p w:rsidR="00022228" w:rsidRDefault="00F555CC">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2.竞赛结果的评分方法及标准见本规程的“十一成绩评定”项。</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八、竞赛环境</w:t>
      </w:r>
    </w:p>
    <w:p w:rsidR="00022228" w:rsidRDefault="00F555CC">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赛场总面积不小于1500㎡，依参赛名额确定比赛工作区，</w:t>
      </w:r>
      <w:proofErr w:type="gramStart"/>
      <w:r>
        <w:rPr>
          <w:rFonts w:ascii="仿宋_GB2312" w:eastAsia="仿宋_GB2312" w:hAnsi="仿宋_GB2312" w:cs="仿宋_GB2312" w:hint="eastAsia"/>
          <w:color w:val="000000"/>
          <w:sz w:val="28"/>
          <w:szCs w:val="28"/>
        </w:rPr>
        <w:t>每个赛位面积</w:t>
      </w:r>
      <w:proofErr w:type="gramEnd"/>
      <w:r>
        <w:rPr>
          <w:rFonts w:ascii="仿宋_GB2312" w:eastAsia="仿宋_GB2312" w:hAnsi="仿宋_GB2312" w:cs="仿宋_GB2312" w:hint="eastAsia"/>
          <w:color w:val="000000"/>
          <w:sz w:val="28"/>
          <w:szCs w:val="28"/>
        </w:rPr>
        <w:t>在10㎡左右且标明编号，</w:t>
      </w:r>
      <w:proofErr w:type="gramStart"/>
      <w:r>
        <w:rPr>
          <w:rFonts w:ascii="仿宋_GB2312" w:eastAsia="仿宋_GB2312" w:hAnsi="仿宋_GB2312" w:cs="仿宋_GB2312" w:hint="eastAsia"/>
          <w:color w:val="000000"/>
          <w:sz w:val="28"/>
          <w:szCs w:val="28"/>
        </w:rPr>
        <w:t>赛位之间</w:t>
      </w:r>
      <w:proofErr w:type="gramEnd"/>
      <w:r>
        <w:rPr>
          <w:rFonts w:ascii="仿宋_GB2312" w:eastAsia="仿宋_GB2312" w:hAnsi="仿宋_GB2312" w:cs="仿宋_GB2312" w:hint="eastAsia"/>
          <w:color w:val="000000"/>
          <w:sz w:val="28"/>
          <w:szCs w:val="28"/>
        </w:rPr>
        <w:t>的通道间隔不小于1.5米，工位间加装隔离挡板和隔离线。另外，设置医务室1间、监考/裁判会议室兼休息室1间和加密隔离室2间，设备、材料、工具、耗材等储藏室1间。</w:t>
      </w:r>
    </w:p>
    <w:p w:rsidR="00022228" w:rsidRDefault="00F555CC">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环境标准要求保证赛场采光(大于500lux)、照明和通风良好；提供稳定的水、电，并提供应急的备用电源。在竞赛不被干扰的前提下赛场全面开放，</w:t>
      </w:r>
      <w:r>
        <w:rPr>
          <w:rFonts w:ascii="仿宋_GB2312" w:eastAsia="仿宋_GB2312" w:hAnsi="仿宋_GB2312" w:cs="仿宋_GB2312" w:hint="eastAsia"/>
          <w:color w:val="000000"/>
          <w:sz w:val="28"/>
          <w:szCs w:val="28"/>
        </w:rPr>
        <w:lastRenderedPageBreak/>
        <w:t>欢迎各界人员沿指定路线、在指定区域内到现场观赛。具备两个以上安全疏散通道，并设有应急疏散图，配备必要的灭火器材。</w:t>
      </w:r>
    </w:p>
    <w:p w:rsidR="00022228" w:rsidRDefault="00F555CC">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颁奖场地、参赛队选手及指导教师休息场地另计。</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九、技术规范</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（一）职业素养</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1.敬业爱岗，忠于职守，严于律已，刻苦钻研；</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2.勤于学习，善于思考，勇于探索，敏于创新；</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3.认真负责，吃苦耐劳，团结协作，精益求精；</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4.遵守操作规程，安全、文明生产；</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5.着装规范整洁，爱护设备，保持工作环境清洁有序。</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（二）相关知识与技能</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1.电工与电子技术基础</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2.电子产品装接工艺与流程</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3.计算机应用技能</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4.电子产品的故障检测与维修</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5.硬盘维修与数据恢复技术</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（三）相关职业标准</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1.家用电子产品维修</w:t>
      </w:r>
      <w:proofErr w:type="gramStart"/>
      <w:r>
        <w:rPr>
          <w:rFonts w:ascii="仿宋_GB2312" w:eastAsia="仿宋_GB2312" w:hAnsi="仿宋_GB2312" w:cs="仿宋_GB2312" w:hint="eastAsia"/>
          <w:sz w:val="28"/>
          <w:szCs w:val="28"/>
        </w:rPr>
        <w:t>工国家</w:t>
      </w:r>
      <w:proofErr w:type="gramEnd"/>
      <w:r>
        <w:rPr>
          <w:rFonts w:ascii="仿宋_GB2312" w:eastAsia="仿宋_GB2312" w:hAnsi="仿宋_GB2312" w:cs="仿宋_GB2312" w:hint="eastAsia"/>
          <w:sz w:val="28"/>
          <w:szCs w:val="28"/>
        </w:rPr>
        <w:t>职业标准（职业编码4-07-10-01）</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2.计算机操作</w:t>
      </w:r>
      <w:proofErr w:type="gramStart"/>
      <w:r>
        <w:rPr>
          <w:rFonts w:ascii="仿宋_GB2312" w:eastAsia="仿宋_GB2312" w:hAnsi="仿宋_GB2312" w:cs="仿宋_GB2312" w:hint="eastAsia"/>
          <w:sz w:val="28"/>
          <w:szCs w:val="28"/>
        </w:rPr>
        <w:t>员国家</w:t>
      </w:r>
      <w:proofErr w:type="gramEnd"/>
      <w:r>
        <w:rPr>
          <w:rFonts w:ascii="仿宋_GB2312" w:eastAsia="仿宋_GB2312" w:hAnsi="仿宋_GB2312" w:cs="仿宋_GB2312" w:hint="eastAsia"/>
          <w:sz w:val="28"/>
          <w:szCs w:val="28"/>
        </w:rPr>
        <w:t>职业标准（职业编码3-01-02-05）</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3.计算机（微机）维修</w:t>
      </w:r>
      <w:proofErr w:type="gramStart"/>
      <w:r>
        <w:rPr>
          <w:rFonts w:ascii="仿宋_GB2312" w:eastAsia="仿宋_GB2312" w:hAnsi="仿宋_GB2312" w:cs="仿宋_GB2312" w:hint="eastAsia"/>
          <w:sz w:val="28"/>
          <w:szCs w:val="28"/>
        </w:rPr>
        <w:t>工国家</w:t>
      </w:r>
      <w:proofErr w:type="gramEnd"/>
      <w:r>
        <w:rPr>
          <w:rFonts w:ascii="仿宋_GB2312" w:eastAsia="仿宋_GB2312" w:hAnsi="仿宋_GB2312" w:cs="仿宋_GB2312" w:hint="eastAsia"/>
          <w:sz w:val="28"/>
          <w:szCs w:val="28"/>
        </w:rPr>
        <w:t>职业标准（职业编码6-08-05-01）</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4.计算机硬件技术人员国家职业标准（职业编码2-02-13-01）</w:t>
      </w:r>
    </w:p>
    <w:p w:rsidR="00022228" w:rsidRDefault="00F555CC">
      <w:pPr>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5.电子计算机装配</w:t>
      </w:r>
      <w:proofErr w:type="gramStart"/>
      <w:r>
        <w:rPr>
          <w:rFonts w:ascii="仿宋_GB2312" w:eastAsia="仿宋_GB2312" w:hAnsi="仿宋_GB2312" w:cs="仿宋_GB2312" w:hint="eastAsia"/>
          <w:sz w:val="28"/>
          <w:szCs w:val="28"/>
        </w:rPr>
        <w:t>调试员国家</w:t>
      </w:r>
      <w:proofErr w:type="gramEnd"/>
      <w:r>
        <w:rPr>
          <w:rFonts w:ascii="仿宋_GB2312" w:eastAsia="仿宋_GB2312" w:hAnsi="仿宋_GB2312" w:cs="仿宋_GB2312" w:hint="eastAsia"/>
          <w:sz w:val="28"/>
          <w:szCs w:val="28"/>
        </w:rPr>
        <w:t>职业标准（职业编码6-08-04-07）</w:t>
      </w:r>
    </w:p>
    <w:p w:rsidR="00022228" w:rsidRDefault="00F555CC">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6.电子设备装接</w:t>
      </w:r>
      <w:proofErr w:type="gramStart"/>
      <w:r>
        <w:rPr>
          <w:rFonts w:ascii="仿宋_GB2312" w:eastAsia="仿宋_GB2312" w:hAnsi="仿宋_GB2312" w:cs="仿宋_GB2312" w:hint="eastAsia"/>
          <w:sz w:val="28"/>
          <w:szCs w:val="28"/>
        </w:rPr>
        <w:t>工国家</w:t>
      </w:r>
      <w:proofErr w:type="gramEnd"/>
      <w:r>
        <w:rPr>
          <w:rFonts w:ascii="仿宋_GB2312" w:eastAsia="仿宋_GB2312" w:hAnsi="仿宋_GB2312" w:cs="仿宋_GB2312" w:hint="eastAsia"/>
          <w:sz w:val="28"/>
          <w:szCs w:val="28"/>
        </w:rPr>
        <w:t>职业标准（职业编码6-08-04-02）</w:t>
      </w:r>
    </w:p>
    <w:p w:rsidR="00022228" w:rsidRDefault="00F555CC">
      <w:pPr>
        <w:snapToGrid w:val="0"/>
        <w:spacing w:line="56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7.IPC</w:t>
      </w:r>
      <w:proofErr w:type="gramEnd"/>
      <w:r>
        <w:rPr>
          <w:rFonts w:ascii="仿宋_GB2312" w:eastAsia="仿宋_GB2312" w:hAnsi="仿宋_GB2312" w:cs="仿宋_GB2312" w:hint="eastAsia"/>
          <w:sz w:val="28"/>
          <w:szCs w:val="28"/>
        </w:rPr>
        <w:t xml:space="preserve">/EIA J-STD-001C Requirements for Soldered Electrical &amp; </w:t>
      </w:r>
      <w:r>
        <w:rPr>
          <w:rFonts w:ascii="仿宋_GB2312" w:eastAsia="仿宋_GB2312" w:hAnsi="仿宋_GB2312" w:cs="仿宋_GB2312" w:hint="eastAsia"/>
          <w:sz w:val="28"/>
          <w:szCs w:val="28"/>
        </w:rPr>
        <w:lastRenderedPageBreak/>
        <w:t>Electronic Assemblies</w:t>
      </w:r>
    </w:p>
    <w:p w:rsidR="00022228" w:rsidRDefault="00F555CC">
      <w:pPr>
        <w:snapToGrid w:val="0"/>
        <w:spacing w:line="56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8.IPC</w:t>
      </w:r>
      <w:proofErr w:type="gramEnd"/>
      <w:r>
        <w:rPr>
          <w:rFonts w:ascii="仿宋_GB2312" w:eastAsia="仿宋_GB2312" w:hAnsi="仿宋_GB2312" w:cs="仿宋_GB2312" w:hint="eastAsia"/>
          <w:sz w:val="28"/>
          <w:szCs w:val="28"/>
        </w:rPr>
        <w:t>-A-610C Acceptability of Electronic Assemblies</w:t>
      </w:r>
    </w:p>
    <w:p w:rsidR="00022228" w:rsidRDefault="00F555CC">
      <w:pPr>
        <w:snapToGrid w:val="0"/>
        <w:spacing w:line="56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9.SMC</w:t>
      </w:r>
      <w:proofErr w:type="gramEnd"/>
      <w:r>
        <w:rPr>
          <w:rFonts w:ascii="仿宋_GB2312" w:eastAsia="仿宋_GB2312" w:hAnsi="仿宋_GB2312" w:cs="仿宋_GB2312" w:hint="eastAsia"/>
          <w:sz w:val="28"/>
          <w:szCs w:val="28"/>
        </w:rPr>
        <w:t xml:space="preserve">-WP-003 Chip Mounting Technology </w:t>
      </w:r>
    </w:p>
    <w:p w:rsidR="00022228" w:rsidRDefault="00F555CC">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proofErr w:type="gramStart"/>
      <w:r>
        <w:rPr>
          <w:rFonts w:ascii="仿宋_GB2312" w:eastAsia="仿宋_GB2312" w:hAnsi="仿宋_GB2312" w:cs="仿宋_GB2312" w:hint="eastAsia"/>
          <w:sz w:val="28"/>
          <w:szCs w:val="28"/>
        </w:rPr>
        <w:t>.IPC</w:t>
      </w:r>
      <w:proofErr w:type="gramEnd"/>
      <w:r>
        <w:rPr>
          <w:rFonts w:ascii="仿宋_GB2312" w:eastAsia="仿宋_GB2312" w:hAnsi="仿宋_GB2312" w:cs="仿宋_GB2312" w:hint="eastAsia"/>
          <w:sz w:val="28"/>
          <w:szCs w:val="28"/>
        </w:rPr>
        <w:t>-MC-790 Guidelines for Multichip Module Technology Utilization</w:t>
      </w:r>
    </w:p>
    <w:p w:rsidR="00022228" w:rsidRDefault="00F555CC">
      <w:pPr>
        <w:snapToGrid w:val="0"/>
        <w:spacing w:line="56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sz w:val="28"/>
          <w:szCs w:val="28"/>
        </w:rPr>
        <w:t>11</w:t>
      </w:r>
      <w:proofErr w:type="gramStart"/>
      <w:r>
        <w:rPr>
          <w:rFonts w:ascii="仿宋_GB2312" w:eastAsia="仿宋_GB2312" w:hAnsi="仿宋_GB2312" w:cs="仿宋_GB2312" w:hint="eastAsia"/>
          <w:sz w:val="28"/>
          <w:szCs w:val="28"/>
        </w:rPr>
        <w:t>.IPC</w:t>
      </w:r>
      <w:proofErr w:type="gramEnd"/>
      <w:r>
        <w:rPr>
          <w:rFonts w:ascii="仿宋_GB2312" w:eastAsia="仿宋_GB2312" w:hAnsi="仿宋_GB2312" w:cs="仿宋_GB2312" w:hint="eastAsia"/>
          <w:sz w:val="28"/>
          <w:szCs w:val="28"/>
        </w:rPr>
        <w:t>-9502 PWB Assembly Soldering Process Guideline for Electronic Components</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十、技术平台</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（一）比赛器材及具体要求说明</w:t>
      </w:r>
    </w:p>
    <w:tbl>
      <w:tblPr>
        <w:tblW w:w="8799" w:type="dxa"/>
        <w:tblLayout w:type="fixed"/>
        <w:tblLook w:val="04A0" w:firstRow="1" w:lastRow="0" w:firstColumn="1" w:lastColumn="0" w:noHBand="0" w:noVBand="1"/>
      </w:tblPr>
      <w:tblGrid>
        <w:gridCol w:w="789"/>
        <w:gridCol w:w="2249"/>
        <w:gridCol w:w="4060"/>
        <w:gridCol w:w="1701"/>
      </w:tblGrid>
      <w:tr w:rsidR="00022228">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序号</w:t>
            </w:r>
          </w:p>
        </w:tc>
        <w:tc>
          <w:tcPr>
            <w:tcW w:w="2249" w:type="dxa"/>
            <w:tcBorders>
              <w:top w:val="single" w:sz="4" w:space="0" w:color="auto"/>
              <w:left w:val="nil"/>
              <w:bottom w:val="single" w:sz="4" w:space="0" w:color="auto"/>
              <w:right w:val="single" w:sz="4" w:space="0" w:color="auto"/>
            </w:tcBorders>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仪器设备</w:t>
            </w:r>
          </w:p>
        </w:tc>
        <w:tc>
          <w:tcPr>
            <w:tcW w:w="4060" w:type="dxa"/>
            <w:tcBorders>
              <w:top w:val="single" w:sz="4" w:space="0" w:color="auto"/>
              <w:left w:val="nil"/>
              <w:bottom w:val="single" w:sz="4" w:space="0" w:color="auto"/>
              <w:right w:val="single" w:sz="4" w:space="0" w:color="auto"/>
            </w:tcBorders>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规格说明</w:t>
            </w:r>
          </w:p>
        </w:tc>
        <w:tc>
          <w:tcPr>
            <w:tcW w:w="1701" w:type="dxa"/>
            <w:tcBorders>
              <w:top w:val="single" w:sz="4" w:space="0" w:color="auto"/>
              <w:left w:val="nil"/>
              <w:bottom w:val="single" w:sz="4" w:space="0" w:color="auto"/>
              <w:right w:val="single" w:sz="4" w:space="0" w:color="auto"/>
            </w:tcBorders>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品牌</w:t>
            </w:r>
          </w:p>
        </w:tc>
      </w:tr>
      <w:tr w:rsidR="00022228">
        <w:trPr>
          <w:trHeight w:val="20"/>
        </w:trPr>
        <w:tc>
          <w:tcPr>
            <w:tcW w:w="789" w:type="dxa"/>
            <w:tcBorders>
              <w:top w:val="nil"/>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t>1</w:t>
            </w:r>
          </w:p>
        </w:tc>
        <w:tc>
          <w:tcPr>
            <w:tcW w:w="2249"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维修工作台</w:t>
            </w:r>
          </w:p>
        </w:tc>
        <w:tc>
          <w:tcPr>
            <w:tcW w:w="4060"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防静电维修工作台</w:t>
            </w:r>
          </w:p>
        </w:tc>
        <w:tc>
          <w:tcPr>
            <w:tcW w:w="1701"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多品牌适用</w:t>
            </w:r>
          </w:p>
        </w:tc>
      </w:tr>
      <w:tr w:rsidR="00022228">
        <w:trPr>
          <w:trHeight w:val="20"/>
        </w:trPr>
        <w:tc>
          <w:tcPr>
            <w:tcW w:w="789" w:type="dxa"/>
            <w:tcBorders>
              <w:top w:val="nil"/>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t>2</w:t>
            </w:r>
          </w:p>
        </w:tc>
        <w:tc>
          <w:tcPr>
            <w:tcW w:w="2249"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数字万用表</w:t>
            </w:r>
          </w:p>
        </w:tc>
        <w:tc>
          <w:tcPr>
            <w:tcW w:w="4060"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交流电压</w:t>
            </w:r>
            <w:r>
              <w:rPr>
                <w:rFonts w:ascii="仿宋" w:eastAsia="仿宋" w:hAnsi="仿宋"/>
                <w:color w:val="000000"/>
                <w:sz w:val="24"/>
              </w:rPr>
              <w:t>1000V</w:t>
            </w:r>
            <w:r>
              <w:rPr>
                <w:rFonts w:ascii="仿宋" w:eastAsia="仿宋" w:hAnsi="仿宋" w:hint="eastAsia"/>
                <w:color w:val="000000"/>
                <w:sz w:val="24"/>
              </w:rPr>
              <w:t>±</w:t>
            </w:r>
            <w:r>
              <w:rPr>
                <w:rFonts w:ascii="仿宋" w:eastAsia="仿宋" w:hAnsi="仿宋"/>
                <w:color w:val="000000"/>
                <w:sz w:val="24"/>
              </w:rPr>
              <w:t>(0.8%+3)</w:t>
            </w:r>
            <w:r>
              <w:rPr>
                <w:rFonts w:ascii="仿宋" w:eastAsia="仿宋" w:hAnsi="仿宋" w:hint="eastAsia"/>
                <w:color w:val="000000"/>
                <w:sz w:val="24"/>
              </w:rPr>
              <w:t>，直流电流</w:t>
            </w:r>
            <w:r>
              <w:rPr>
                <w:rFonts w:ascii="仿宋" w:eastAsia="仿宋" w:hAnsi="仿宋"/>
                <w:color w:val="000000"/>
                <w:sz w:val="24"/>
              </w:rPr>
              <w:t>20A</w:t>
            </w:r>
            <w:r>
              <w:rPr>
                <w:rFonts w:ascii="仿宋" w:eastAsia="仿宋" w:hAnsi="仿宋" w:hint="eastAsia"/>
                <w:color w:val="000000"/>
                <w:sz w:val="24"/>
              </w:rPr>
              <w:t>±</w:t>
            </w:r>
            <w:r>
              <w:rPr>
                <w:rFonts w:ascii="仿宋" w:eastAsia="仿宋" w:hAnsi="仿宋"/>
                <w:color w:val="000000"/>
                <w:sz w:val="24"/>
              </w:rPr>
              <w:t>(0.8%+1)</w:t>
            </w:r>
            <w:r>
              <w:rPr>
                <w:rFonts w:ascii="仿宋" w:eastAsia="仿宋" w:hAnsi="仿宋" w:hint="eastAsia"/>
                <w:color w:val="000000"/>
                <w:sz w:val="24"/>
              </w:rPr>
              <w:t>，直流电压</w:t>
            </w:r>
            <w:r>
              <w:rPr>
                <w:rFonts w:ascii="仿宋" w:eastAsia="仿宋" w:hAnsi="仿宋"/>
                <w:color w:val="000000"/>
                <w:sz w:val="24"/>
              </w:rPr>
              <w:t>1000V</w:t>
            </w:r>
            <w:r>
              <w:rPr>
                <w:rFonts w:ascii="仿宋" w:eastAsia="仿宋" w:hAnsi="仿宋" w:hint="eastAsia"/>
                <w:color w:val="000000"/>
                <w:sz w:val="24"/>
              </w:rPr>
              <w:t>±</w:t>
            </w:r>
            <w:r>
              <w:rPr>
                <w:rFonts w:ascii="仿宋" w:eastAsia="仿宋" w:hAnsi="仿宋"/>
                <w:color w:val="000000"/>
                <w:sz w:val="24"/>
              </w:rPr>
              <w:t>(0.5%+1)</w:t>
            </w:r>
            <w:r>
              <w:rPr>
                <w:rFonts w:ascii="仿宋" w:eastAsia="仿宋" w:hAnsi="仿宋" w:hint="eastAsia"/>
                <w:color w:val="000000"/>
                <w:sz w:val="24"/>
              </w:rPr>
              <w:t>，交流电流</w:t>
            </w:r>
            <w:r>
              <w:rPr>
                <w:rFonts w:ascii="仿宋" w:eastAsia="仿宋" w:hAnsi="仿宋"/>
                <w:color w:val="000000"/>
                <w:sz w:val="24"/>
              </w:rPr>
              <w:t>20A</w:t>
            </w:r>
            <w:r>
              <w:rPr>
                <w:rFonts w:ascii="仿宋" w:eastAsia="仿宋" w:hAnsi="仿宋" w:hint="eastAsia"/>
                <w:color w:val="000000"/>
                <w:sz w:val="24"/>
              </w:rPr>
              <w:t>±</w:t>
            </w:r>
            <w:r>
              <w:rPr>
                <w:rFonts w:ascii="仿宋" w:eastAsia="仿宋" w:hAnsi="仿宋"/>
                <w:color w:val="000000"/>
                <w:sz w:val="24"/>
              </w:rPr>
              <w:t>(1%+3)</w:t>
            </w:r>
            <w:r>
              <w:rPr>
                <w:rFonts w:ascii="仿宋" w:eastAsia="仿宋" w:hAnsi="仿宋" w:hint="eastAsia"/>
                <w:color w:val="000000"/>
                <w:sz w:val="24"/>
              </w:rPr>
              <w:t>，电阻</w:t>
            </w:r>
            <w:r>
              <w:rPr>
                <w:rFonts w:ascii="仿宋" w:eastAsia="仿宋" w:hAnsi="仿宋"/>
                <w:color w:val="000000"/>
                <w:sz w:val="24"/>
              </w:rPr>
              <w:t>200MW</w:t>
            </w:r>
            <w:r>
              <w:rPr>
                <w:rFonts w:ascii="仿宋" w:eastAsia="仿宋" w:hAnsi="仿宋" w:hint="eastAsia"/>
                <w:color w:val="000000"/>
                <w:sz w:val="24"/>
              </w:rPr>
              <w:t>±</w:t>
            </w:r>
            <w:r>
              <w:rPr>
                <w:rFonts w:ascii="仿宋" w:eastAsia="仿宋" w:hAnsi="仿宋"/>
                <w:color w:val="000000"/>
                <w:sz w:val="24"/>
              </w:rPr>
              <w:t>(0.8%+1)</w:t>
            </w:r>
            <w:r>
              <w:rPr>
                <w:rFonts w:ascii="仿宋" w:eastAsia="仿宋" w:hAnsi="仿宋" w:hint="eastAsia"/>
                <w:color w:val="000000"/>
                <w:sz w:val="24"/>
              </w:rPr>
              <w:t>，电容</w:t>
            </w:r>
            <w:r>
              <w:rPr>
                <w:rFonts w:ascii="仿宋" w:eastAsia="仿宋" w:hAnsi="仿宋"/>
                <w:color w:val="000000"/>
                <w:sz w:val="24"/>
              </w:rPr>
              <w:t>100mF</w:t>
            </w:r>
            <w:r>
              <w:rPr>
                <w:rFonts w:ascii="仿宋" w:eastAsia="仿宋" w:hAnsi="仿宋" w:hint="eastAsia"/>
                <w:color w:val="000000"/>
                <w:sz w:val="24"/>
              </w:rPr>
              <w:t>±</w:t>
            </w:r>
            <w:r>
              <w:rPr>
                <w:rFonts w:ascii="仿宋" w:eastAsia="仿宋" w:hAnsi="仿宋"/>
                <w:color w:val="000000"/>
                <w:sz w:val="24"/>
              </w:rPr>
              <w:t>(4%+3)</w:t>
            </w:r>
          </w:p>
        </w:tc>
        <w:tc>
          <w:tcPr>
            <w:tcW w:w="1701"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多品牌适用</w:t>
            </w:r>
          </w:p>
        </w:tc>
      </w:tr>
      <w:tr w:rsidR="00022228">
        <w:trPr>
          <w:trHeight w:val="20"/>
        </w:trPr>
        <w:tc>
          <w:tcPr>
            <w:tcW w:w="789" w:type="dxa"/>
            <w:tcBorders>
              <w:top w:val="nil"/>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t>3</w:t>
            </w:r>
          </w:p>
        </w:tc>
        <w:tc>
          <w:tcPr>
            <w:tcW w:w="2249"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数字示波器</w:t>
            </w:r>
          </w:p>
        </w:tc>
        <w:tc>
          <w:tcPr>
            <w:tcW w:w="4060"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t>100MHz</w:t>
            </w:r>
            <w:proofErr w:type="gramStart"/>
            <w:r>
              <w:rPr>
                <w:rFonts w:ascii="仿宋" w:eastAsia="仿宋" w:hAnsi="仿宋" w:hint="eastAsia"/>
                <w:color w:val="000000"/>
                <w:sz w:val="24"/>
              </w:rPr>
              <w:t>以上双</w:t>
            </w:r>
            <w:proofErr w:type="gramEnd"/>
            <w:r>
              <w:rPr>
                <w:rFonts w:ascii="仿宋" w:eastAsia="仿宋" w:hAnsi="仿宋" w:hint="eastAsia"/>
                <w:color w:val="000000"/>
                <w:sz w:val="24"/>
              </w:rPr>
              <w:t>通道示波器</w:t>
            </w:r>
          </w:p>
        </w:tc>
        <w:tc>
          <w:tcPr>
            <w:tcW w:w="1701"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安泰信</w:t>
            </w:r>
          </w:p>
          <w:p w:rsidR="00022228" w:rsidRDefault="00F555CC">
            <w:pPr>
              <w:jc w:val="center"/>
              <w:rPr>
                <w:rFonts w:ascii="仿宋" w:eastAsia="仿宋" w:hAnsi="仿宋"/>
                <w:color w:val="000000"/>
                <w:sz w:val="24"/>
              </w:rPr>
            </w:pPr>
            <w:r>
              <w:rPr>
                <w:rFonts w:ascii="仿宋" w:eastAsia="仿宋" w:hAnsi="仿宋" w:hint="eastAsia"/>
                <w:color w:val="000000"/>
                <w:sz w:val="24"/>
              </w:rPr>
              <w:t>或</w:t>
            </w:r>
          </w:p>
          <w:p w:rsidR="00022228" w:rsidRDefault="00F555CC">
            <w:pPr>
              <w:jc w:val="center"/>
              <w:rPr>
                <w:rFonts w:ascii="仿宋" w:eastAsia="仿宋" w:hAnsi="仿宋"/>
                <w:color w:val="000000"/>
                <w:sz w:val="24"/>
              </w:rPr>
            </w:pPr>
            <w:r>
              <w:rPr>
                <w:rFonts w:ascii="仿宋" w:eastAsia="仿宋" w:hAnsi="仿宋"/>
                <w:color w:val="000000"/>
                <w:sz w:val="24"/>
              </w:rPr>
              <w:t>QUICK</w:t>
            </w:r>
          </w:p>
        </w:tc>
      </w:tr>
      <w:tr w:rsidR="00022228">
        <w:trPr>
          <w:trHeight w:val="20"/>
        </w:trPr>
        <w:tc>
          <w:tcPr>
            <w:tcW w:w="789" w:type="dxa"/>
            <w:tcBorders>
              <w:top w:val="nil"/>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t>4</w:t>
            </w:r>
          </w:p>
        </w:tc>
        <w:tc>
          <w:tcPr>
            <w:tcW w:w="2249"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恒温烙铁</w:t>
            </w:r>
          </w:p>
        </w:tc>
        <w:tc>
          <w:tcPr>
            <w:tcW w:w="4060"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温度调节范围</w:t>
            </w:r>
            <w:r>
              <w:rPr>
                <w:rFonts w:ascii="仿宋" w:eastAsia="仿宋" w:hAnsi="仿宋"/>
                <w:color w:val="000000"/>
                <w:sz w:val="24"/>
              </w:rPr>
              <w:t xml:space="preserve"> 150-450</w:t>
            </w:r>
            <w:r>
              <w:rPr>
                <w:rFonts w:ascii="仿宋" w:eastAsia="仿宋" w:hAnsi="仿宋" w:hint="eastAsia"/>
                <w:color w:val="000000"/>
                <w:sz w:val="24"/>
              </w:rPr>
              <w:t>（℃）</w:t>
            </w:r>
          </w:p>
        </w:tc>
        <w:tc>
          <w:tcPr>
            <w:tcW w:w="1701"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安泰信</w:t>
            </w:r>
          </w:p>
          <w:p w:rsidR="00022228" w:rsidRDefault="00F555CC">
            <w:pPr>
              <w:jc w:val="center"/>
              <w:rPr>
                <w:rFonts w:ascii="仿宋" w:eastAsia="仿宋" w:hAnsi="仿宋"/>
                <w:color w:val="000000"/>
                <w:sz w:val="24"/>
              </w:rPr>
            </w:pPr>
            <w:r>
              <w:rPr>
                <w:rFonts w:ascii="仿宋" w:eastAsia="仿宋" w:hAnsi="仿宋" w:hint="eastAsia"/>
                <w:color w:val="000000"/>
                <w:sz w:val="24"/>
              </w:rPr>
              <w:t>或</w:t>
            </w:r>
          </w:p>
          <w:p w:rsidR="00022228" w:rsidRDefault="00F555CC">
            <w:pPr>
              <w:jc w:val="center"/>
              <w:rPr>
                <w:rFonts w:ascii="仿宋" w:eastAsia="仿宋" w:hAnsi="仿宋"/>
                <w:color w:val="000000"/>
                <w:sz w:val="24"/>
              </w:rPr>
            </w:pPr>
            <w:r>
              <w:rPr>
                <w:rFonts w:ascii="仿宋" w:eastAsia="仿宋" w:hAnsi="仿宋"/>
                <w:color w:val="000000"/>
                <w:sz w:val="24"/>
              </w:rPr>
              <w:t>QUICK</w:t>
            </w:r>
          </w:p>
        </w:tc>
      </w:tr>
      <w:tr w:rsidR="00022228">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t>5</w:t>
            </w:r>
          </w:p>
        </w:tc>
        <w:tc>
          <w:tcPr>
            <w:tcW w:w="2249"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proofErr w:type="gramStart"/>
            <w:r>
              <w:rPr>
                <w:rFonts w:ascii="仿宋" w:eastAsia="仿宋" w:hAnsi="仿宋" w:hint="eastAsia"/>
                <w:color w:val="000000"/>
                <w:sz w:val="24"/>
              </w:rPr>
              <w:t>热风焊台</w:t>
            </w:r>
            <w:proofErr w:type="gramEnd"/>
          </w:p>
        </w:tc>
        <w:tc>
          <w:tcPr>
            <w:tcW w:w="4060"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温度调节范围：</w:t>
            </w:r>
            <w:r>
              <w:rPr>
                <w:rFonts w:ascii="仿宋" w:eastAsia="仿宋" w:hAnsi="仿宋"/>
                <w:color w:val="000000"/>
                <w:sz w:val="24"/>
              </w:rPr>
              <w:t>100</w:t>
            </w:r>
            <w:r>
              <w:rPr>
                <w:rFonts w:ascii="仿宋" w:eastAsia="仿宋" w:hAnsi="仿宋" w:hint="eastAsia"/>
                <w:color w:val="000000"/>
                <w:sz w:val="24"/>
              </w:rPr>
              <w:t>～</w:t>
            </w:r>
            <w:r>
              <w:rPr>
                <w:rFonts w:ascii="仿宋" w:eastAsia="仿宋" w:hAnsi="仿宋"/>
                <w:color w:val="000000"/>
                <w:sz w:val="24"/>
              </w:rPr>
              <w:t>480</w:t>
            </w:r>
            <w:r>
              <w:rPr>
                <w:rFonts w:ascii="仿宋" w:eastAsia="仿宋" w:hAnsi="仿宋" w:hint="eastAsia"/>
                <w:color w:val="000000"/>
                <w:sz w:val="24"/>
              </w:rPr>
              <w:t>℃</w:t>
            </w:r>
          </w:p>
        </w:tc>
        <w:tc>
          <w:tcPr>
            <w:tcW w:w="1701"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安泰信</w:t>
            </w:r>
          </w:p>
          <w:p w:rsidR="00022228" w:rsidRDefault="00F555CC">
            <w:pPr>
              <w:jc w:val="center"/>
              <w:rPr>
                <w:rFonts w:ascii="仿宋" w:eastAsia="仿宋" w:hAnsi="仿宋"/>
                <w:color w:val="000000"/>
                <w:sz w:val="24"/>
              </w:rPr>
            </w:pPr>
            <w:r>
              <w:rPr>
                <w:rFonts w:ascii="仿宋" w:eastAsia="仿宋" w:hAnsi="仿宋" w:hint="eastAsia"/>
                <w:color w:val="000000"/>
                <w:sz w:val="24"/>
              </w:rPr>
              <w:t>或</w:t>
            </w:r>
          </w:p>
          <w:p w:rsidR="00022228" w:rsidRDefault="00F555CC">
            <w:pPr>
              <w:jc w:val="center"/>
              <w:rPr>
                <w:rFonts w:ascii="仿宋" w:eastAsia="仿宋" w:hAnsi="仿宋"/>
                <w:color w:val="000000"/>
                <w:sz w:val="24"/>
              </w:rPr>
            </w:pPr>
            <w:r>
              <w:rPr>
                <w:rFonts w:ascii="仿宋" w:eastAsia="仿宋" w:hAnsi="仿宋"/>
                <w:color w:val="000000"/>
                <w:sz w:val="24"/>
              </w:rPr>
              <w:t>QUICK</w:t>
            </w:r>
          </w:p>
        </w:tc>
      </w:tr>
      <w:tr w:rsidR="00022228">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t>6</w:t>
            </w:r>
          </w:p>
        </w:tc>
        <w:tc>
          <w:tcPr>
            <w:tcW w:w="224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直流稳压电源</w:t>
            </w:r>
          </w:p>
        </w:tc>
        <w:tc>
          <w:tcPr>
            <w:tcW w:w="4060"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t>I</w:t>
            </w:r>
            <w:proofErr w:type="gramStart"/>
            <w:r>
              <w:rPr>
                <w:rFonts w:ascii="仿宋" w:eastAsia="仿宋" w:hAnsi="仿宋" w:hint="eastAsia"/>
                <w:color w:val="000000"/>
                <w:sz w:val="24"/>
              </w:rPr>
              <w:t>路以上</w:t>
            </w:r>
            <w:proofErr w:type="gramEnd"/>
            <w:r>
              <w:rPr>
                <w:rFonts w:ascii="仿宋" w:eastAsia="仿宋" w:hAnsi="仿宋"/>
                <w:color w:val="000000"/>
                <w:sz w:val="24"/>
              </w:rPr>
              <w:t>0-30 V</w:t>
            </w:r>
            <w:r>
              <w:rPr>
                <w:rFonts w:ascii="仿宋" w:eastAsia="仿宋" w:hAnsi="仿宋" w:hint="eastAsia"/>
                <w:color w:val="000000"/>
                <w:sz w:val="24"/>
              </w:rPr>
              <w:t>可变电压输出</w:t>
            </w:r>
          </w:p>
        </w:tc>
        <w:tc>
          <w:tcPr>
            <w:tcW w:w="1701"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安泰信</w:t>
            </w:r>
          </w:p>
          <w:p w:rsidR="00022228" w:rsidRDefault="00F555CC">
            <w:pPr>
              <w:jc w:val="center"/>
              <w:rPr>
                <w:rFonts w:ascii="仿宋" w:eastAsia="仿宋" w:hAnsi="仿宋"/>
                <w:color w:val="000000"/>
                <w:sz w:val="24"/>
              </w:rPr>
            </w:pPr>
            <w:r>
              <w:rPr>
                <w:rFonts w:ascii="仿宋" w:eastAsia="仿宋" w:hAnsi="仿宋" w:hint="eastAsia"/>
                <w:color w:val="000000"/>
                <w:sz w:val="24"/>
              </w:rPr>
              <w:t>或</w:t>
            </w:r>
          </w:p>
          <w:p w:rsidR="00022228" w:rsidRDefault="00F555CC">
            <w:pPr>
              <w:jc w:val="center"/>
              <w:rPr>
                <w:rFonts w:ascii="仿宋" w:eastAsia="仿宋" w:hAnsi="仿宋"/>
                <w:color w:val="000000"/>
                <w:sz w:val="24"/>
              </w:rPr>
            </w:pPr>
            <w:r>
              <w:rPr>
                <w:rFonts w:ascii="仿宋" w:eastAsia="仿宋" w:hAnsi="仿宋"/>
                <w:color w:val="000000"/>
                <w:sz w:val="24"/>
              </w:rPr>
              <w:t>QUICK</w:t>
            </w:r>
          </w:p>
        </w:tc>
      </w:tr>
      <w:tr w:rsidR="00022228">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t>7</w:t>
            </w:r>
          </w:p>
        </w:tc>
        <w:tc>
          <w:tcPr>
            <w:tcW w:w="2249"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放大镜台灯</w:t>
            </w:r>
          </w:p>
        </w:tc>
        <w:tc>
          <w:tcPr>
            <w:tcW w:w="4060"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高强照明、五倍放大功能</w:t>
            </w:r>
          </w:p>
        </w:tc>
        <w:tc>
          <w:tcPr>
            <w:tcW w:w="1701"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多品牌适用</w:t>
            </w:r>
          </w:p>
        </w:tc>
      </w:tr>
      <w:tr w:rsidR="00022228">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t>8</w:t>
            </w:r>
          </w:p>
        </w:tc>
        <w:tc>
          <w:tcPr>
            <w:tcW w:w="2249"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工具箱（含工具）</w:t>
            </w:r>
          </w:p>
        </w:tc>
        <w:tc>
          <w:tcPr>
            <w:tcW w:w="4060"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内含螺丝刀套件、芯片盒、细毛刷、含银硅脂、洗板水壶、</w:t>
            </w:r>
            <w:proofErr w:type="gramStart"/>
            <w:r>
              <w:rPr>
                <w:rFonts w:ascii="仿宋" w:eastAsia="仿宋" w:hAnsi="仿宋" w:hint="eastAsia"/>
                <w:color w:val="000000"/>
                <w:sz w:val="24"/>
              </w:rPr>
              <w:t>吸锡枪</w:t>
            </w:r>
            <w:proofErr w:type="gramEnd"/>
            <w:r>
              <w:rPr>
                <w:rFonts w:ascii="仿宋" w:eastAsia="仿宋" w:hAnsi="仿宋" w:hint="eastAsia"/>
                <w:color w:val="000000"/>
                <w:sz w:val="24"/>
              </w:rPr>
              <w:t>、助焊膏、尖嘴钳、</w:t>
            </w:r>
            <w:proofErr w:type="gramStart"/>
            <w:r>
              <w:rPr>
                <w:rFonts w:ascii="仿宋" w:eastAsia="仿宋" w:hAnsi="仿宋" w:hint="eastAsia"/>
                <w:color w:val="000000"/>
                <w:sz w:val="24"/>
              </w:rPr>
              <w:t>偏口钳</w:t>
            </w:r>
            <w:proofErr w:type="gramEnd"/>
            <w:r>
              <w:rPr>
                <w:rFonts w:ascii="仿宋" w:eastAsia="仿宋" w:hAnsi="仿宋" w:hint="eastAsia"/>
                <w:color w:val="000000"/>
                <w:sz w:val="24"/>
              </w:rPr>
              <w:t>、焊锡丝、</w:t>
            </w:r>
            <w:proofErr w:type="gramStart"/>
            <w:r>
              <w:rPr>
                <w:rFonts w:ascii="仿宋" w:eastAsia="仿宋" w:hAnsi="仿宋" w:hint="eastAsia"/>
                <w:color w:val="000000"/>
                <w:sz w:val="24"/>
              </w:rPr>
              <w:t>吸锡带</w:t>
            </w:r>
            <w:proofErr w:type="gramEnd"/>
            <w:r>
              <w:rPr>
                <w:rFonts w:ascii="仿宋" w:eastAsia="仿宋" w:hAnsi="仿宋" w:hint="eastAsia"/>
                <w:color w:val="000000"/>
                <w:sz w:val="24"/>
              </w:rPr>
              <w:t>、飞线、刀片、粗毛刷、防静电镊子</w:t>
            </w:r>
          </w:p>
        </w:tc>
        <w:tc>
          <w:tcPr>
            <w:tcW w:w="1701"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多品牌适用</w:t>
            </w:r>
          </w:p>
        </w:tc>
      </w:tr>
      <w:tr w:rsidR="00022228">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t>9</w:t>
            </w:r>
          </w:p>
        </w:tc>
        <w:tc>
          <w:tcPr>
            <w:tcW w:w="2249"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电脑主机</w:t>
            </w:r>
          </w:p>
        </w:tc>
        <w:tc>
          <w:tcPr>
            <w:tcW w:w="4060"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主频</w:t>
            </w:r>
            <w:r>
              <w:rPr>
                <w:rFonts w:ascii="仿宋" w:eastAsia="仿宋" w:hAnsi="仿宋"/>
                <w:color w:val="000000"/>
                <w:sz w:val="24"/>
              </w:rPr>
              <w:t>1GHz</w:t>
            </w:r>
            <w:r>
              <w:rPr>
                <w:rFonts w:ascii="仿宋" w:eastAsia="仿宋" w:hAnsi="仿宋" w:hint="eastAsia"/>
                <w:color w:val="000000"/>
                <w:sz w:val="24"/>
              </w:rPr>
              <w:t>或以上</w:t>
            </w:r>
            <w:r>
              <w:rPr>
                <w:rFonts w:ascii="仿宋" w:eastAsia="仿宋" w:hAnsi="仿宋"/>
                <w:color w:val="000000"/>
                <w:sz w:val="24"/>
              </w:rPr>
              <w:t>CPU</w:t>
            </w:r>
            <w:r>
              <w:rPr>
                <w:rFonts w:ascii="仿宋" w:eastAsia="仿宋" w:hAnsi="仿宋" w:hint="eastAsia"/>
                <w:color w:val="000000"/>
                <w:sz w:val="24"/>
              </w:rPr>
              <w:t>，</w:t>
            </w:r>
            <w:r>
              <w:rPr>
                <w:rFonts w:ascii="仿宋" w:eastAsia="仿宋" w:hAnsi="仿宋"/>
                <w:color w:val="000000"/>
                <w:sz w:val="24"/>
              </w:rPr>
              <w:t>1GB</w:t>
            </w:r>
            <w:r>
              <w:rPr>
                <w:rFonts w:ascii="仿宋" w:eastAsia="仿宋" w:hAnsi="仿宋" w:hint="eastAsia"/>
                <w:color w:val="000000"/>
                <w:sz w:val="24"/>
              </w:rPr>
              <w:t>或以上内存，安装</w:t>
            </w:r>
            <w:r>
              <w:rPr>
                <w:rFonts w:ascii="仿宋" w:eastAsia="仿宋" w:hAnsi="仿宋"/>
                <w:color w:val="000000"/>
                <w:sz w:val="24"/>
              </w:rPr>
              <w:t>Win7</w:t>
            </w:r>
            <w:r>
              <w:rPr>
                <w:rFonts w:ascii="仿宋" w:eastAsia="仿宋" w:hAnsi="仿宋" w:hint="eastAsia"/>
                <w:color w:val="000000"/>
                <w:sz w:val="24"/>
              </w:rPr>
              <w:t>操作系统。</w:t>
            </w:r>
          </w:p>
        </w:tc>
        <w:tc>
          <w:tcPr>
            <w:tcW w:w="1701"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多品牌适用</w:t>
            </w:r>
          </w:p>
        </w:tc>
      </w:tr>
      <w:tr w:rsidR="00022228">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lastRenderedPageBreak/>
              <w:t>10</w:t>
            </w:r>
          </w:p>
        </w:tc>
        <w:tc>
          <w:tcPr>
            <w:tcW w:w="2249"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电脑配件</w:t>
            </w:r>
          </w:p>
        </w:tc>
        <w:tc>
          <w:tcPr>
            <w:tcW w:w="4060"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t>CPU</w:t>
            </w:r>
            <w:r>
              <w:rPr>
                <w:rFonts w:ascii="仿宋" w:eastAsia="仿宋" w:hAnsi="仿宋" w:hint="eastAsia"/>
                <w:color w:val="000000"/>
                <w:sz w:val="24"/>
              </w:rPr>
              <w:t>、内存、</w:t>
            </w:r>
            <w:r>
              <w:rPr>
                <w:rFonts w:ascii="仿宋" w:eastAsia="仿宋" w:hAnsi="仿宋"/>
                <w:color w:val="000000"/>
                <w:sz w:val="24"/>
              </w:rPr>
              <w:t>ATX</w:t>
            </w:r>
            <w:r>
              <w:rPr>
                <w:rFonts w:ascii="仿宋" w:eastAsia="仿宋" w:hAnsi="仿宋" w:hint="eastAsia"/>
                <w:color w:val="000000"/>
                <w:sz w:val="24"/>
              </w:rPr>
              <w:t>电源等</w:t>
            </w:r>
          </w:p>
        </w:tc>
        <w:tc>
          <w:tcPr>
            <w:tcW w:w="1701"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多品牌适用</w:t>
            </w:r>
          </w:p>
        </w:tc>
      </w:tr>
      <w:tr w:rsidR="00022228">
        <w:trPr>
          <w:trHeight w:val="20"/>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color w:val="000000"/>
                <w:sz w:val="24"/>
              </w:rPr>
              <w:t>11</w:t>
            </w:r>
          </w:p>
        </w:tc>
        <w:tc>
          <w:tcPr>
            <w:tcW w:w="2249" w:type="dxa"/>
            <w:tcBorders>
              <w:top w:val="single" w:sz="4" w:space="0" w:color="auto"/>
              <w:left w:val="nil"/>
              <w:bottom w:val="single" w:sz="4" w:space="0" w:color="auto"/>
              <w:right w:val="single" w:sz="4" w:space="0" w:color="auto"/>
            </w:tcBorders>
            <w:vAlign w:val="center"/>
          </w:tcPr>
          <w:p w:rsidR="00022228" w:rsidRDefault="00F555CC">
            <w:pPr>
              <w:snapToGrid w:val="0"/>
              <w:jc w:val="center"/>
              <w:rPr>
                <w:rFonts w:ascii="仿宋" w:eastAsia="仿宋" w:hAnsi="仿宋" w:cs="Arial"/>
                <w:color w:val="000000"/>
                <w:sz w:val="24"/>
              </w:rPr>
            </w:pPr>
            <w:r>
              <w:rPr>
                <w:rFonts w:ascii="仿宋" w:eastAsia="仿宋" w:hAnsi="仿宋" w:cs="Arial" w:hint="eastAsia"/>
                <w:bCs/>
                <w:color w:val="000000"/>
                <w:sz w:val="24"/>
              </w:rPr>
              <w:t>数据恢复平台</w:t>
            </w:r>
          </w:p>
        </w:tc>
        <w:tc>
          <w:tcPr>
            <w:tcW w:w="4060" w:type="dxa"/>
            <w:tcBorders>
              <w:top w:val="single" w:sz="4" w:space="0" w:color="auto"/>
              <w:left w:val="nil"/>
              <w:bottom w:val="single" w:sz="4" w:space="0" w:color="auto"/>
              <w:right w:val="single" w:sz="4" w:space="0" w:color="auto"/>
            </w:tcBorders>
            <w:vAlign w:val="center"/>
          </w:tcPr>
          <w:p w:rsidR="00022228" w:rsidRDefault="00F555CC">
            <w:pPr>
              <w:snapToGrid w:val="0"/>
              <w:jc w:val="center"/>
              <w:rPr>
                <w:rFonts w:ascii="仿宋" w:eastAsia="仿宋" w:hAnsi="仿宋" w:cs="Arial"/>
                <w:color w:val="000000"/>
                <w:sz w:val="24"/>
              </w:rPr>
            </w:pPr>
            <w:r>
              <w:rPr>
                <w:rFonts w:ascii="仿宋" w:eastAsia="仿宋" w:hAnsi="仿宋" w:cs="Arial" w:hint="eastAsia"/>
                <w:color w:val="000000"/>
                <w:sz w:val="24"/>
              </w:rPr>
              <w:t>能够进行硬盘维修及数据恢复操作</w:t>
            </w:r>
          </w:p>
        </w:tc>
        <w:tc>
          <w:tcPr>
            <w:tcW w:w="1701"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proofErr w:type="gramStart"/>
            <w:r>
              <w:rPr>
                <w:rFonts w:ascii="仿宋" w:eastAsia="仿宋" w:hAnsi="仿宋" w:cs="Arial" w:hint="eastAsia"/>
                <w:bCs/>
                <w:color w:val="000000"/>
                <w:sz w:val="24"/>
              </w:rPr>
              <w:t>中盈创信</w:t>
            </w:r>
            <w:proofErr w:type="gramEnd"/>
            <w:r>
              <w:rPr>
                <w:rFonts w:ascii="仿宋" w:eastAsia="仿宋" w:hAnsi="仿宋" w:cs="Arial"/>
                <w:color w:val="000000"/>
                <w:sz w:val="24"/>
              </w:rPr>
              <w:t>SOL-DRFIX-802</w:t>
            </w:r>
          </w:p>
        </w:tc>
      </w:tr>
    </w:tbl>
    <w:p w:rsidR="00022228" w:rsidRDefault="00F555CC">
      <w:pPr>
        <w:spacing w:line="560" w:lineRule="exact"/>
        <w:ind w:firstLineChars="150" w:firstLine="420"/>
        <w:rPr>
          <w:rFonts w:ascii="仿宋" w:eastAsia="仿宋" w:hAnsi="仿宋"/>
          <w:color w:val="000000"/>
          <w:sz w:val="28"/>
          <w:szCs w:val="28"/>
        </w:rPr>
      </w:pPr>
      <w:r>
        <w:rPr>
          <w:rFonts w:ascii="仿宋" w:eastAsia="仿宋" w:hAnsi="仿宋" w:hint="eastAsia"/>
          <w:color w:val="000000"/>
          <w:sz w:val="28"/>
          <w:szCs w:val="28"/>
        </w:rPr>
        <w:t>（二）技术平台标准</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3463"/>
        <w:gridCol w:w="4177"/>
      </w:tblGrid>
      <w:tr w:rsidR="00022228">
        <w:trPr>
          <w:trHeight w:val="327"/>
        </w:trPr>
        <w:tc>
          <w:tcPr>
            <w:tcW w:w="1193" w:type="dxa"/>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序号</w:t>
            </w:r>
          </w:p>
        </w:tc>
        <w:tc>
          <w:tcPr>
            <w:tcW w:w="3463" w:type="dxa"/>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产品名称</w:t>
            </w:r>
          </w:p>
        </w:tc>
        <w:tc>
          <w:tcPr>
            <w:tcW w:w="4177" w:type="dxa"/>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规格说明</w:t>
            </w:r>
          </w:p>
        </w:tc>
      </w:tr>
      <w:tr w:rsidR="00022228">
        <w:trPr>
          <w:trHeight w:val="477"/>
        </w:trPr>
        <w:tc>
          <w:tcPr>
            <w:tcW w:w="1193" w:type="dxa"/>
            <w:vAlign w:val="center"/>
          </w:tcPr>
          <w:p w:rsidR="00022228" w:rsidRDefault="00F555CC">
            <w:pPr>
              <w:jc w:val="center"/>
              <w:rPr>
                <w:rFonts w:ascii="仿宋" w:eastAsia="仿宋" w:hAnsi="仿宋"/>
                <w:color w:val="000000"/>
                <w:sz w:val="24"/>
              </w:rPr>
            </w:pPr>
            <w:r>
              <w:rPr>
                <w:rFonts w:ascii="仿宋" w:eastAsia="仿宋" w:hAnsi="仿宋"/>
                <w:color w:val="000000"/>
                <w:sz w:val="24"/>
              </w:rPr>
              <w:t>1</w:t>
            </w:r>
          </w:p>
        </w:tc>
        <w:tc>
          <w:tcPr>
            <w:tcW w:w="3463"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智能检测平台中心管理系统</w:t>
            </w:r>
          </w:p>
        </w:tc>
        <w:tc>
          <w:tcPr>
            <w:tcW w:w="4177" w:type="dxa"/>
            <w:vAlign w:val="center"/>
          </w:tcPr>
          <w:p w:rsidR="00022228" w:rsidRDefault="00F555CC">
            <w:pPr>
              <w:jc w:val="center"/>
              <w:rPr>
                <w:rFonts w:ascii="仿宋" w:eastAsia="仿宋" w:hAnsi="仿宋"/>
                <w:color w:val="000000"/>
                <w:sz w:val="24"/>
              </w:rPr>
            </w:pPr>
            <w:proofErr w:type="gramStart"/>
            <w:r>
              <w:rPr>
                <w:rFonts w:ascii="仿宋" w:eastAsia="仿宋" w:hAnsi="仿宋" w:hint="eastAsia"/>
                <w:color w:val="000000"/>
                <w:sz w:val="24"/>
              </w:rPr>
              <w:t>中盈创信</w:t>
            </w:r>
            <w:proofErr w:type="gramEnd"/>
            <w:r>
              <w:rPr>
                <w:rFonts w:ascii="仿宋" w:eastAsia="仿宋" w:hAnsi="仿宋"/>
                <w:color w:val="000000"/>
                <w:sz w:val="24"/>
              </w:rPr>
              <w:t>SOL-MANAGER</w:t>
            </w:r>
          </w:p>
        </w:tc>
      </w:tr>
      <w:tr w:rsidR="00022228">
        <w:trPr>
          <w:trHeight w:val="555"/>
        </w:trPr>
        <w:tc>
          <w:tcPr>
            <w:tcW w:w="1193" w:type="dxa"/>
            <w:vAlign w:val="center"/>
          </w:tcPr>
          <w:p w:rsidR="00022228" w:rsidRDefault="00F555CC">
            <w:pPr>
              <w:jc w:val="center"/>
              <w:rPr>
                <w:rFonts w:ascii="仿宋" w:eastAsia="仿宋" w:hAnsi="仿宋"/>
                <w:color w:val="000000"/>
                <w:sz w:val="24"/>
              </w:rPr>
            </w:pPr>
            <w:r>
              <w:rPr>
                <w:rFonts w:ascii="仿宋" w:eastAsia="仿宋" w:hAnsi="仿宋"/>
                <w:color w:val="000000"/>
                <w:sz w:val="24"/>
              </w:rPr>
              <w:t>2</w:t>
            </w:r>
          </w:p>
        </w:tc>
        <w:tc>
          <w:tcPr>
            <w:tcW w:w="3463"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智能检测软件</w:t>
            </w:r>
          </w:p>
        </w:tc>
        <w:tc>
          <w:tcPr>
            <w:tcW w:w="4177" w:type="dxa"/>
            <w:vAlign w:val="center"/>
          </w:tcPr>
          <w:p w:rsidR="00022228" w:rsidRDefault="00F555CC">
            <w:pPr>
              <w:jc w:val="center"/>
              <w:rPr>
                <w:rFonts w:ascii="仿宋" w:eastAsia="仿宋" w:hAnsi="仿宋"/>
                <w:color w:val="000000"/>
                <w:sz w:val="24"/>
              </w:rPr>
            </w:pPr>
            <w:proofErr w:type="gramStart"/>
            <w:r>
              <w:rPr>
                <w:rFonts w:ascii="仿宋" w:eastAsia="仿宋" w:hAnsi="仿宋" w:hint="eastAsia"/>
                <w:color w:val="000000"/>
                <w:sz w:val="24"/>
              </w:rPr>
              <w:t>中盈创信</w:t>
            </w:r>
            <w:proofErr w:type="gramEnd"/>
            <w:r>
              <w:rPr>
                <w:rFonts w:ascii="仿宋" w:eastAsia="仿宋" w:hAnsi="仿宋"/>
                <w:color w:val="000000"/>
                <w:sz w:val="24"/>
              </w:rPr>
              <w:t>SOL-SOFT-X</w:t>
            </w:r>
          </w:p>
        </w:tc>
      </w:tr>
      <w:tr w:rsidR="00022228">
        <w:trPr>
          <w:trHeight w:val="549"/>
        </w:trPr>
        <w:tc>
          <w:tcPr>
            <w:tcW w:w="1193" w:type="dxa"/>
            <w:vAlign w:val="center"/>
          </w:tcPr>
          <w:p w:rsidR="00022228" w:rsidRDefault="00F555CC">
            <w:pPr>
              <w:jc w:val="center"/>
              <w:rPr>
                <w:rFonts w:ascii="仿宋" w:eastAsia="仿宋" w:hAnsi="仿宋"/>
                <w:color w:val="000000"/>
                <w:sz w:val="24"/>
              </w:rPr>
            </w:pPr>
            <w:r>
              <w:rPr>
                <w:rFonts w:ascii="仿宋" w:eastAsia="仿宋" w:hAnsi="仿宋"/>
                <w:color w:val="000000"/>
                <w:sz w:val="24"/>
              </w:rPr>
              <w:t>3</w:t>
            </w:r>
          </w:p>
        </w:tc>
        <w:tc>
          <w:tcPr>
            <w:tcW w:w="3463"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智能检测平台</w:t>
            </w:r>
          </w:p>
        </w:tc>
        <w:tc>
          <w:tcPr>
            <w:tcW w:w="4177" w:type="dxa"/>
            <w:vAlign w:val="center"/>
          </w:tcPr>
          <w:p w:rsidR="00022228" w:rsidRDefault="00F555CC">
            <w:pPr>
              <w:jc w:val="center"/>
              <w:rPr>
                <w:rFonts w:ascii="仿宋" w:eastAsia="仿宋" w:hAnsi="仿宋"/>
                <w:color w:val="000000"/>
                <w:sz w:val="24"/>
              </w:rPr>
            </w:pPr>
            <w:proofErr w:type="gramStart"/>
            <w:r>
              <w:rPr>
                <w:rFonts w:ascii="仿宋" w:eastAsia="仿宋" w:hAnsi="仿宋" w:hint="eastAsia"/>
                <w:color w:val="000000"/>
                <w:sz w:val="24"/>
              </w:rPr>
              <w:t>中盈创信</w:t>
            </w:r>
            <w:proofErr w:type="gramEnd"/>
            <w:r>
              <w:rPr>
                <w:rFonts w:ascii="仿宋" w:eastAsia="仿宋" w:hAnsi="仿宋"/>
                <w:color w:val="000000"/>
                <w:sz w:val="24"/>
              </w:rPr>
              <w:t>SOL-MONITOR</w:t>
            </w:r>
          </w:p>
        </w:tc>
      </w:tr>
      <w:tr w:rsidR="00022228">
        <w:trPr>
          <w:trHeight w:val="557"/>
        </w:trPr>
        <w:tc>
          <w:tcPr>
            <w:tcW w:w="1193" w:type="dxa"/>
            <w:vAlign w:val="center"/>
          </w:tcPr>
          <w:p w:rsidR="00022228" w:rsidRDefault="00F555CC">
            <w:pPr>
              <w:jc w:val="center"/>
              <w:rPr>
                <w:rFonts w:ascii="仿宋" w:eastAsia="仿宋" w:hAnsi="仿宋"/>
                <w:color w:val="000000"/>
                <w:sz w:val="24"/>
              </w:rPr>
            </w:pPr>
            <w:r>
              <w:rPr>
                <w:rFonts w:ascii="仿宋" w:eastAsia="仿宋" w:hAnsi="仿宋"/>
                <w:color w:val="000000"/>
                <w:sz w:val="24"/>
              </w:rPr>
              <w:t>4</w:t>
            </w:r>
          </w:p>
        </w:tc>
        <w:tc>
          <w:tcPr>
            <w:tcW w:w="3463"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电脑内置操作系统软件</w:t>
            </w:r>
          </w:p>
        </w:tc>
        <w:tc>
          <w:tcPr>
            <w:tcW w:w="4177" w:type="dxa"/>
            <w:vAlign w:val="center"/>
          </w:tcPr>
          <w:p w:rsidR="00022228" w:rsidRDefault="00F555CC">
            <w:pPr>
              <w:jc w:val="center"/>
              <w:rPr>
                <w:rFonts w:ascii="仿宋" w:eastAsia="仿宋" w:hAnsi="仿宋"/>
                <w:color w:val="000000"/>
                <w:sz w:val="24"/>
              </w:rPr>
            </w:pPr>
            <w:r>
              <w:rPr>
                <w:rFonts w:ascii="仿宋" w:eastAsia="仿宋" w:hAnsi="仿宋"/>
                <w:color w:val="000000"/>
                <w:sz w:val="24"/>
              </w:rPr>
              <w:t>Windows 7</w:t>
            </w:r>
            <w:r>
              <w:rPr>
                <w:rFonts w:ascii="仿宋" w:eastAsia="仿宋" w:hAnsi="仿宋" w:hint="eastAsia"/>
                <w:color w:val="000000"/>
                <w:sz w:val="24"/>
              </w:rPr>
              <w:t>家庭板或旗舰板</w:t>
            </w:r>
          </w:p>
        </w:tc>
      </w:tr>
    </w:tbl>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十一、成绩评定</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本赛项评分本着公平、公正、公开的原则。评分标准在注重对参赛选手综合能力考察的同时,也能客观反映参赛选手的技能水平及职业素养。</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（一）评分方法及裁判分工</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本赛项评分包括机评分、客观结果性评分及主观结果性评分三种。共设立3个评分小组，其中客观性评分小组1个，主观性评分小组2个，评分裁判总数为12人（不包含裁判长1人、加密裁判2人及现场裁判5人）。</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1.机评分</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由裁判长与客观评分小组直接从平台服务器中调取。对于竞赛任务1的维修结果，现场采用专用的智能检测平台及软件进行自动评分并记录成绩，选手在竞赛结束后，根据裁判的口令，通过智能检测平台提交结果即可。</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2.客观结果性评分</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客观性评分小组由2名裁判组成，负责任务二的评分。评分方法：将选手对存储介质维修及数据恢复的结果与标准答案进行对照，即可确定选手得分。</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3.主观结果性评分</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由2个主观性评分小组分别负责，每组5人。对于竞赛任务中参赛队选手</w:t>
      </w:r>
      <w:r>
        <w:rPr>
          <w:rFonts w:ascii="仿宋_GB2312" w:eastAsia="仿宋_GB2312" w:hAnsi="仿宋_GB2312" w:cs="仿宋_GB2312" w:hint="eastAsia"/>
          <w:color w:val="000000"/>
          <w:sz w:val="28"/>
          <w:szCs w:val="28"/>
        </w:rPr>
        <w:lastRenderedPageBreak/>
        <w:t>填写的维修报告，由5名评分裁判依照给定的参考答案，对填写的内容分别进行打分，取其中3名裁判的平均分（去掉最高分和最低分）作为参赛队本项得分。</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4.职业素养评分</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由现场裁判逐个对参赛选手评分。</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5.评分结果若出现分值相同情况</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依据任务模块得分进行排名，先比较数据恢复部分得分，再比较板卡维修部分得分，最后比较竞赛工作报告部分得分。</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（二）评分标准</w:t>
      </w:r>
    </w:p>
    <w:tbl>
      <w:tblPr>
        <w:tblW w:w="8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851"/>
        <w:gridCol w:w="3436"/>
        <w:gridCol w:w="1116"/>
        <w:gridCol w:w="1596"/>
      </w:tblGrid>
      <w:tr w:rsidR="00022228">
        <w:trPr>
          <w:trHeight w:val="397"/>
          <w:jc w:val="center"/>
        </w:trPr>
        <w:tc>
          <w:tcPr>
            <w:tcW w:w="1246" w:type="dxa"/>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一级指标</w:t>
            </w:r>
          </w:p>
        </w:tc>
        <w:tc>
          <w:tcPr>
            <w:tcW w:w="851" w:type="dxa"/>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比例</w:t>
            </w:r>
          </w:p>
        </w:tc>
        <w:tc>
          <w:tcPr>
            <w:tcW w:w="3436" w:type="dxa"/>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二级指标</w:t>
            </w:r>
          </w:p>
        </w:tc>
        <w:tc>
          <w:tcPr>
            <w:tcW w:w="1116" w:type="dxa"/>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比例</w:t>
            </w:r>
          </w:p>
        </w:tc>
        <w:tc>
          <w:tcPr>
            <w:tcW w:w="1596" w:type="dxa"/>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类型</w:t>
            </w:r>
          </w:p>
        </w:tc>
      </w:tr>
      <w:tr w:rsidR="00022228">
        <w:trPr>
          <w:trHeight w:val="397"/>
          <w:jc w:val="center"/>
        </w:trPr>
        <w:tc>
          <w:tcPr>
            <w:tcW w:w="1246" w:type="dxa"/>
            <w:vMerge w:val="restart"/>
            <w:vAlign w:val="center"/>
          </w:tcPr>
          <w:p w:rsidR="00022228" w:rsidRDefault="00F555CC">
            <w:pPr>
              <w:rPr>
                <w:rFonts w:ascii="仿宋" w:eastAsia="仿宋" w:hAnsi="仿宋"/>
                <w:color w:val="000000"/>
                <w:sz w:val="24"/>
              </w:rPr>
            </w:pPr>
            <w:r>
              <w:rPr>
                <w:rFonts w:ascii="仿宋" w:eastAsia="仿宋" w:hAnsi="仿宋" w:hint="eastAsia"/>
                <w:color w:val="000000"/>
                <w:sz w:val="24"/>
              </w:rPr>
              <w:t>电路板检测与维修</w:t>
            </w:r>
          </w:p>
        </w:tc>
        <w:tc>
          <w:tcPr>
            <w:tcW w:w="851" w:type="dxa"/>
            <w:vMerge w:val="restart"/>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3</w:t>
            </w:r>
            <w:r>
              <w:rPr>
                <w:rFonts w:ascii="仿宋" w:eastAsia="仿宋" w:hAnsi="仿宋"/>
                <w:color w:val="000000"/>
                <w:sz w:val="24"/>
              </w:rPr>
              <w:t>0%</w:t>
            </w: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w:t>
            </w:r>
            <w:proofErr w:type="gramStart"/>
            <w:r>
              <w:rPr>
                <w:rFonts w:ascii="仿宋" w:eastAsia="仿宋" w:hAnsi="仿宋" w:hint="eastAsia"/>
                <w:color w:val="000000"/>
                <w:sz w:val="24"/>
              </w:rPr>
              <w:t>一</w:t>
            </w:r>
            <w:proofErr w:type="gramEnd"/>
            <w:r>
              <w:rPr>
                <w:rFonts w:ascii="仿宋" w:eastAsia="仿宋" w:hAnsi="仿宋" w:hint="eastAsia"/>
                <w:color w:val="000000"/>
                <w:sz w:val="24"/>
              </w:rPr>
              <w:t>的检测与维修</w:t>
            </w:r>
          </w:p>
        </w:tc>
        <w:tc>
          <w:tcPr>
            <w:tcW w:w="1116" w:type="dxa"/>
          </w:tcPr>
          <w:p w:rsidR="00022228" w:rsidRDefault="00F555CC">
            <w:pPr>
              <w:jc w:val="center"/>
            </w:pPr>
            <w:r>
              <w:rPr>
                <w:rFonts w:ascii="仿宋" w:eastAsia="仿宋" w:hAnsi="仿宋" w:hint="eastAsia"/>
                <w:color w:val="000000"/>
                <w:sz w:val="24"/>
              </w:rPr>
              <w:t>4%</w:t>
            </w:r>
          </w:p>
        </w:tc>
        <w:tc>
          <w:tcPr>
            <w:tcW w:w="1596" w:type="dxa"/>
            <w:vMerge w:val="restart"/>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机评分</w:t>
            </w: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板卡二的检测与维修</w:t>
            </w:r>
          </w:p>
        </w:tc>
        <w:tc>
          <w:tcPr>
            <w:tcW w:w="1116" w:type="dxa"/>
          </w:tcPr>
          <w:p w:rsidR="00022228" w:rsidRDefault="00F555CC">
            <w:pPr>
              <w:jc w:val="center"/>
            </w:pPr>
            <w:r>
              <w:rPr>
                <w:rFonts w:ascii="仿宋" w:eastAsia="仿宋" w:hAnsi="仿宋" w:hint="eastAsia"/>
                <w:color w:val="000000"/>
                <w:sz w:val="24"/>
              </w:rPr>
              <w:t>4%</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板卡三的检测与维修</w:t>
            </w:r>
          </w:p>
        </w:tc>
        <w:tc>
          <w:tcPr>
            <w:tcW w:w="1116" w:type="dxa"/>
          </w:tcPr>
          <w:p w:rsidR="00022228" w:rsidRDefault="00F555CC">
            <w:pPr>
              <w:jc w:val="center"/>
            </w:pPr>
            <w:r>
              <w:rPr>
                <w:rFonts w:ascii="仿宋" w:eastAsia="仿宋" w:hAnsi="仿宋" w:hint="eastAsia"/>
                <w:color w:val="000000"/>
                <w:sz w:val="24"/>
              </w:rPr>
              <w:t>4%</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板卡四的检测与维修</w:t>
            </w:r>
          </w:p>
        </w:tc>
        <w:tc>
          <w:tcPr>
            <w:tcW w:w="1116" w:type="dxa"/>
          </w:tcPr>
          <w:p w:rsidR="00022228" w:rsidRDefault="00F555CC">
            <w:pPr>
              <w:jc w:val="center"/>
            </w:pPr>
            <w:r>
              <w:rPr>
                <w:rFonts w:ascii="仿宋" w:eastAsia="仿宋" w:hAnsi="仿宋" w:hint="eastAsia"/>
                <w:color w:val="000000"/>
                <w:sz w:val="24"/>
              </w:rPr>
              <w:t>4%</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板卡五的检测与维修</w:t>
            </w:r>
          </w:p>
        </w:tc>
        <w:tc>
          <w:tcPr>
            <w:tcW w:w="1116" w:type="dxa"/>
          </w:tcPr>
          <w:p w:rsidR="00022228" w:rsidRDefault="00F555CC">
            <w:pPr>
              <w:jc w:val="center"/>
            </w:pPr>
            <w:r>
              <w:rPr>
                <w:rFonts w:ascii="仿宋" w:eastAsia="仿宋" w:hAnsi="仿宋" w:hint="eastAsia"/>
                <w:color w:val="000000"/>
                <w:sz w:val="24"/>
              </w:rPr>
              <w:t>4%</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板卡六的检测与维修</w:t>
            </w:r>
          </w:p>
        </w:tc>
        <w:tc>
          <w:tcPr>
            <w:tcW w:w="1116" w:type="dxa"/>
          </w:tcPr>
          <w:p w:rsidR="00022228" w:rsidRDefault="00F555CC">
            <w:pPr>
              <w:jc w:val="center"/>
            </w:pPr>
            <w:r>
              <w:rPr>
                <w:rFonts w:ascii="仿宋" w:eastAsia="仿宋" w:hAnsi="仿宋" w:hint="eastAsia"/>
                <w:color w:val="000000"/>
                <w:sz w:val="24"/>
              </w:rPr>
              <w:t>4%</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板卡七的检测与维修</w:t>
            </w:r>
          </w:p>
        </w:tc>
        <w:tc>
          <w:tcPr>
            <w:tcW w:w="1116" w:type="dxa"/>
          </w:tcPr>
          <w:p w:rsidR="00022228" w:rsidRDefault="00F555CC">
            <w:pPr>
              <w:jc w:val="center"/>
            </w:pPr>
            <w:r>
              <w:rPr>
                <w:rFonts w:ascii="仿宋" w:eastAsia="仿宋" w:hAnsi="仿宋" w:hint="eastAsia"/>
                <w:color w:val="000000"/>
                <w:sz w:val="24"/>
              </w:rPr>
              <w:t>3%</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板卡八的检测与维修</w:t>
            </w:r>
          </w:p>
        </w:tc>
        <w:tc>
          <w:tcPr>
            <w:tcW w:w="1116" w:type="dxa"/>
          </w:tcPr>
          <w:p w:rsidR="00022228" w:rsidRDefault="00F555CC">
            <w:pPr>
              <w:jc w:val="center"/>
            </w:pPr>
            <w:r>
              <w:rPr>
                <w:rFonts w:ascii="仿宋" w:eastAsia="仿宋" w:hAnsi="仿宋" w:hint="eastAsia"/>
                <w:color w:val="000000"/>
                <w:sz w:val="24"/>
              </w:rPr>
              <w:t>3%</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restart"/>
            <w:vAlign w:val="center"/>
          </w:tcPr>
          <w:p w:rsidR="00022228" w:rsidRDefault="00F555CC">
            <w:pPr>
              <w:rPr>
                <w:rFonts w:ascii="仿宋" w:eastAsia="仿宋" w:hAnsi="仿宋"/>
                <w:color w:val="000000"/>
                <w:sz w:val="24"/>
              </w:rPr>
            </w:pPr>
            <w:r>
              <w:rPr>
                <w:rFonts w:ascii="仿宋" w:eastAsia="仿宋" w:hAnsi="仿宋" w:hint="eastAsia"/>
                <w:color w:val="000000"/>
                <w:sz w:val="24"/>
              </w:rPr>
              <w:t>存储介质维修及数据恢复</w:t>
            </w:r>
          </w:p>
        </w:tc>
        <w:tc>
          <w:tcPr>
            <w:tcW w:w="851" w:type="dxa"/>
            <w:vMerge w:val="restart"/>
            <w:vAlign w:val="center"/>
          </w:tcPr>
          <w:p w:rsidR="00022228" w:rsidRDefault="00F555CC">
            <w:pPr>
              <w:jc w:val="center"/>
              <w:rPr>
                <w:rFonts w:ascii="仿宋" w:eastAsia="仿宋" w:hAnsi="仿宋"/>
                <w:color w:val="000000"/>
                <w:sz w:val="24"/>
              </w:rPr>
            </w:pPr>
            <w:r>
              <w:rPr>
                <w:rFonts w:ascii="仿宋" w:eastAsia="仿宋" w:hAnsi="仿宋"/>
                <w:color w:val="000000"/>
                <w:sz w:val="24"/>
              </w:rPr>
              <w:t>50%</w:t>
            </w: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硬盘电路板故障检测与维修</w:t>
            </w:r>
          </w:p>
        </w:tc>
        <w:tc>
          <w:tcPr>
            <w:tcW w:w="1116" w:type="dxa"/>
          </w:tcPr>
          <w:p w:rsidR="00022228" w:rsidRDefault="00F555CC">
            <w:pPr>
              <w:jc w:val="center"/>
            </w:pPr>
            <w:r>
              <w:rPr>
                <w:rFonts w:ascii="仿宋" w:eastAsia="仿宋" w:hAnsi="仿宋" w:hint="eastAsia"/>
                <w:color w:val="000000"/>
                <w:sz w:val="24"/>
              </w:rPr>
              <w:t>10%</w:t>
            </w:r>
          </w:p>
        </w:tc>
        <w:tc>
          <w:tcPr>
            <w:tcW w:w="1596" w:type="dxa"/>
            <w:vMerge w:val="restart"/>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客观性评分</w:t>
            </w: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硬盘分区恢复</w:t>
            </w:r>
          </w:p>
        </w:tc>
        <w:tc>
          <w:tcPr>
            <w:tcW w:w="1116" w:type="dxa"/>
          </w:tcPr>
          <w:p w:rsidR="00022228" w:rsidRDefault="00F555CC">
            <w:pPr>
              <w:jc w:val="center"/>
            </w:pPr>
            <w:r>
              <w:rPr>
                <w:rFonts w:ascii="仿宋" w:eastAsia="仿宋" w:hAnsi="仿宋" w:hint="eastAsia"/>
                <w:color w:val="000000"/>
                <w:sz w:val="24"/>
              </w:rPr>
              <w:t>10%</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硬盘病毒恢复</w:t>
            </w:r>
          </w:p>
        </w:tc>
        <w:tc>
          <w:tcPr>
            <w:tcW w:w="1116" w:type="dxa"/>
          </w:tcPr>
          <w:p w:rsidR="00022228" w:rsidRDefault="00F555CC">
            <w:pPr>
              <w:jc w:val="center"/>
            </w:pPr>
            <w:r>
              <w:rPr>
                <w:rFonts w:ascii="仿宋" w:eastAsia="仿宋" w:hAnsi="仿宋" w:hint="eastAsia"/>
                <w:color w:val="000000"/>
                <w:sz w:val="24"/>
              </w:rPr>
              <w:t>10%</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文件系统恢复</w:t>
            </w:r>
          </w:p>
        </w:tc>
        <w:tc>
          <w:tcPr>
            <w:tcW w:w="1116" w:type="dxa"/>
          </w:tcPr>
          <w:p w:rsidR="00022228" w:rsidRDefault="00F555CC">
            <w:pPr>
              <w:jc w:val="center"/>
            </w:pPr>
            <w:r>
              <w:rPr>
                <w:rFonts w:ascii="仿宋" w:eastAsia="仿宋" w:hAnsi="仿宋" w:hint="eastAsia"/>
                <w:color w:val="000000"/>
                <w:sz w:val="24"/>
              </w:rPr>
              <w:t>10%</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文档恢复</w:t>
            </w:r>
          </w:p>
        </w:tc>
        <w:tc>
          <w:tcPr>
            <w:tcW w:w="1116" w:type="dxa"/>
          </w:tcPr>
          <w:p w:rsidR="00022228" w:rsidRDefault="00F555CC">
            <w:pPr>
              <w:jc w:val="center"/>
              <w:rPr>
                <w:rFonts w:ascii="仿宋" w:eastAsia="仿宋" w:hAnsi="仿宋"/>
                <w:color w:val="000000"/>
                <w:sz w:val="24"/>
              </w:rPr>
            </w:pPr>
            <w:r>
              <w:rPr>
                <w:rFonts w:ascii="仿宋" w:eastAsia="仿宋" w:hAnsi="仿宋" w:hint="eastAsia"/>
                <w:color w:val="000000"/>
                <w:sz w:val="24"/>
              </w:rPr>
              <w:t>10%</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restart"/>
            <w:vAlign w:val="center"/>
          </w:tcPr>
          <w:p w:rsidR="00022228" w:rsidRDefault="00F555CC">
            <w:pPr>
              <w:rPr>
                <w:rFonts w:ascii="仿宋" w:eastAsia="仿宋" w:hAnsi="仿宋"/>
                <w:color w:val="000000"/>
                <w:sz w:val="24"/>
              </w:rPr>
            </w:pPr>
            <w:r>
              <w:rPr>
                <w:rFonts w:ascii="仿宋" w:eastAsia="仿宋" w:hAnsi="仿宋" w:hint="eastAsia"/>
                <w:color w:val="000000"/>
                <w:sz w:val="24"/>
              </w:rPr>
              <w:t>填写竞赛报告单</w:t>
            </w:r>
          </w:p>
        </w:tc>
        <w:tc>
          <w:tcPr>
            <w:tcW w:w="851" w:type="dxa"/>
            <w:vMerge w:val="restart"/>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15%</w:t>
            </w: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故障点编号标识</w:t>
            </w:r>
          </w:p>
        </w:tc>
        <w:tc>
          <w:tcPr>
            <w:tcW w:w="1116"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5%</w:t>
            </w:r>
          </w:p>
        </w:tc>
        <w:tc>
          <w:tcPr>
            <w:tcW w:w="1596"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客观性评分</w:t>
            </w: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故障维修过程描述</w:t>
            </w:r>
          </w:p>
        </w:tc>
        <w:tc>
          <w:tcPr>
            <w:tcW w:w="1116"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10%</w:t>
            </w:r>
          </w:p>
        </w:tc>
        <w:tc>
          <w:tcPr>
            <w:tcW w:w="1596"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主观性评分</w:t>
            </w:r>
          </w:p>
        </w:tc>
      </w:tr>
      <w:tr w:rsidR="00022228">
        <w:trPr>
          <w:trHeight w:val="397"/>
          <w:jc w:val="center"/>
        </w:trPr>
        <w:tc>
          <w:tcPr>
            <w:tcW w:w="1246" w:type="dxa"/>
            <w:vMerge w:val="restart"/>
            <w:vAlign w:val="center"/>
          </w:tcPr>
          <w:p w:rsidR="00022228" w:rsidRDefault="00F555CC">
            <w:pPr>
              <w:rPr>
                <w:rFonts w:ascii="仿宋" w:eastAsia="仿宋" w:hAnsi="仿宋"/>
                <w:color w:val="000000"/>
                <w:sz w:val="24"/>
              </w:rPr>
            </w:pPr>
            <w:r>
              <w:rPr>
                <w:rFonts w:ascii="仿宋" w:eastAsia="仿宋" w:hAnsi="仿宋" w:hint="eastAsia"/>
                <w:color w:val="000000"/>
                <w:sz w:val="24"/>
              </w:rPr>
              <w:t>职业素养</w:t>
            </w:r>
          </w:p>
        </w:tc>
        <w:tc>
          <w:tcPr>
            <w:tcW w:w="851" w:type="dxa"/>
            <w:vMerge w:val="restart"/>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5%</w:t>
            </w:r>
          </w:p>
        </w:tc>
        <w:tc>
          <w:tcPr>
            <w:tcW w:w="3436" w:type="dxa"/>
            <w:vAlign w:val="center"/>
          </w:tcPr>
          <w:p w:rsidR="00022228" w:rsidRDefault="00F555CC">
            <w:pPr>
              <w:rPr>
                <w:rFonts w:ascii="仿宋" w:eastAsia="仿宋" w:hAnsi="仿宋"/>
                <w:color w:val="000000"/>
                <w:sz w:val="24"/>
              </w:rPr>
            </w:pPr>
            <w:r>
              <w:rPr>
                <w:rFonts w:ascii="仿宋" w:eastAsia="仿宋" w:hAnsi="仿宋" w:cs="仿宋" w:hint="eastAsia"/>
                <w:bCs/>
                <w:color w:val="000000"/>
                <w:sz w:val="24"/>
              </w:rPr>
              <w:t>操作规范</w:t>
            </w:r>
          </w:p>
        </w:tc>
        <w:tc>
          <w:tcPr>
            <w:tcW w:w="1116" w:type="dxa"/>
            <w:vAlign w:val="center"/>
          </w:tcPr>
          <w:p w:rsidR="00022228" w:rsidRDefault="00F555CC">
            <w:pPr>
              <w:jc w:val="center"/>
              <w:rPr>
                <w:rFonts w:ascii="仿宋" w:eastAsia="仿宋" w:hAnsi="仿宋"/>
                <w:color w:val="000000"/>
                <w:sz w:val="24"/>
              </w:rPr>
            </w:pPr>
            <w:r>
              <w:rPr>
                <w:rFonts w:ascii="仿宋" w:eastAsia="仿宋" w:hAnsi="仿宋" w:cs="仿宋" w:hint="eastAsia"/>
                <w:bCs/>
                <w:color w:val="000000"/>
                <w:sz w:val="24"/>
              </w:rPr>
              <w:t>3%</w:t>
            </w:r>
          </w:p>
        </w:tc>
        <w:tc>
          <w:tcPr>
            <w:tcW w:w="1596" w:type="dxa"/>
            <w:vAlign w:val="center"/>
          </w:tcPr>
          <w:p w:rsidR="00022228" w:rsidRDefault="00F555CC">
            <w:pPr>
              <w:jc w:val="center"/>
              <w:rPr>
                <w:rFonts w:ascii="仿宋" w:eastAsia="仿宋" w:hAnsi="仿宋"/>
                <w:color w:val="000000"/>
                <w:sz w:val="24"/>
              </w:rPr>
            </w:pPr>
            <w:r>
              <w:rPr>
                <w:rFonts w:ascii="仿宋" w:eastAsia="仿宋" w:hAnsi="仿宋" w:cs="仿宋" w:hint="eastAsia"/>
                <w:bCs/>
                <w:color w:val="000000"/>
                <w:sz w:val="24"/>
              </w:rPr>
              <w:t>主观性评分</w:t>
            </w: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cs="仿宋" w:hint="eastAsia"/>
                <w:bCs/>
                <w:color w:val="000000"/>
                <w:sz w:val="24"/>
              </w:rPr>
              <w:t>工位整洁</w:t>
            </w:r>
          </w:p>
        </w:tc>
        <w:tc>
          <w:tcPr>
            <w:tcW w:w="1116" w:type="dxa"/>
            <w:vAlign w:val="center"/>
          </w:tcPr>
          <w:p w:rsidR="00022228" w:rsidRDefault="00F555CC">
            <w:pPr>
              <w:jc w:val="center"/>
              <w:rPr>
                <w:rFonts w:ascii="仿宋" w:eastAsia="仿宋" w:hAnsi="仿宋"/>
                <w:color w:val="000000"/>
                <w:sz w:val="24"/>
              </w:rPr>
            </w:pPr>
            <w:r>
              <w:rPr>
                <w:rFonts w:ascii="仿宋" w:eastAsia="仿宋" w:hAnsi="仿宋" w:cs="仿宋" w:hint="eastAsia"/>
                <w:bCs/>
                <w:color w:val="000000"/>
                <w:sz w:val="24"/>
              </w:rPr>
              <w:t>2%</w:t>
            </w:r>
          </w:p>
        </w:tc>
        <w:tc>
          <w:tcPr>
            <w:tcW w:w="1596" w:type="dxa"/>
            <w:vAlign w:val="center"/>
          </w:tcPr>
          <w:p w:rsidR="00022228" w:rsidRDefault="00F555CC">
            <w:pPr>
              <w:jc w:val="center"/>
              <w:rPr>
                <w:rFonts w:ascii="仿宋" w:eastAsia="仿宋" w:hAnsi="仿宋"/>
                <w:color w:val="000000"/>
                <w:sz w:val="24"/>
              </w:rPr>
            </w:pPr>
            <w:r>
              <w:rPr>
                <w:rFonts w:ascii="仿宋" w:eastAsia="仿宋" w:hAnsi="仿宋" w:cs="仿宋" w:hint="eastAsia"/>
                <w:bCs/>
                <w:color w:val="000000"/>
                <w:sz w:val="24"/>
              </w:rPr>
              <w:t>主观性评分</w:t>
            </w:r>
          </w:p>
        </w:tc>
      </w:tr>
    </w:tbl>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（三）成绩复核与公布</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1.为保障成绩评判的准确性，监督组将对赛项总成绩排名前30%的所有参</w:t>
      </w:r>
      <w:r>
        <w:rPr>
          <w:rFonts w:ascii="仿宋_GB2312" w:eastAsia="仿宋_GB2312" w:hAnsi="仿宋_GB2312" w:cs="仿宋_GB2312" w:hint="eastAsia"/>
          <w:color w:val="000000"/>
          <w:sz w:val="28"/>
          <w:szCs w:val="28"/>
        </w:rPr>
        <w:lastRenderedPageBreak/>
        <w:t>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2．竞赛成绩经复核无误后，由项目裁判长、总裁判长、监督人员审核签字后确定。竞赛成绩通过赛场显示屏和网络直播等方式进行实时公布。若有异议，经过规定程序仲裁后，按照仲裁结果公布比赛成绩。</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十二、奖项设定</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本赛项依照实际参赛选手数量确定奖项：一等奖占参赛队总数的10%，二等奖占参赛队总数的20%，三等奖占参赛队总数的30%，小数点后四舍五入。</w:t>
      </w:r>
    </w:p>
    <w:p w:rsidR="00022228" w:rsidRDefault="00F555C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获得一等奖参赛队的指导教师，由大赛组委会颁发优秀指导教师证书。</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十三、赛项安全</w:t>
      </w:r>
    </w:p>
    <w:p w:rsidR="00022228" w:rsidRDefault="00F555CC">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022228" w:rsidRDefault="00F555CC">
      <w:pPr>
        <w:spacing w:line="560" w:lineRule="exact"/>
        <w:ind w:firstLineChars="150" w:firstLine="420"/>
        <w:rPr>
          <w:rFonts w:ascii="仿宋_GB2312" w:eastAsia="仿宋_GB2312" w:hAnsi="仿宋_GB2312" w:cs="仿宋_GB2312"/>
          <w:color w:val="000000"/>
          <w:sz w:val="28"/>
          <w:szCs w:val="28"/>
        </w:rPr>
      </w:pPr>
      <w:bookmarkStart w:id="1" w:name="_Toc361563584"/>
      <w:r>
        <w:rPr>
          <w:rFonts w:ascii="仿宋_GB2312" w:eastAsia="仿宋_GB2312" w:hAnsi="仿宋_GB2312" w:cs="仿宋_GB2312" w:hint="eastAsia"/>
          <w:color w:val="000000"/>
          <w:sz w:val="28"/>
          <w:szCs w:val="28"/>
        </w:rPr>
        <w:t>（一）比赛环境</w:t>
      </w:r>
      <w:bookmarkEnd w:id="1"/>
    </w:p>
    <w:p w:rsidR="00022228" w:rsidRDefault="00F555CC">
      <w:pPr>
        <w:pStyle w:val="5-"/>
        <w:numPr>
          <w:ilvl w:val="0"/>
          <w:numId w:val="1"/>
        </w:numPr>
        <w:tabs>
          <w:tab w:val="left" w:pos="851"/>
        </w:tabs>
        <w:adjustRightInd w:val="0"/>
        <w:snapToGrid w:val="0"/>
        <w:spacing w:beforeLines="0" w:afterLines="0" w:line="560" w:lineRule="exact"/>
        <w:ind w:left="0" w:firstLineChars="0" w:firstLine="567"/>
        <w:rPr>
          <w:rFonts w:ascii="仿宋_GB2312" w:hAnsi="仿宋_GB2312" w:cs="仿宋_GB2312"/>
          <w:color w:val="000000"/>
          <w:szCs w:val="28"/>
        </w:rPr>
      </w:pPr>
      <w:r>
        <w:rPr>
          <w:rFonts w:ascii="仿宋_GB2312" w:hAnsi="仿宋_GB2312" w:cs="仿宋_GB2312" w:hint="eastAsia"/>
          <w:color w:val="000000"/>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022228" w:rsidRDefault="00F555CC">
      <w:pPr>
        <w:pStyle w:val="5-"/>
        <w:numPr>
          <w:ilvl w:val="0"/>
          <w:numId w:val="1"/>
        </w:numPr>
        <w:tabs>
          <w:tab w:val="left" w:pos="851"/>
        </w:tabs>
        <w:adjustRightInd w:val="0"/>
        <w:snapToGrid w:val="0"/>
        <w:spacing w:beforeLines="0" w:afterLines="0" w:line="560" w:lineRule="exact"/>
        <w:ind w:left="0" w:firstLineChars="0" w:firstLine="567"/>
        <w:rPr>
          <w:rFonts w:ascii="仿宋_GB2312" w:hAnsi="仿宋_GB2312" w:cs="仿宋_GB2312"/>
          <w:color w:val="000000"/>
          <w:szCs w:val="28"/>
        </w:rPr>
      </w:pPr>
      <w:r>
        <w:rPr>
          <w:rFonts w:ascii="仿宋_GB2312" w:hAnsi="仿宋_GB2312" w:cs="仿宋_GB2312" w:hint="eastAsia"/>
          <w:color w:val="000000"/>
          <w:szCs w:val="28"/>
        </w:rPr>
        <w:t>赛场周围要设立警戒线，防止无关人员进入发生意外事件。比赛现场内应参照相关职业岗位的要求为选手提供必要的劳动保护。在具有危险性的操作环节，裁判员要严防选手出现错误操作。</w:t>
      </w:r>
    </w:p>
    <w:p w:rsidR="00022228" w:rsidRDefault="00F555CC">
      <w:pPr>
        <w:pStyle w:val="5-"/>
        <w:numPr>
          <w:ilvl w:val="0"/>
          <w:numId w:val="1"/>
        </w:numPr>
        <w:tabs>
          <w:tab w:val="left" w:pos="851"/>
        </w:tabs>
        <w:adjustRightInd w:val="0"/>
        <w:snapToGrid w:val="0"/>
        <w:spacing w:beforeLines="0" w:afterLines="0" w:line="560" w:lineRule="exact"/>
        <w:ind w:left="0" w:firstLineChars="0" w:firstLine="567"/>
        <w:rPr>
          <w:rFonts w:ascii="仿宋_GB2312" w:hAnsi="仿宋_GB2312" w:cs="仿宋_GB2312"/>
          <w:color w:val="000000"/>
          <w:szCs w:val="28"/>
        </w:rPr>
      </w:pPr>
      <w:r>
        <w:rPr>
          <w:rFonts w:ascii="仿宋_GB2312" w:hAnsi="仿宋_GB2312" w:cs="仿宋_GB2312" w:hint="eastAsia"/>
          <w:color w:val="000000"/>
          <w:szCs w:val="28"/>
        </w:rPr>
        <w:t>承办单位应提供保证应急预案实施的条件。对于比赛内容涉及高空作业、可能有坠物、大用电量、易发生火灾等情况的赛项，必须明确制度和预案，并</w:t>
      </w:r>
      <w:r>
        <w:rPr>
          <w:rFonts w:ascii="仿宋_GB2312" w:hAnsi="仿宋_GB2312" w:cs="仿宋_GB2312" w:hint="eastAsia"/>
          <w:color w:val="000000"/>
          <w:szCs w:val="28"/>
        </w:rPr>
        <w:lastRenderedPageBreak/>
        <w:t>配备急救人员与设施。</w:t>
      </w:r>
    </w:p>
    <w:p w:rsidR="00022228" w:rsidRDefault="00F555CC">
      <w:pPr>
        <w:pStyle w:val="5-"/>
        <w:numPr>
          <w:ilvl w:val="0"/>
          <w:numId w:val="1"/>
        </w:numPr>
        <w:tabs>
          <w:tab w:val="left" w:pos="851"/>
        </w:tabs>
        <w:adjustRightInd w:val="0"/>
        <w:snapToGrid w:val="0"/>
        <w:spacing w:beforeLines="0" w:afterLines="0" w:line="560" w:lineRule="exact"/>
        <w:ind w:left="0" w:firstLineChars="0" w:firstLine="567"/>
        <w:rPr>
          <w:rFonts w:ascii="仿宋_GB2312" w:hAnsi="仿宋_GB2312" w:cs="仿宋_GB2312"/>
          <w:color w:val="000000"/>
          <w:szCs w:val="28"/>
        </w:rPr>
      </w:pPr>
      <w:r>
        <w:rPr>
          <w:rFonts w:ascii="仿宋_GB2312" w:hAnsi="仿宋_GB2312" w:cs="仿宋_GB2312" w:hint="eastAsia"/>
          <w:color w:val="000000"/>
          <w:szCs w:val="28"/>
        </w:rPr>
        <w:t>执委会须会同承办单位制定开放赛场和体验区的人员疏导方案。赛场环境中存在人员密集、车流人流交错的区域，除了设置齐全的指示标志外，须增加引导人员，并开辟备用通道。</w:t>
      </w:r>
    </w:p>
    <w:p w:rsidR="00022228" w:rsidRDefault="00F555CC">
      <w:pPr>
        <w:pStyle w:val="5-"/>
        <w:numPr>
          <w:ilvl w:val="0"/>
          <w:numId w:val="1"/>
        </w:numPr>
        <w:tabs>
          <w:tab w:val="left" w:pos="851"/>
        </w:tabs>
        <w:adjustRightInd w:val="0"/>
        <w:snapToGrid w:val="0"/>
        <w:spacing w:beforeLines="0" w:afterLines="0" w:line="560" w:lineRule="exact"/>
        <w:ind w:left="0" w:firstLineChars="0" w:firstLine="567"/>
        <w:rPr>
          <w:rFonts w:ascii="仿宋_GB2312" w:hAnsi="仿宋_GB2312" w:cs="仿宋_GB2312"/>
          <w:color w:val="000000"/>
          <w:szCs w:val="28"/>
        </w:rPr>
      </w:pPr>
      <w:r>
        <w:rPr>
          <w:rFonts w:ascii="仿宋_GB2312" w:hAnsi="仿宋_GB2312" w:cs="仿宋_GB2312" w:hint="eastAsia"/>
          <w:color w:val="000000"/>
          <w:szCs w:val="28"/>
        </w:rPr>
        <w:t>大赛期间，承办单位须在赛场管理的关键岗位，增加力量，建立安全管理日志。</w:t>
      </w:r>
    </w:p>
    <w:p w:rsidR="00022228" w:rsidRDefault="00F555CC">
      <w:pPr>
        <w:pStyle w:val="5-"/>
        <w:numPr>
          <w:ilvl w:val="0"/>
          <w:numId w:val="1"/>
        </w:numPr>
        <w:tabs>
          <w:tab w:val="left" w:pos="851"/>
        </w:tabs>
        <w:adjustRightInd w:val="0"/>
        <w:snapToGrid w:val="0"/>
        <w:spacing w:beforeLines="0" w:afterLines="0" w:line="560" w:lineRule="exact"/>
        <w:ind w:left="0" w:firstLineChars="0" w:firstLine="567"/>
        <w:rPr>
          <w:rFonts w:ascii="仿宋_GB2312" w:hAnsi="仿宋_GB2312" w:cs="仿宋_GB2312"/>
          <w:color w:val="000000"/>
          <w:szCs w:val="28"/>
        </w:rPr>
      </w:pPr>
      <w:r>
        <w:rPr>
          <w:rFonts w:ascii="仿宋_GB2312" w:hAnsi="仿宋_GB2312" w:cs="仿宋_GB2312" w:hint="eastAsia"/>
          <w:color w:val="000000"/>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022228" w:rsidRDefault="00F555CC">
      <w:pPr>
        <w:spacing w:line="560" w:lineRule="exact"/>
        <w:ind w:firstLineChars="150" w:firstLine="420"/>
        <w:rPr>
          <w:rFonts w:ascii="仿宋_GB2312" w:eastAsia="仿宋_GB2312" w:hAnsi="仿宋_GB2312" w:cs="仿宋_GB2312"/>
          <w:color w:val="000000"/>
          <w:sz w:val="28"/>
          <w:szCs w:val="28"/>
        </w:rPr>
      </w:pPr>
      <w:bookmarkStart w:id="2" w:name="_Toc361563585"/>
      <w:r>
        <w:rPr>
          <w:rFonts w:ascii="仿宋_GB2312" w:eastAsia="仿宋_GB2312" w:hAnsi="仿宋_GB2312" w:cs="仿宋_GB2312" w:hint="eastAsia"/>
          <w:color w:val="000000"/>
          <w:sz w:val="28"/>
          <w:szCs w:val="28"/>
        </w:rPr>
        <w:t>（二）生活条件</w:t>
      </w:r>
      <w:bookmarkEnd w:id="2"/>
    </w:p>
    <w:p w:rsidR="00022228" w:rsidRDefault="00F555CC">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_GB2312" w:hAnsi="仿宋_GB2312" w:cs="仿宋_GB2312"/>
          <w:color w:val="000000"/>
          <w:szCs w:val="28"/>
        </w:rPr>
      </w:pPr>
      <w:r>
        <w:rPr>
          <w:rFonts w:ascii="仿宋_GB2312" w:hAnsi="仿宋_GB2312" w:cs="仿宋_GB2312" w:hint="eastAsia"/>
          <w:color w:val="000000"/>
          <w:szCs w:val="28"/>
        </w:rPr>
        <w:t>比赛期间，原则上由执委会统一安排参赛选手和指导教师食宿。承办单位须尊重少数民族的信仰及文化，根据国家相关的民族政策，安排好少数民族选手和教师的饮食起居。</w:t>
      </w:r>
    </w:p>
    <w:p w:rsidR="00022228" w:rsidRDefault="00F555CC">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_GB2312" w:hAnsi="仿宋_GB2312" w:cs="仿宋_GB2312"/>
          <w:color w:val="000000"/>
          <w:szCs w:val="28"/>
        </w:rPr>
      </w:pPr>
      <w:r>
        <w:rPr>
          <w:rFonts w:ascii="仿宋_GB2312" w:hAnsi="仿宋_GB2312" w:cs="仿宋_GB2312" w:hint="eastAsia"/>
          <w:color w:val="000000"/>
          <w:szCs w:val="28"/>
        </w:rPr>
        <w:t>比赛期间安排的住宿地应具有宾馆/住宿经营许可资质。以学校宿舍作为住宿地的，大赛期间的住宿、卫生、饮食安全等由执委会和提供宿舍的学校共同负责。</w:t>
      </w:r>
    </w:p>
    <w:p w:rsidR="00022228" w:rsidRDefault="00F555CC">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_GB2312" w:hAnsi="仿宋_GB2312" w:cs="仿宋_GB2312"/>
          <w:color w:val="000000"/>
          <w:szCs w:val="28"/>
        </w:rPr>
      </w:pPr>
      <w:r>
        <w:rPr>
          <w:rFonts w:ascii="仿宋_GB2312" w:hAnsi="仿宋_GB2312" w:cs="仿宋_GB2312" w:hint="eastAsia"/>
          <w:color w:val="000000"/>
          <w:szCs w:val="28"/>
        </w:rPr>
        <w:t>大赛期间有组织的参观和观摩活动的交通安全由执委会负责。执委会和承办单位须保证比赛期间选手、指导教师和裁判员、工作人员的交通安全。</w:t>
      </w:r>
    </w:p>
    <w:p w:rsidR="00022228" w:rsidRDefault="00F555CC">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_GB2312" w:hAnsi="仿宋_GB2312" w:cs="仿宋_GB2312"/>
          <w:color w:val="000000"/>
          <w:szCs w:val="28"/>
        </w:rPr>
      </w:pPr>
      <w:r>
        <w:rPr>
          <w:rFonts w:ascii="仿宋_GB2312" w:hAnsi="仿宋_GB2312" w:cs="仿宋_GB2312" w:hint="eastAsia"/>
          <w:color w:val="000000"/>
          <w:szCs w:val="28"/>
        </w:rPr>
        <w:t>各赛项的安全管理，除了可以采取必要的安全隔离措施外，应严格遵守国家相关法律法规，保护个人隐私和人身自由。</w:t>
      </w:r>
    </w:p>
    <w:p w:rsidR="00022228" w:rsidRDefault="00F555CC">
      <w:pPr>
        <w:spacing w:line="560" w:lineRule="exact"/>
        <w:ind w:firstLineChars="150" w:firstLine="420"/>
        <w:rPr>
          <w:rFonts w:ascii="仿宋_GB2312" w:eastAsia="仿宋_GB2312" w:hAnsi="仿宋_GB2312" w:cs="仿宋_GB2312"/>
          <w:color w:val="000000"/>
          <w:sz w:val="28"/>
          <w:szCs w:val="28"/>
        </w:rPr>
      </w:pPr>
      <w:bookmarkStart w:id="3" w:name="_Toc361563586"/>
      <w:r>
        <w:rPr>
          <w:rFonts w:ascii="仿宋_GB2312" w:eastAsia="仿宋_GB2312" w:hAnsi="仿宋_GB2312" w:cs="仿宋_GB2312" w:hint="eastAsia"/>
          <w:color w:val="000000"/>
          <w:sz w:val="28"/>
          <w:szCs w:val="28"/>
        </w:rPr>
        <w:t>（三）组队责任</w:t>
      </w:r>
      <w:bookmarkEnd w:id="3"/>
    </w:p>
    <w:p w:rsidR="00022228" w:rsidRDefault="00F555CC">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1.各学校组织代表队时，须安排为参赛选手购买大赛期间的人身意外伤害保险。</w:t>
      </w:r>
    </w:p>
    <w:p w:rsidR="00022228" w:rsidRDefault="00F555CC">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2.各学校代表队组成后，须制定相关管理制度，并对所有选手、指导教师</w:t>
      </w:r>
      <w:r>
        <w:rPr>
          <w:rFonts w:ascii="仿宋_GB2312" w:hAnsi="仿宋_GB2312" w:cs="仿宋_GB2312" w:hint="eastAsia"/>
          <w:color w:val="000000"/>
          <w:szCs w:val="28"/>
        </w:rPr>
        <w:lastRenderedPageBreak/>
        <w:t>进行安全教育。</w:t>
      </w:r>
    </w:p>
    <w:p w:rsidR="00022228" w:rsidRDefault="00F555CC">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3.各参赛队伍须加强对参与比赛人员的安全管理，实现与赛场安全管理的对接。</w:t>
      </w:r>
    </w:p>
    <w:p w:rsidR="00022228" w:rsidRDefault="00F555CC">
      <w:pPr>
        <w:spacing w:line="560" w:lineRule="exact"/>
        <w:ind w:firstLineChars="150" w:firstLine="420"/>
        <w:rPr>
          <w:rFonts w:ascii="仿宋_GB2312" w:eastAsia="仿宋_GB2312" w:hAnsi="仿宋_GB2312" w:cs="仿宋_GB2312"/>
          <w:color w:val="000000"/>
          <w:sz w:val="28"/>
          <w:szCs w:val="28"/>
        </w:rPr>
      </w:pPr>
      <w:bookmarkStart w:id="4" w:name="_Toc361563587"/>
      <w:r>
        <w:rPr>
          <w:rFonts w:ascii="仿宋_GB2312" w:eastAsia="仿宋_GB2312" w:hAnsi="仿宋_GB2312" w:cs="仿宋_GB2312" w:hint="eastAsia"/>
          <w:color w:val="000000"/>
          <w:sz w:val="28"/>
          <w:szCs w:val="28"/>
        </w:rPr>
        <w:t>（四）应急处理</w:t>
      </w:r>
      <w:bookmarkEnd w:id="4"/>
    </w:p>
    <w:p w:rsidR="00022228" w:rsidRDefault="00F555CC">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比赛期间发生意外事故，发现者应第一时间报告赛项执委会，同时采取措施避免事态扩大。赛项执委会应立即启动预案予以解决并报告赛区执委会。赛项出现重大安全问题可以停赛，是否停赛由赛区组委会决定。事后，赛区执委会应向大赛执委会报告详细情况。</w:t>
      </w:r>
    </w:p>
    <w:p w:rsidR="00022228" w:rsidRDefault="00F555CC">
      <w:pPr>
        <w:spacing w:line="560" w:lineRule="exact"/>
        <w:ind w:firstLineChars="150" w:firstLine="420"/>
        <w:rPr>
          <w:rFonts w:ascii="仿宋_GB2312" w:eastAsia="仿宋_GB2312" w:hAnsi="仿宋_GB2312" w:cs="仿宋_GB2312"/>
          <w:color w:val="000000"/>
          <w:sz w:val="28"/>
          <w:szCs w:val="28"/>
        </w:rPr>
      </w:pPr>
      <w:bookmarkStart w:id="5" w:name="_Toc361563588"/>
      <w:r>
        <w:rPr>
          <w:rFonts w:ascii="仿宋_GB2312" w:eastAsia="仿宋_GB2312" w:hAnsi="仿宋_GB2312" w:cs="仿宋_GB2312" w:hint="eastAsia"/>
          <w:color w:val="000000"/>
          <w:sz w:val="28"/>
          <w:szCs w:val="28"/>
        </w:rPr>
        <w:t>（五）处罚措施</w:t>
      </w:r>
      <w:bookmarkEnd w:id="5"/>
    </w:p>
    <w:p w:rsidR="00022228" w:rsidRDefault="00F555CC">
      <w:pPr>
        <w:pStyle w:val="5-"/>
        <w:adjustRightInd w:val="0"/>
        <w:snapToGrid w:val="0"/>
        <w:spacing w:beforeLines="0" w:afterLines="0" w:line="560" w:lineRule="exact"/>
        <w:ind w:left="560" w:firstLineChars="0" w:firstLine="0"/>
        <w:rPr>
          <w:rFonts w:ascii="仿宋_GB2312" w:hAnsi="仿宋_GB2312" w:cs="仿宋_GB2312"/>
          <w:color w:val="000000"/>
          <w:szCs w:val="28"/>
        </w:rPr>
      </w:pPr>
      <w:r>
        <w:rPr>
          <w:rFonts w:ascii="仿宋_GB2312" w:hAnsi="仿宋_GB2312" w:cs="仿宋_GB2312" w:hint="eastAsia"/>
          <w:color w:val="000000"/>
          <w:szCs w:val="28"/>
        </w:rPr>
        <w:t>1.因参赛队伍原因造成重大安全事故的，取消其获奖资格。</w:t>
      </w:r>
    </w:p>
    <w:p w:rsidR="00022228" w:rsidRDefault="00F555CC">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2.参赛队伍有发生重大安全事故隐患，经赛场工作人员提示、警告无效的，可取消其继续比赛的资格。</w:t>
      </w:r>
    </w:p>
    <w:p w:rsidR="00022228" w:rsidRDefault="00F555CC">
      <w:pPr>
        <w:pStyle w:val="5-"/>
        <w:adjustRightInd w:val="0"/>
        <w:snapToGrid w:val="0"/>
        <w:spacing w:beforeLines="0" w:afterLines="0" w:line="560" w:lineRule="exact"/>
        <w:ind w:firstLine="560"/>
        <w:rPr>
          <w:rFonts w:ascii="仿宋_GB2312" w:hAnsi="仿宋_GB2312" w:cs="仿宋_GB2312"/>
          <w:szCs w:val="28"/>
        </w:rPr>
      </w:pPr>
      <w:r>
        <w:rPr>
          <w:rFonts w:ascii="仿宋_GB2312" w:hAnsi="仿宋_GB2312" w:cs="仿宋_GB2312" w:hint="eastAsia"/>
          <w:color w:val="000000"/>
          <w:szCs w:val="28"/>
        </w:rPr>
        <w:t>3.赛事工作人员违规的，按照相应的制度追究责任。情节恶劣并造成重大安全事故的，由司法机关追究相应法律责任。</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十四、竞赛须知</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（一）参赛队须知</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1.参赛队名称：统一使用规定的地区代表队名称，不使用学校或其他组织、团体的名称。</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2.参赛队选手和指导教师报名获得确认后不得随意更换。</w:t>
      </w:r>
      <w:proofErr w:type="gramStart"/>
      <w:r>
        <w:rPr>
          <w:rFonts w:ascii="仿宋_GB2312" w:eastAsia="仿宋_GB2312" w:hAnsi="仿宋_GB2312" w:cs="仿宋_GB2312" w:hint="eastAsia"/>
          <w:color w:val="000000"/>
          <w:sz w:val="28"/>
          <w:szCs w:val="28"/>
        </w:rPr>
        <w:t>如备赛过</w:t>
      </w:r>
      <w:proofErr w:type="gramEnd"/>
      <w:r>
        <w:rPr>
          <w:rFonts w:ascii="仿宋_GB2312" w:eastAsia="仿宋_GB2312" w:hAnsi="仿宋_GB2312" w:cs="仿宋_GB2312" w:hint="eastAsia"/>
          <w:color w:val="000000"/>
          <w:sz w:val="28"/>
          <w:szCs w:val="28"/>
        </w:rPr>
        <w:t>程中参赛队选手和指导教师因故无法参赛，须由省级教育行政部门于相应赛项开赛10个工作日之前出具书面说明，经大赛执委会办公室核实后予以更换。</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3.符合下列情形之一的参赛选手，经裁判组裁定后中止其竞赛:</w:t>
      </w:r>
    </w:p>
    <w:p w:rsidR="00022228" w:rsidRDefault="00F555CC">
      <w:pPr>
        <w:adjustRightInd w:val="0"/>
        <w:snapToGrid w:val="0"/>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（1）不服从裁判员/监考员管理、扰乱赛场秩序、干扰其他参赛队选手比赛，裁判员应提出警告，二次警告后无效，或情节特别严重，造成竞赛中止的，</w:t>
      </w:r>
      <w:r>
        <w:rPr>
          <w:rFonts w:ascii="仿宋_GB2312" w:eastAsia="仿宋_GB2312" w:hAnsi="仿宋_GB2312" w:cs="仿宋_GB2312" w:hint="eastAsia"/>
          <w:color w:val="000000"/>
          <w:sz w:val="28"/>
          <w:szCs w:val="28"/>
        </w:rPr>
        <w:lastRenderedPageBreak/>
        <w:t>经裁判长确认，终止比赛，并取消比赛资格和竞赛成绩。</w:t>
      </w:r>
    </w:p>
    <w:p w:rsidR="00022228" w:rsidRDefault="00F555CC">
      <w:pPr>
        <w:adjustRightInd w:val="0"/>
        <w:snapToGrid w:val="0"/>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（2）竞赛过程中，由于选手技能不熟练或疏忽大意造成计算机、仪器设备及工具等严重损坏，由裁判组裁定其竞赛结束，保留竞赛资格，累计其有效竞赛成绩。</w:t>
      </w:r>
    </w:p>
    <w:p w:rsidR="00022228" w:rsidRDefault="00F555CC">
      <w:pPr>
        <w:adjustRightInd w:val="0"/>
        <w:snapToGrid w:val="0"/>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（3）竞赛过程中，产生重大安全事故、或有产生重大安全事故隐患，经裁判员提示没有采取措施的，裁判员可暂停其竞赛，由裁判组裁定其竞赛结束，保留竞赛资格和有效竞赛成绩。</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（二）指导教师须知</w:t>
      </w:r>
    </w:p>
    <w:p w:rsidR="00022228" w:rsidRDefault="00F555CC">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1.各参赛代表队要发扬良好道德风尚，听从指挥，服从裁判，不弄虚作假。如发现弄虚作假者，取消参赛资格，名次无效。</w:t>
      </w:r>
    </w:p>
    <w:p w:rsidR="00022228" w:rsidRDefault="00F555CC">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2.各代表队领队要坚决执行竞赛的各项规定，加强对参赛人员的管理，做好赛前准备工作，督促选手带好证件等竞赛相关材料。</w:t>
      </w:r>
    </w:p>
    <w:p w:rsidR="00022228" w:rsidRDefault="00F555CC">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3.竞赛过程中，除参加当场次竞赛的选手、执行裁判员、现场工作人员和经批准的人员外，领队、指导教师及其他人员一律不得进入竞赛现场。</w:t>
      </w:r>
    </w:p>
    <w:p w:rsidR="00022228" w:rsidRDefault="00F555CC">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4.参赛代表队若对竞赛过程有异议，在规定的时间内由领队向赛项仲裁工作组提出书面报告。</w:t>
      </w:r>
    </w:p>
    <w:p w:rsidR="00022228" w:rsidRDefault="00F555CC">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5.对申诉的仲裁结果，领队要带头服从和执行，并做好选手工作。</w:t>
      </w:r>
    </w:p>
    <w:p w:rsidR="00022228" w:rsidRDefault="00F555CC">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6.指导老师应及时查看大赛专用网页有关赛项的通知和内容，认真研究和掌握本赛项竞赛的规程、技术规范和赛场要求，指导选手做好赛前的一切技术准备和竞赛准备。</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（三）参赛队选手须知</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1.参赛队选手严格遵守赛场规章、操作规程和工艺准则，保证人身及设备安全，接受裁判员的监督和警示，文明竞赛。</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color w:val="000000"/>
          <w:sz w:val="28"/>
          <w:szCs w:val="28"/>
        </w:rPr>
        <w:t>参赛选手需同时携带身份证、学生证、参赛证入场，进行检录，抽取</w:t>
      </w:r>
      <w:r>
        <w:rPr>
          <w:rFonts w:ascii="仿宋_GB2312" w:eastAsia="仿宋_GB2312" w:hAnsi="仿宋_GB2312" w:cs="仿宋_GB2312" w:hint="eastAsia"/>
          <w:color w:val="000000"/>
          <w:sz w:val="28"/>
          <w:szCs w:val="28"/>
        </w:rPr>
        <w:lastRenderedPageBreak/>
        <w:t>顺序号后，须将所有证件交给指导教师，不得带入赛场。3.参赛选手进入赛场，不许携带任何书籍和其他纸质资料（相关技术资料的电子文档由赛项执委会提供），不许携带通信工具和存储介质（如U盘），不许携带任何检测设备和工具。</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4.参赛队选手应在规定的时间段进入赛场熟悉环境，入场后，赛场工作人员与参赛选手共同确认操作条件及设备状况。</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5.竞赛时，在收到开赛信号前不得启动操作，参赛队选手按竞赛要求自行决定工作程序和时间安排，在</w:t>
      </w:r>
      <w:proofErr w:type="gramStart"/>
      <w:r>
        <w:rPr>
          <w:rFonts w:ascii="仿宋_GB2312" w:eastAsia="仿宋_GB2312" w:hAnsi="仿宋_GB2312" w:cs="仿宋_GB2312" w:hint="eastAsia"/>
          <w:color w:val="000000"/>
          <w:sz w:val="28"/>
          <w:szCs w:val="28"/>
        </w:rPr>
        <w:t>指定赛位</w:t>
      </w:r>
      <w:proofErr w:type="gramEnd"/>
      <w:r>
        <w:rPr>
          <w:rFonts w:ascii="仿宋_GB2312" w:eastAsia="仿宋_GB2312" w:hAnsi="仿宋_GB2312" w:cs="仿宋_GB2312" w:hint="eastAsia"/>
          <w:color w:val="000000"/>
          <w:sz w:val="28"/>
          <w:szCs w:val="28"/>
        </w:rPr>
        <w:t>上完成竞赛项目，严禁作弊行为。</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6.竞赛过程中，因严重操作失误或安全事故不能进行比赛的（例如因操作原因发生短路导致赛场断电的、造成设备不能正常工作的），现场裁判员有权终止该队比赛。</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7.竞赛期间，参赛队选手连续工作，饮水由赛场统一提供，且休息、饮水和如厕时间</w:t>
      </w:r>
      <w:proofErr w:type="gramStart"/>
      <w:r>
        <w:rPr>
          <w:rFonts w:ascii="仿宋_GB2312" w:eastAsia="仿宋_GB2312" w:hAnsi="仿宋_GB2312" w:cs="仿宋_GB2312" w:hint="eastAsia"/>
          <w:color w:val="000000"/>
          <w:sz w:val="28"/>
          <w:szCs w:val="28"/>
        </w:rPr>
        <w:t>均计算</w:t>
      </w:r>
      <w:proofErr w:type="gramEnd"/>
      <w:r>
        <w:rPr>
          <w:rFonts w:ascii="仿宋_GB2312" w:eastAsia="仿宋_GB2312" w:hAnsi="仿宋_GB2312" w:cs="仿宋_GB2312" w:hint="eastAsia"/>
          <w:color w:val="000000"/>
          <w:sz w:val="28"/>
          <w:szCs w:val="28"/>
        </w:rPr>
        <w:t>在比赛时间内。</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8.凡在竞赛期间内提前离开的参赛队选手，不得返回赛场。参赛队选手进出赛场不得携带任何与竞赛有关的物品。</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9.在参赛期间，选手应注意保持工作环境及设备摆放符合生产操作规程。</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10.在竞赛中如遇非人为因素造成的设备故障，经裁判确认后，可向裁判长申请补足排除故障的时间。</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11.结束比赛后，选手不得再进行任何与比赛有关的操作。须根据现场裁判的指示进行板卡维修结果以及竞赛报告单的提交，在与现场裁判一起签字确认后方可离开赛位。</w:t>
      </w:r>
    </w:p>
    <w:p w:rsidR="00022228" w:rsidRDefault="00F555CC">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12.因保密要求，各参赛队选手需按照大赛要求和赛题要求提交竞赛成果，且提交的任何文件中不得出现单位名称、参赛者姓名、与竞赛无关的记号等违规信息，否则按照作弊处理。</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（四）工作人员须知</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1.赛场工作人员由赛项执委会统一聘用并进行工作分工。</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2.赛场工作人员需服从赛项执委会的管理，严格执行赛项执委会制订的各项比赛规则，执行赛项执委会的工作安排，为赛场提供有序的服务。</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3.赛场工作人员要积极维护好赛场秩序，以利于参赛选手正常发挥水平。</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4.赛场工作人员要坚守岗位，不得擅离职守。</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5.赛场工作人员在比赛中不回答选手提出的任何有关比赛技术问题，如遇争议问题，需上报执委会。</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6.工作人员要着赛项执委会统一提供的服装并佩戴胸卡。</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十五、申诉与仲裁</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本赛项在比赛过程中若出现有失公正或有关人员违规等现象，参赛队领队可在比赛结束后2小时之内向</w:t>
      </w:r>
      <w:proofErr w:type="gramStart"/>
      <w:r>
        <w:rPr>
          <w:rFonts w:ascii="仿宋_GB2312" w:eastAsia="仿宋_GB2312" w:hAnsi="仿宋_GB2312" w:cs="仿宋_GB2312" w:hint="eastAsia"/>
          <w:color w:val="000000"/>
          <w:sz w:val="28"/>
          <w:szCs w:val="28"/>
        </w:rPr>
        <w:t>仲裁组</w:t>
      </w:r>
      <w:proofErr w:type="gramEnd"/>
      <w:r>
        <w:rPr>
          <w:rFonts w:ascii="仿宋_GB2312" w:eastAsia="仿宋_GB2312" w:hAnsi="仿宋_GB2312" w:cs="仿宋_GB2312" w:hint="eastAsia"/>
          <w:color w:val="000000"/>
          <w:sz w:val="28"/>
          <w:szCs w:val="28"/>
        </w:rPr>
        <w:t>提出书面申诉。</w:t>
      </w:r>
    </w:p>
    <w:p w:rsidR="00022228" w:rsidRDefault="00F555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书面申诉应对申诉事件的现象、发生时间、涉及人员、申诉依据等进行充分、实事求是的叙述，并由领队亲笔签名。非书面申诉不予受理。 </w:t>
      </w:r>
    </w:p>
    <w:p w:rsidR="00022228" w:rsidRDefault="00F555CC">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十六、竞赛观摩</w:t>
      </w:r>
    </w:p>
    <w:p w:rsidR="00022228" w:rsidRDefault="00F555CC">
      <w:pPr>
        <w:snapToGrid w:val="0"/>
        <w:spacing w:line="560" w:lineRule="exact"/>
        <w:ind w:firstLineChars="200" w:firstLine="56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竞赛期间设置相关技术展示角，展示职业教育教学改革成果；</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（一）观摩对象</w:t>
      </w:r>
    </w:p>
    <w:p w:rsidR="00022228" w:rsidRDefault="00F555CC">
      <w:pPr>
        <w:snapToGrid w:val="0"/>
        <w:spacing w:line="560" w:lineRule="exact"/>
        <w:ind w:firstLineChars="200" w:firstLine="56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与赛项相关的企业、单位、学院、行业协会等专家、技术人员、指导教师等。</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（二）观摩方法</w:t>
      </w:r>
    </w:p>
    <w:p w:rsidR="00022228" w:rsidRDefault="00F555CC">
      <w:pPr>
        <w:snapToGrid w:val="0"/>
        <w:spacing w:line="560" w:lineRule="exact"/>
        <w:ind w:firstLineChars="200" w:firstLine="56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观摩人员可在规定时间，以小组为单位，在赛场引导员的引导下，有序进入赛场观摩。</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（三）观摩纪律</w:t>
      </w:r>
    </w:p>
    <w:p w:rsidR="00022228" w:rsidRDefault="00F555CC">
      <w:pPr>
        <w:snapToGrid w:val="0"/>
        <w:spacing w:line="560" w:lineRule="exact"/>
        <w:ind w:firstLineChars="250" w:firstLine="70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1</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lang w:val="zh-CN"/>
        </w:rPr>
        <w:t>观摩人员必须佩带观摩证。</w:t>
      </w:r>
    </w:p>
    <w:p w:rsidR="00022228" w:rsidRDefault="00F555CC">
      <w:pPr>
        <w:snapToGrid w:val="0"/>
        <w:spacing w:line="560" w:lineRule="exact"/>
        <w:ind w:firstLineChars="250" w:firstLine="70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2</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lang w:val="zh-CN"/>
        </w:rPr>
        <w:t>观摩时不得议论、交谈，并严禁与选手进行交流。</w:t>
      </w:r>
    </w:p>
    <w:p w:rsidR="00022228" w:rsidRDefault="00F555CC">
      <w:pPr>
        <w:snapToGrid w:val="0"/>
        <w:spacing w:line="560" w:lineRule="exact"/>
        <w:ind w:firstLineChars="250" w:firstLine="70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3</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lang w:val="zh-CN"/>
        </w:rPr>
        <w:t>观摩时不得</w:t>
      </w:r>
      <w:proofErr w:type="gramStart"/>
      <w:r>
        <w:rPr>
          <w:rFonts w:ascii="仿宋_GB2312" w:eastAsia="仿宋_GB2312" w:hAnsi="仿宋_GB2312" w:cs="仿宋_GB2312" w:hint="eastAsia"/>
          <w:color w:val="000000"/>
          <w:sz w:val="28"/>
          <w:szCs w:val="28"/>
          <w:lang w:val="zh-CN"/>
        </w:rPr>
        <w:t>在赛位前</w:t>
      </w:r>
      <w:proofErr w:type="gramEnd"/>
      <w:r>
        <w:rPr>
          <w:rFonts w:ascii="仿宋_GB2312" w:eastAsia="仿宋_GB2312" w:hAnsi="仿宋_GB2312" w:cs="仿宋_GB2312" w:hint="eastAsia"/>
          <w:color w:val="000000"/>
          <w:sz w:val="28"/>
          <w:szCs w:val="28"/>
          <w:lang w:val="zh-CN"/>
        </w:rPr>
        <w:t>停留，以免影响考生比赛。</w:t>
      </w:r>
    </w:p>
    <w:p w:rsidR="00022228" w:rsidRDefault="00F555CC">
      <w:pPr>
        <w:snapToGrid w:val="0"/>
        <w:spacing w:line="560" w:lineRule="exact"/>
        <w:ind w:firstLineChars="250" w:firstLine="70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4</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lang w:val="zh-CN"/>
        </w:rPr>
        <w:t>观摩时不准向场内裁判及工作人员提问。</w:t>
      </w:r>
    </w:p>
    <w:p w:rsidR="00022228" w:rsidRDefault="00F555CC">
      <w:pPr>
        <w:snapToGrid w:val="0"/>
        <w:spacing w:line="560" w:lineRule="exact"/>
        <w:ind w:firstLineChars="250" w:firstLine="70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5</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lang w:val="zh-CN"/>
        </w:rPr>
        <w:t>观摩时禁止拍照。</w:t>
      </w:r>
    </w:p>
    <w:p w:rsidR="00022228" w:rsidRDefault="00F555CC">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val="zh-CN"/>
        </w:rPr>
        <w:t>6.凡违反以上规定者，立即取消观摩资格。</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十七、竞赛直播</w:t>
      </w:r>
    </w:p>
    <w:p w:rsidR="00022228" w:rsidRDefault="00F555CC">
      <w:pPr>
        <w:snapToGrid w:val="0"/>
        <w:spacing w:line="560" w:lineRule="exact"/>
        <w:ind w:firstLineChars="200" w:firstLine="56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lang w:val="zh-CN"/>
        </w:rPr>
        <w:t>在大赛执委会统一安排下，利用现代网络传媒技术对赛场的全部比赛过程直播。</w:t>
      </w:r>
    </w:p>
    <w:p w:rsidR="00022228" w:rsidRDefault="00F555CC">
      <w:pPr>
        <w:snapToGrid w:val="0"/>
        <w:spacing w:line="560" w:lineRule="exact"/>
        <w:ind w:firstLineChars="200" w:firstLine="56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2.利用多媒体技术及设备录制视频资料，记录</w:t>
      </w:r>
      <w:proofErr w:type="gramStart"/>
      <w:r>
        <w:rPr>
          <w:rFonts w:ascii="仿宋_GB2312" w:eastAsia="仿宋_GB2312" w:hAnsi="仿宋_GB2312" w:cs="仿宋_GB2312" w:hint="eastAsia"/>
          <w:color w:val="000000"/>
          <w:sz w:val="28"/>
          <w:szCs w:val="28"/>
          <w:lang w:val="zh-CN"/>
        </w:rPr>
        <w:t>竞赛全</w:t>
      </w:r>
      <w:proofErr w:type="gramEnd"/>
      <w:r>
        <w:rPr>
          <w:rFonts w:ascii="仿宋_GB2312" w:eastAsia="仿宋_GB2312" w:hAnsi="仿宋_GB2312" w:cs="仿宋_GB2312" w:hint="eastAsia"/>
          <w:color w:val="000000"/>
          <w:sz w:val="28"/>
          <w:szCs w:val="28"/>
          <w:lang w:val="zh-CN"/>
        </w:rPr>
        <w:t>过程，为宣传、仲裁、资源转化提供全面的信息资料，赛后制作课程流媒体资源。</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3.制作优秀选手、指导教师采访，制作裁判专家点评，在规定的网站公布，突出赛项的技能重点和优势特色，扩大赛项的影响力。</w:t>
      </w:r>
    </w:p>
    <w:p w:rsidR="00022228" w:rsidRDefault="00F555CC">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十八、资源转化</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（一）主要内容</w:t>
      </w:r>
    </w:p>
    <w:p w:rsidR="00022228" w:rsidRDefault="00F555CC">
      <w:pPr>
        <w:spacing w:line="560" w:lineRule="exact"/>
        <w:ind w:left="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1.基本资源</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80"/>
        <w:gridCol w:w="4838"/>
        <w:gridCol w:w="1456"/>
      </w:tblGrid>
      <w:tr w:rsidR="00022228">
        <w:trPr>
          <w:jc w:val="center"/>
        </w:trPr>
        <w:tc>
          <w:tcPr>
            <w:tcW w:w="1538" w:type="dxa"/>
            <w:shd w:val="clear" w:color="auto" w:fill="auto"/>
          </w:tcPr>
          <w:p w:rsidR="00022228" w:rsidRDefault="00F555CC">
            <w:pPr>
              <w:jc w:val="center"/>
              <w:rPr>
                <w:rFonts w:ascii="仿宋" w:eastAsia="仿宋" w:hAnsi="仿宋"/>
                <w:b/>
                <w:sz w:val="24"/>
              </w:rPr>
            </w:pPr>
            <w:r>
              <w:rPr>
                <w:rFonts w:ascii="仿宋" w:eastAsia="仿宋" w:hAnsi="仿宋" w:hint="eastAsia"/>
                <w:b/>
                <w:sz w:val="24"/>
              </w:rPr>
              <w:t>一级资源项</w:t>
            </w:r>
          </w:p>
        </w:tc>
        <w:tc>
          <w:tcPr>
            <w:tcW w:w="1580" w:type="dxa"/>
            <w:shd w:val="clear" w:color="auto" w:fill="auto"/>
          </w:tcPr>
          <w:p w:rsidR="00022228" w:rsidRDefault="00F555CC">
            <w:pPr>
              <w:jc w:val="center"/>
              <w:rPr>
                <w:rFonts w:ascii="仿宋" w:eastAsia="仿宋" w:hAnsi="仿宋"/>
                <w:b/>
                <w:sz w:val="24"/>
              </w:rPr>
            </w:pPr>
            <w:r>
              <w:rPr>
                <w:rFonts w:ascii="仿宋" w:eastAsia="仿宋" w:hAnsi="仿宋" w:hint="eastAsia"/>
                <w:b/>
                <w:sz w:val="24"/>
              </w:rPr>
              <w:t>二级资源项</w:t>
            </w:r>
          </w:p>
        </w:tc>
        <w:tc>
          <w:tcPr>
            <w:tcW w:w="4838" w:type="dxa"/>
            <w:shd w:val="clear" w:color="auto" w:fill="auto"/>
          </w:tcPr>
          <w:p w:rsidR="00022228" w:rsidRDefault="00F555CC">
            <w:pPr>
              <w:jc w:val="center"/>
              <w:rPr>
                <w:rFonts w:ascii="仿宋" w:eastAsia="仿宋" w:hAnsi="仿宋"/>
                <w:b/>
                <w:sz w:val="24"/>
              </w:rPr>
            </w:pPr>
            <w:r>
              <w:rPr>
                <w:rFonts w:ascii="仿宋" w:eastAsia="仿宋" w:hAnsi="仿宋" w:hint="eastAsia"/>
                <w:b/>
                <w:sz w:val="24"/>
              </w:rPr>
              <w:t>内容简述</w:t>
            </w:r>
          </w:p>
        </w:tc>
        <w:tc>
          <w:tcPr>
            <w:tcW w:w="1456" w:type="dxa"/>
            <w:shd w:val="clear" w:color="auto" w:fill="auto"/>
          </w:tcPr>
          <w:p w:rsidR="00022228" w:rsidRDefault="00F555CC">
            <w:pPr>
              <w:jc w:val="center"/>
              <w:rPr>
                <w:rFonts w:ascii="仿宋" w:eastAsia="仿宋" w:hAnsi="仿宋"/>
                <w:b/>
                <w:sz w:val="24"/>
              </w:rPr>
            </w:pPr>
            <w:r>
              <w:rPr>
                <w:rFonts w:ascii="仿宋" w:eastAsia="仿宋" w:hAnsi="仿宋" w:hint="eastAsia"/>
                <w:b/>
                <w:sz w:val="24"/>
              </w:rPr>
              <w:t>转化方式</w:t>
            </w:r>
          </w:p>
        </w:tc>
      </w:tr>
      <w:tr w:rsidR="00022228">
        <w:trPr>
          <w:jc w:val="center"/>
        </w:trPr>
        <w:tc>
          <w:tcPr>
            <w:tcW w:w="1538" w:type="dxa"/>
            <w:vMerge w:val="restart"/>
            <w:shd w:val="clear" w:color="auto" w:fill="auto"/>
            <w:vAlign w:val="center"/>
          </w:tcPr>
          <w:p w:rsidR="00022228" w:rsidRDefault="00F555CC">
            <w:pPr>
              <w:jc w:val="center"/>
              <w:rPr>
                <w:rFonts w:ascii="仿宋" w:eastAsia="仿宋" w:hAnsi="仿宋"/>
                <w:sz w:val="24"/>
              </w:rPr>
            </w:pPr>
            <w:r>
              <w:rPr>
                <w:rFonts w:ascii="仿宋" w:eastAsia="仿宋" w:hAnsi="仿宋" w:hint="eastAsia"/>
                <w:sz w:val="24"/>
              </w:rPr>
              <w:t>风采展示</w:t>
            </w:r>
          </w:p>
        </w:tc>
        <w:tc>
          <w:tcPr>
            <w:tcW w:w="1580"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赛项宣传片</w:t>
            </w:r>
          </w:p>
        </w:tc>
        <w:tc>
          <w:tcPr>
            <w:tcW w:w="4838"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介绍大赛主题、目的、意义以及实施过程，突出展现参赛选手同台竞技的风采。</w:t>
            </w:r>
          </w:p>
        </w:tc>
        <w:tc>
          <w:tcPr>
            <w:tcW w:w="1456"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15分钟视频</w:t>
            </w:r>
          </w:p>
        </w:tc>
      </w:tr>
      <w:tr w:rsidR="00022228">
        <w:trPr>
          <w:jc w:val="center"/>
        </w:trPr>
        <w:tc>
          <w:tcPr>
            <w:tcW w:w="1538" w:type="dxa"/>
            <w:vMerge/>
            <w:shd w:val="clear" w:color="auto" w:fill="auto"/>
            <w:vAlign w:val="center"/>
          </w:tcPr>
          <w:p w:rsidR="00022228" w:rsidRDefault="00022228">
            <w:pPr>
              <w:jc w:val="center"/>
              <w:rPr>
                <w:rFonts w:ascii="仿宋" w:eastAsia="仿宋" w:hAnsi="仿宋"/>
                <w:sz w:val="24"/>
              </w:rPr>
            </w:pPr>
          </w:p>
        </w:tc>
        <w:tc>
          <w:tcPr>
            <w:tcW w:w="1580"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获奖选手风采展示片</w:t>
            </w:r>
          </w:p>
        </w:tc>
        <w:tc>
          <w:tcPr>
            <w:tcW w:w="4838"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介绍选手日常学习、备赛、参赛、获奖等环节的感受。</w:t>
            </w:r>
          </w:p>
        </w:tc>
        <w:tc>
          <w:tcPr>
            <w:tcW w:w="1456"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10分钟视频</w:t>
            </w:r>
          </w:p>
        </w:tc>
      </w:tr>
      <w:tr w:rsidR="00022228">
        <w:trPr>
          <w:jc w:val="center"/>
        </w:trPr>
        <w:tc>
          <w:tcPr>
            <w:tcW w:w="1538" w:type="dxa"/>
            <w:vMerge w:val="restart"/>
            <w:shd w:val="clear" w:color="auto" w:fill="auto"/>
            <w:vAlign w:val="center"/>
          </w:tcPr>
          <w:p w:rsidR="00022228" w:rsidRDefault="00F555CC">
            <w:pPr>
              <w:jc w:val="center"/>
              <w:rPr>
                <w:rFonts w:ascii="仿宋" w:eastAsia="仿宋" w:hAnsi="仿宋"/>
                <w:sz w:val="24"/>
              </w:rPr>
            </w:pPr>
            <w:r>
              <w:rPr>
                <w:rFonts w:ascii="仿宋" w:eastAsia="仿宋" w:hAnsi="仿宋" w:hint="eastAsia"/>
                <w:sz w:val="24"/>
              </w:rPr>
              <w:t>技能概要</w:t>
            </w:r>
          </w:p>
        </w:tc>
        <w:tc>
          <w:tcPr>
            <w:tcW w:w="1580"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技能介绍</w:t>
            </w:r>
          </w:p>
        </w:tc>
        <w:tc>
          <w:tcPr>
            <w:tcW w:w="4838"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介绍大赛相关技能。</w:t>
            </w:r>
          </w:p>
        </w:tc>
        <w:tc>
          <w:tcPr>
            <w:tcW w:w="1456"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编写相关文本资料</w:t>
            </w:r>
          </w:p>
        </w:tc>
      </w:tr>
      <w:tr w:rsidR="00022228">
        <w:trPr>
          <w:jc w:val="center"/>
        </w:trPr>
        <w:tc>
          <w:tcPr>
            <w:tcW w:w="1538" w:type="dxa"/>
            <w:vMerge/>
            <w:shd w:val="clear" w:color="auto" w:fill="auto"/>
          </w:tcPr>
          <w:p w:rsidR="00022228" w:rsidRDefault="00022228">
            <w:pPr>
              <w:rPr>
                <w:rFonts w:ascii="仿宋" w:eastAsia="仿宋" w:hAnsi="仿宋"/>
                <w:sz w:val="24"/>
              </w:rPr>
            </w:pPr>
          </w:p>
        </w:tc>
        <w:tc>
          <w:tcPr>
            <w:tcW w:w="1580"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训练大纲</w:t>
            </w:r>
          </w:p>
        </w:tc>
        <w:tc>
          <w:tcPr>
            <w:tcW w:w="4838"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介绍大赛训练过程要点。</w:t>
            </w:r>
          </w:p>
        </w:tc>
        <w:tc>
          <w:tcPr>
            <w:tcW w:w="1456"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编写相关文本资料</w:t>
            </w:r>
          </w:p>
        </w:tc>
      </w:tr>
      <w:tr w:rsidR="00022228">
        <w:trPr>
          <w:jc w:val="center"/>
        </w:trPr>
        <w:tc>
          <w:tcPr>
            <w:tcW w:w="1538" w:type="dxa"/>
            <w:vMerge/>
            <w:shd w:val="clear" w:color="auto" w:fill="auto"/>
          </w:tcPr>
          <w:p w:rsidR="00022228" w:rsidRDefault="00022228">
            <w:pPr>
              <w:rPr>
                <w:rFonts w:ascii="仿宋" w:eastAsia="仿宋" w:hAnsi="仿宋"/>
                <w:sz w:val="24"/>
              </w:rPr>
            </w:pPr>
          </w:p>
        </w:tc>
        <w:tc>
          <w:tcPr>
            <w:tcW w:w="1580"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评价指标</w:t>
            </w:r>
          </w:p>
        </w:tc>
        <w:tc>
          <w:tcPr>
            <w:tcW w:w="4838"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介绍大赛评价指标。</w:t>
            </w:r>
          </w:p>
        </w:tc>
        <w:tc>
          <w:tcPr>
            <w:tcW w:w="1456"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编写相关文本资料</w:t>
            </w:r>
          </w:p>
        </w:tc>
      </w:tr>
    </w:tbl>
    <w:p w:rsidR="00022228" w:rsidRDefault="00F555CC">
      <w:pPr>
        <w:spacing w:line="560" w:lineRule="exact"/>
        <w:ind w:left="420"/>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2.拓展资源</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80"/>
        <w:gridCol w:w="4838"/>
        <w:gridCol w:w="1456"/>
      </w:tblGrid>
      <w:tr w:rsidR="00022228">
        <w:trPr>
          <w:jc w:val="center"/>
        </w:trPr>
        <w:tc>
          <w:tcPr>
            <w:tcW w:w="1538" w:type="dxa"/>
            <w:shd w:val="clear" w:color="auto" w:fill="auto"/>
          </w:tcPr>
          <w:p w:rsidR="00022228" w:rsidRDefault="00F555CC">
            <w:pPr>
              <w:jc w:val="center"/>
              <w:rPr>
                <w:rFonts w:ascii="仿宋" w:eastAsia="仿宋" w:hAnsi="仿宋"/>
                <w:b/>
                <w:sz w:val="24"/>
              </w:rPr>
            </w:pPr>
            <w:r>
              <w:rPr>
                <w:rFonts w:ascii="仿宋" w:eastAsia="仿宋" w:hAnsi="仿宋" w:hint="eastAsia"/>
                <w:b/>
                <w:sz w:val="24"/>
              </w:rPr>
              <w:t>一级资源项</w:t>
            </w:r>
          </w:p>
        </w:tc>
        <w:tc>
          <w:tcPr>
            <w:tcW w:w="1580" w:type="dxa"/>
            <w:shd w:val="clear" w:color="auto" w:fill="auto"/>
          </w:tcPr>
          <w:p w:rsidR="00022228" w:rsidRDefault="00F555CC">
            <w:pPr>
              <w:jc w:val="center"/>
              <w:rPr>
                <w:rFonts w:ascii="仿宋" w:eastAsia="仿宋" w:hAnsi="仿宋"/>
                <w:b/>
                <w:sz w:val="24"/>
              </w:rPr>
            </w:pPr>
            <w:r>
              <w:rPr>
                <w:rFonts w:ascii="仿宋" w:eastAsia="仿宋" w:hAnsi="仿宋" w:hint="eastAsia"/>
                <w:b/>
                <w:sz w:val="24"/>
              </w:rPr>
              <w:t>二级资源项</w:t>
            </w:r>
          </w:p>
        </w:tc>
        <w:tc>
          <w:tcPr>
            <w:tcW w:w="4838" w:type="dxa"/>
            <w:shd w:val="clear" w:color="auto" w:fill="auto"/>
          </w:tcPr>
          <w:p w:rsidR="00022228" w:rsidRDefault="00F555CC">
            <w:pPr>
              <w:jc w:val="center"/>
              <w:rPr>
                <w:rFonts w:ascii="仿宋" w:eastAsia="仿宋" w:hAnsi="仿宋"/>
                <w:b/>
                <w:sz w:val="24"/>
              </w:rPr>
            </w:pPr>
            <w:r>
              <w:rPr>
                <w:rFonts w:ascii="仿宋" w:eastAsia="仿宋" w:hAnsi="仿宋" w:hint="eastAsia"/>
                <w:b/>
                <w:sz w:val="24"/>
              </w:rPr>
              <w:t>内容简述</w:t>
            </w:r>
          </w:p>
        </w:tc>
        <w:tc>
          <w:tcPr>
            <w:tcW w:w="1456" w:type="dxa"/>
            <w:shd w:val="clear" w:color="auto" w:fill="auto"/>
          </w:tcPr>
          <w:p w:rsidR="00022228" w:rsidRDefault="00F555CC">
            <w:pPr>
              <w:jc w:val="center"/>
              <w:rPr>
                <w:rFonts w:ascii="仿宋" w:eastAsia="仿宋" w:hAnsi="仿宋"/>
                <w:b/>
                <w:sz w:val="24"/>
              </w:rPr>
            </w:pPr>
            <w:r>
              <w:rPr>
                <w:rFonts w:ascii="仿宋" w:eastAsia="仿宋" w:hAnsi="仿宋" w:hint="eastAsia"/>
                <w:b/>
                <w:sz w:val="24"/>
              </w:rPr>
              <w:t>转化方式</w:t>
            </w:r>
          </w:p>
        </w:tc>
      </w:tr>
      <w:tr w:rsidR="00022228">
        <w:trPr>
          <w:jc w:val="center"/>
        </w:trPr>
        <w:tc>
          <w:tcPr>
            <w:tcW w:w="1538" w:type="dxa"/>
            <w:vMerge w:val="restart"/>
            <w:shd w:val="clear" w:color="auto" w:fill="auto"/>
            <w:vAlign w:val="center"/>
          </w:tcPr>
          <w:p w:rsidR="00022228" w:rsidRDefault="00F555CC">
            <w:pPr>
              <w:jc w:val="center"/>
              <w:rPr>
                <w:rFonts w:ascii="仿宋" w:eastAsia="仿宋" w:hAnsi="仿宋"/>
                <w:sz w:val="24"/>
              </w:rPr>
            </w:pPr>
            <w:r>
              <w:rPr>
                <w:rFonts w:ascii="仿宋" w:eastAsia="仿宋" w:hAnsi="仿宋" w:hint="eastAsia"/>
                <w:sz w:val="24"/>
              </w:rPr>
              <w:lastRenderedPageBreak/>
              <w:t>拓展资源项</w:t>
            </w:r>
          </w:p>
        </w:tc>
        <w:tc>
          <w:tcPr>
            <w:tcW w:w="1580"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专家组长点评</w:t>
            </w:r>
          </w:p>
        </w:tc>
        <w:tc>
          <w:tcPr>
            <w:tcW w:w="4838"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介绍大赛筹备过程、意义与特色。</w:t>
            </w:r>
          </w:p>
        </w:tc>
        <w:tc>
          <w:tcPr>
            <w:tcW w:w="1456"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10分钟视频</w:t>
            </w:r>
          </w:p>
        </w:tc>
      </w:tr>
      <w:tr w:rsidR="00022228">
        <w:trPr>
          <w:jc w:val="center"/>
        </w:trPr>
        <w:tc>
          <w:tcPr>
            <w:tcW w:w="1538" w:type="dxa"/>
            <w:vMerge/>
            <w:shd w:val="clear" w:color="auto" w:fill="auto"/>
            <w:vAlign w:val="center"/>
          </w:tcPr>
          <w:p w:rsidR="00022228" w:rsidRDefault="00022228">
            <w:pPr>
              <w:jc w:val="center"/>
              <w:rPr>
                <w:rFonts w:ascii="仿宋" w:eastAsia="仿宋" w:hAnsi="仿宋"/>
                <w:sz w:val="24"/>
              </w:rPr>
            </w:pPr>
          </w:p>
        </w:tc>
        <w:tc>
          <w:tcPr>
            <w:tcW w:w="1580"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裁判长点评视频</w:t>
            </w:r>
          </w:p>
        </w:tc>
        <w:tc>
          <w:tcPr>
            <w:tcW w:w="4838"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点评大赛过程与结果，点评大赛参赛选手。</w:t>
            </w:r>
          </w:p>
        </w:tc>
        <w:tc>
          <w:tcPr>
            <w:tcW w:w="1456"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10分钟视频</w:t>
            </w:r>
          </w:p>
        </w:tc>
      </w:tr>
      <w:tr w:rsidR="00022228">
        <w:trPr>
          <w:jc w:val="center"/>
        </w:trPr>
        <w:tc>
          <w:tcPr>
            <w:tcW w:w="1538" w:type="dxa"/>
            <w:vMerge/>
            <w:shd w:val="clear" w:color="auto" w:fill="auto"/>
          </w:tcPr>
          <w:p w:rsidR="00022228" w:rsidRDefault="00022228">
            <w:pPr>
              <w:jc w:val="center"/>
              <w:rPr>
                <w:rFonts w:ascii="仿宋" w:eastAsia="仿宋" w:hAnsi="仿宋"/>
                <w:sz w:val="24"/>
              </w:rPr>
            </w:pPr>
          </w:p>
        </w:tc>
        <w:tc>
          <w:tcPr>
            <w:tcW w:w="1580"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指导教师访谈视频</w:t>
            </w:r>
          </w:p>
        </w:tc>
        <w:tc>
          <w:tcPr>
            <w:tcW w:w="4838"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访问指导教师，介绍日常教学与备赛过程中的感受。</w:t>
            </w:r>
          </w:p>
        </w:tc>
        <w:tc>
          <w:tcPr>
            <w:tcW w:w="1456"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10分钟视频</w:t>
            </w:r>
          </w:p>
        </w:tc>
      </w:tr>
      <w:tr w:rsidR="00022228">
        <w:trPr>
          <w:jc w:val="center"/>
        </w:trPr>
        <w:tc>
          <w:tcPr>
            <w:tcW w:w="1538" w:type="dxa"/>
            <w:vMerge/>
            <w:shd w:val="clear" w:color="auto" w:fill="auto"/>
          </w:tcPr>
          <w:p w:rsidR="00022228" w:rsidRDefault="00022228">
            <w:pPr>
              <w:jc w:val="center"/>
              <w:rPr>
                <w:rFonts w:ascii="仿宋" w:eastAsia="仿宋" w:hAnsi="仿宋"/>
                <w:sz w:val="24"/>
              </w:rPr>
            </w:pPr>
          </w:p>
        </w:tc>
        <w:tc>
          <w:tcPr>
            <w:tcW w:w="1580"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企业工程师访谈视频</w:t>
            </w:r>
          </w:p>
        </w:tc>
        <w:tc>
          <w:tcPr>
            <w:tcW w:w="4838"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访问企业工程师，介绍岗位前沿技术需求。</w:t>
            </w:r>
          </w:p>
        </w:tc>
        <w:tc>
          <w:tcPr>
            <w:tcW w:w="1456" w:type="dxa"/>
            <w:shd w:val="clear" w:color="auto" w:fill="auto"/>
            <w:vAlign w:val="center"/>
          </w:tcPr>
          <w:p w:rsidR="00022228" w:rsidRDefault="00F555CC">
            <w:pPr>
              <w:rPr>
                <w:rFonts w:ascii="仿宋" w:eastAsia="仿宋" w:hAnsi="仿宋"/>
                <w:sz w:val="24"/>
              </w:rPr>
            </w:pPr>
            <w:r>
              <w:rPr>
                <w:rFonts w:ascii="仿宋" w:eastAsia="仿宋" w:hAnsi="仿宋" w:hint="eastAsia"/>
                <w:sz w:val="24"/>
              </w:rPr>
              <w:t>5分钟视频</w:t>
            </w:r>
          </w:p>
        </w:tc>
      </w:tr>
    </w:tbl>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（二）方法途径</w:t>
      </w:r>
    </w:p>
    <w:p w:rsidR="00022228" w:rsidRDefault="00F555CC">
      <w:pPr>
        <w:snapToGrid w:val="0"/>
        <w:spacing w:line="560" w:lineRule="exact"/>
        <w:ind w:leftChars="200" w:left="420"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1.竞赛试题；</w:t>
      </w:r>
    </w:p>
    <w:p w:rsidR="00022228" w:rsidRDefault="00F555CC">
      <w:pPr>
        <w:snapToGrid w:val="0"/>
        <w:spacing w:line="560" w:lineRule="exact"/>
        <w:ind w:leftChars="200" w:left="420"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2.竞赛技能考核评分案例；</w:t>
      </w:r>
    </w:p>
    <w:p w:rsidR="00022228" w:rsidRDefault="00F555CC">
      <w:pPr>
        <w:snapToGrid w:val="0"/>
        <w:spacing w:line="560" w:lineRule="exact"/>
        <w:ind w:leftChars="200" w:left="420"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3.考核环境描述；</w:t>
      </w:r>
    </w:p>
    <w:p w:rsidR="00022228" w:rsidRDefault="00F555CC">
      <w:pPr>
        <w:snapToGrid w:val="0"/>
        <w:spacing w:line="560" w:lineRule="exact"/>
        <w:ind w:leftChars="200" w:left="420"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4.竞赛过程音视频记录；</w:t>
      </w:r>
    </w:p>
    <w:p w:rsidR="00022228" w:rsidRDefault="00F555CC">
      <w:pPr>
        <w:snapToGrid w:val="0"/>
        <w:spacing w:line="560" w:lineRule="exact"/>
        <w:ind w:leftChars="200" w:left="420"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5.裁判、专家点评；</w:t>
      </w:r>
    </w:p>
    <w:p w:rsidR="00022228" w:rsidRDefault="00F555CC">
      <w:pPr>
        <w:snapToGrid w:val="0"/>
        <w:spacing w:line="560" w:lineRule="exact"/>
        <w:ind w:leftChars="200" w:left="420"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6.优秀选手、指导教师、企业工程师访谈</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（三）预期效果</w:t>
      </w:r>
    </w:p>
    <w:p w:rsidR="00022228" w:rsidRDefault="00F555CC">
      <w:pPr>
        <w:snapToGrid w:val="0"/>
        <w:spacing w:line="560" w:lineRule="exact"/>
        <w:ind w:leftChars="100" w:left="210"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资源转化成果按照行业标准、契合课程标准、突出技能特色、展现竞赛优势，充分体现本赛项技能考核特点。形成满足职业教育教学需求、体现先进教学模式、反映职业教育先进水平的共享性职业教育教学资源。</w:t>
      </w:r>
    </w:p>
    <w:p w:rsidR="00022228" w:rsidRDefault="00F555CC">
      <w:pPr>
        <w:spacing w:line="560" w:lineRule="exact"/>
        <w:ind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（四）完成时间</w:t>
      </w:r>
    </w:p>
    <w:p w:rsidR="00022228" w:rsidRDefault="00F555CC">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在大赛执委会的领导与监督下，赛后30日内向大赛执委会办公室提交资源转化方案，3个月内完成资源转化工作。</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（五）资源的提交方式与版权</w:t>
      </w:r>
    </w:p>
    <w:p w:rsidR="00022228" w:rsidRDefault="00F555CC">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制作完成的资源上</w:t>
      </w:r>
      <w:proofErr w:type="gramStart"/>
      <w:r>
        <w:rPr>
          <w:rFonts w:ascii="仿宋_GB2312" w:eastAsia="仿宋_GB2312" w:hAnsi="仿宋_GB2312" w:cs="仿宋_GB2312" w:hint="eastAsia"/>
          <w:color w:val="000000"/>
          <w:sz w:val="28"/>
          <w:szCs w:val="28"/>
        </w:rPr>
        <w:t>传大赛</w:t>
      </w:r>
      <w:proofErr w:type="gramEnd"/>
      <w:r>
        <w:rPr>
          <w:rFonts w:ascii="仿宋_GB2312" w:eastAsia="仿宋_GB2312" w:hAnsi="仿宋_GB2312" w:cs="仿宋_GB2312" w:hint="eastAsia"/>
          <w:color w:val="000000"/>
          <w:sz w:val="28"/>
          <w:szCs w:val="28"/>
        </w:rPr>
        <w:t>网站。赛项资源转化成果的版权由技能大赛执委会和赛项执委会共享。</w:t>
      </w:r>
    </w:p>
    <w:p w:rsidR="00022228" w:rsidRDefault="00F555CC">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（六）资源的使用与管理</w:t>
      </w:r>
    </w:p>
    <w:p w:rsidR="00022228" w:rsidRDefault="00F555CC">
      <w:pPr>
        <w:snapToGrid w:val="0"/>
        <w:spacing w:line="560" w:lineRule="exact"/>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color w:val="000000"/>
          <w:sz w:val="28"/>
          <w:szCs w:val="28"/>
        </w:rPr>
        <w:t>资源转化成果的使用与管理由大赛执委会统一使用与管理，会同赛项承办单位、赛项有关专家，联系出版社编辑出版有关赛项试题库、岗位典型操作流</w:t>
      </w:r>
      <w:r>
        <w:rPr>
          <w:rFonts w:ascii="仿宋_GB2312" w:eastAsia="仿宋_GB2312" w:hAnsi="仿宋_GB2312" w:cs="仿宋_GB2312" w:hint="eastAsia"/>
          <w:color w:val="000000"/>
          <w:sz w:val="28"/>
          <w:szCs w:val="28"/>
        </w:rPr>
        <w:lastRenderedPageBreak/>
        <w:t>程等精品资源。</w:t>
      </w:r>
    </w:p>
    <w:p w:rsidR="00022228" w:rsidRDefault="00F555CC">
      <w:pPr>
        <w:widowControl/>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br w:type="page"/>
      </w:r>
    </w:p>
    <w:p w:rsidR="00022228" w:rsidRDefault="00F555CC">
      <w:pPr>
        <w:snapToGrid w:val="0"/>
        <w:spacing w:line="560" w:lineRule="exact"/>
        <w:rPr>
          <w:rFonts w:ascii="仿宋" w:eastAsia="仿宋" w:hAnsi="仿宋" w:cs="Arial"/>
          <w:color w:val="000000"/>
          <w:sz w:val="28"/>
          <w:szCs w:val="28"/>
        </w:rPr>
      </w:pPr>
      <w:r>
        <w:rPr>
          <w:rFonts w:ascii="仿宋_GB2312" w:eastAsia="仿宋_GB2312" w:hAnsi="仿宋_GB2312" w:cs="仿宋_GB2312" w:hint="eastAsia"/>
          <w:b/>
          <w:bCs/>
          <w:color w:val="000000"/>
          <w:sz w:val="28"/>
          <w:szCs w:val="28"/>
        </w:rPr>
        <w:lastRenderedPageBreak/>
        <w:t>附录1  竞赛试题样卷</w:t>
      </w:r>
    </w:p>
    <w:p w:rsidR="00022228" w:rsidRDefault="00022228">
      <w:pPr>
        <w:snapToGrid w:val="0"/>
        <w:spacing w:line="560" w:lineRule="exact"/>
        <w:ind w:leftChars="200" w:left="420" w:firstLineChars="200" w:firstLine="560"/>
        <w:rPr>
          <w:rFonts w:ascii="仿宋" w:eastAsia="仿宋" w:hAnsi="仿宋" w:cs="Arial"/>
          <w:color w:val="000000"/>
          <w:sz w:val="28"/>
          <w:szCs w:val="28"/>
        </w:rPr>
      </w:pPr>
    </w:p>
    <w:p w:rsidR="00022228" w:rsidRDefault="00022228">
      <w:pPr>
        <w:pStyle w:val="3"/>
        <w:keepNext w:val="0"/>
        <w:keepLines w:val="0"/>
        <w:adjustRightInd w:val="0"/>
        <w:snapToGrid w:val="0"/>
        <w:spacing w:before="0" w:after="0" w:line="560" w:lineRule="exact"/>
        <w:rPr>
          <w:rFonts w:ascii="仿宋" w:eastAsia="仿宋" w:hAnsi="仿宋" w:cs="Arial"/>
          <w:b w:val="0"/>
          <w:bCs w:val="0"/>
          <w:color w:val="000000"/>
          <w:sz w:val="28"/>
          <w:szCs w:val="28"/>
        </w:rPr>
      </w:pPr>
    </w:p>
    <w:p w:rsidR="00022228" w:rsidRDefault="00022228"/>
    <w:p w:rsidR="00022228" w:rsidRDefault="00F555CC">
      <w:pPr>
        <w:spacing w:line="360" w:lineRule="auto"/>
        <w:jc w:val="center"/>
        <w:rPr>
          <w:rFonts w:ascii="仿宋" w:eastAsia="仿宋" w:hAnsi="仿宋"/>
          <w:b/>
          <w:sz w:val="32"/>
          <w:szCs w:val="32"/>
        </w:rPr>
      </w:pPr>
      <w:r>
        <w:rPr>
          <w:rFonts w:ascii="仿宋" w:eastAsia="仿宋" w:hAnsi="仿宋" w:hint="eastAsia"/>
          <w:b/>
          <w:sz w:val="32"/>
          <w:szCs w:val="32"/>
        </w:rPr>
        <w:t>XXX年全国职业院校技能大赛高职组</w:t>
      </w:r>
    </w:p>
    <w:p w:rsidR="00022228" w:rsidRDefault="00F555CC">
      <w:pPr>
        <w:spacing w:line="360" w:lineRule="auto"/>
        <w:jc w:val="center"/>
        <w:rPr>
          <w:rFonts w:ascii="仿宋" w:eastAsia="仿宋" w:hAnsi="仿宋"/>
          <w:b/>
          <w:sz w:val="32"/>
          <w:szCs w:val="32"/>
        </w:rPr>
      </w:pPr>
      <w:bookmarkStart w:id="6" w:name="_Toc326763368"/>
      <w:r>
        <w:rPr>
          <w:rFonts w:ascii="仿宋" w:eastAsia="仿宋" w:hAnsi="仿宋" w:hint="eastAsia"/>
          <w:b/>
          <w:sz w:val="32"/>
          <w:szCs w:val="32"/>
        </w:rPr>
        <w:t>“电子产品芯片级检测维修与数据恢复”项目竞赛</w:t>
      </w:r>
      <w:bookmarkEnd w:id="6"/>
      <w:r>
        <w:rPr>
          <w:rFonts w:ascii="仿宋" w:eastAsia="仿宋" w:hAnsi="仿宋" w:hint="eastAsia"/>
          <w:b/>
          <w:sz w:val="32"/>
          <w:szCs w:val="32"/>
        </w:rPr>
        <w:t>任务书</w:t>
      </w:r>
    </w:p>
    <w:p w:rsidR="00022228" w:rsidRDefault="00022228">
      <w:pPr>
        <w:spacing w:line="360" w:lineRule="auto"/>
        <w:jc w:val="center"/>
        <w:rPr>
          <w:rFonts w:ascii="仿宋" w:eastAsia="仿宋" w:hAnsi="仿宋"/>
          <w:b/>
          <w:sz w:val="36"/>
          <w:szCs w:val="36"/>
        </w:rPr>
      </w:pPr>
    </w:p>
    <w:p w:rsidR="00022228" w:rsidRDefault="00022228">
      <w:pPr>
        <w:spacing w:line="360" w:lineRule="auto"/>
        <w:jc w:val="center"/>
        <w:rPr>
          <w:rFonts w:ascii="仿宋" w:eastAsia="仿宋" w:hAnsi="仿宋"/>
          <w:b/>
          <w:sz w:val="36"/>
          <w:szCs w:val="36"/>
        </w:rPr>
      </w:pPr>
    </w:p>
    <w:p w:rsidR="00022228" w:rsidRDefault="00022228">
      <w:pPr>
        <w:spacing w:line="360" w:lineRule="auto"/>
        <w:jc w:val="center"/>
        <w:rPr>
          <w:rFonts w:ascii="仿宋" w:eastAsia="仿宋" w:hAnsi="仿宋"/>
          <w:b/>
          <w:sz w:val="36"/>
          <w:szCs w:val="36"/>
        </w:rPr>
      </w:pPr>
    </w:p>
    <w:p w:rsidR="00022228" w:rsidRDefault="00022228">
      <w:pPr>
        <w:spacing w:line="360" w:lineRule="auto"/>
        <w:jc w:val="center"/>
        <w:rPr>
          <w:rFonts w:ascii="仿宋" w:eastAsia="仿宋" w:hAnsi="仿宋"/>
          <w:b/>
          <w:sz w:val="36"/>
          <w:szCs w:val="36"/>
        </w:rPr>
      </w:pPr>
    </w:p>
    <w:p w:rsidR="00022228" w:rsidRDefault="00022228">
      <w:pPr>
        <w:spacing w:line="360" w:lineRule="auto"/>
        <w:jc w:val="center"/>
        <w:rPr>
          <w:rFonts w:ascii="仿宋" w:eastAsia="仿宋" w:hAnsi="仿宋"/>
          <w:b/>
          <w:sz w:val="36"/>
          <w:szCs w:val="36"/>
        </w:rPr>
      </w:pPr>
    </w:p>
    <w:p w:rsidR="00022228" w:rsidRDefault="00022228">
      <w:pPr>
        <w:spacing w:line="360" w:lineRule="auto"/>
        <w:jc w:val="center"/>
        <w:rPr>
          <w:rFonts w:ascii="仿宋" w:eastAsia="仿宋" w:hAnsi="仿宋"/>
          <w:b/>
          <w:sz w:val="36"/>
          <w:szCs w:val="36"/>
        </w:rPr>
      </w:pPr>
    </w:p>
    <w:p w:rsidR="00022228" w:rsidRDefault="00022228">
      <w:pPr>
        <w:spacing w:line="360" w:lineRule="auto"/>
        <w:jc w:val="center"/>
        <w:rPr>
          <w:rFonts w:ascii="仿宋" w:eastAsia="仿宋" w:hAnsi="仿宋"/>
          <w:b/>
          <w:sz w:val="36"/>
          <w:szCs w:val="36"/>
        </w:rPr>
      </w:pPr>
    </w:p>
    <w:p w:rsidR="00022228" w:rsidRDefault="00022228">
      <w:pPr>
        <w:spacing w:line="360" w:lineRule="auto"/>
        <w:jc w:val="center"/>
        <w:rPr>
          <w:rFonts w:ascii="仿宋" w:eastAsia="仿宋" w:hAnsi="仿宋"/>
          <w:b/>
          <w:sz w:val="36"/>
          <w:szCs w:val="36"/>
        </w:rPr>
      </w:pPr>
    </w:p>
    <w:p w:rsidR="00022228" w:rsidRDefault="00022228">
      <w:pPr>
        <w:widowControl/>
        <w:spacing w:line="360" w:lineRule="auto"/>
        <w:jc w:val="center"/>
        <w:rPr>
          <w:rFonts w:ascii="仿宋" w:eastAsia="仿宋" w:hAnsi="仿宋"/>
          <w:b/>
          <w:sz w:val="36"/>
          <w:szCs w:val="36"/>
        </w:rPr>
      </w:pPr>
    </w:p>
    <w:p w:rsidR="00022228" w:rsidRDefault="00F555CC">
      <w:pPr>
        <w:widowControl/>
        <w:spacing w:line="360" w:lineRule="auto"/>
        <w:jc w:val="center"/>
        <w:rPr>
          <w:rFonts w:ascii="仿宋" w:eastAsia="仿宋" w:hAnsi="仿宋"/>
          <w:b/>
          <w:kern w:val="0"/>
          <w:sz w:val="30"/>
          <w:szCs w:val="30"/>
        </w:rPr>
      </w:pPr>
      <w:r>
        <w:rPr>
          <w:rFonts w:ascii="仿宋" w:eastAsia="仿宋" w:hAnsi="仿宋" w:hint="eastAsia"/>
          <w:b/>
          <w:sz w:val="36"/>
          <w:szCs w:val="36"/>
        </w:rPr>
        <w:t xml:space="preserve"> </w:t>
      </w:r>
      <w:r>
        <w:rPr>
          <w:rFonts w:ascii="仿宋" w:eastAsia="仿宋" w:hAnsi="仿宋" w:hint="eastAsia"/>
          <w:b/>
          <w:kern w:val="0"/>
          <w:sz w:val="30"/>
          <w:szCs w:val="30"/>
        </w:rPr>
        <w:t>XXX年全国职业院校技能大赛（高职组）</w:t>
      </w:r>
    </w:p>
    <w:p w:rsidR="00022228" w:rsidRDefault="00F555CC">
      <w:pPr>
        <w:widowControl/>
        <w:spacing w:line="360" w:lineRule="auto"/>
        <w:jc w:val="center"/>
        <w:rPr>
          <w:rFonts w:ascii="仿宋" w:eastAsia="仿宋" w:hAnsi="仿宋"/>
          <w:b/>
          <w:kern w:val="0"/>
          <w:sz w:val="30"/>
          <w:szCs w:val="30"/>
        </w:rPr>
      </w:pPr>
      <w:r>
        <w:rPr>
          <w:rFonts w:ascii="仿宋" w:eastAsia="仿宋" w:hAnsi="仿宋" w:hint="eastAsia"/>
          <w:b/>
          <w:kern w:val="0"/>
          <w:sz w:val="30"/>
          <w:szCs w:val="30"/>
        </w:rPr>
        <w:t>“电子产品芯片级检测维修与数据恢复”赛项执委会制</w:t>
      </w:r>
    </w:p>
    <w:p w:rsidR="00022228" w:rsidRDefault="00022228">
      <w:pPr>
        <w:spacing w:line="360" w:lineRule="auto"/>
        <w:jc w:val="center"/>
        <w:rPr>
          <w:rFonts w:ascii="仿宋" w:eastAsia="仿宋" w:hAnsi="仿宋"/>
          <w:b/>
          <w:sz w:val="24"/>
        </w:rPr>
      </w:pPr>
    </w:p>
    <w:p w:rsidR="00022228" w:rsidRDefault="00F555CC">
      <w:pPr>
        <w:jc w:val="center"/>
        <w:rPr>
          <w:rFonts w:ascii="仿宋" w:eastAsia="仿宋" w:hAnsi="仿宋"/>
          <w:b/>
          <w:sz w:val="30"/>
          <w:szCs w:val="30"/>
        </w:rPr>
      </w:pPr>
      <w:r>
        <w:rPr>
          <w:rFonts w:ascii="仿宋" w:eastAsia="仿宋" w:hAnsi="仿宋" w:hint="eastAsia"/>
          <w:b/>
          <w:sz w:val="30"/>
          <w:szCs w:val="30"/>
        </w:rPr>
        <w:t>XXX年X月</w:t>
      </w:r>
    </w:p>
    <w:p w:rsidR="00022228" w:rsidRDefault="00022228">
      <w:pPr>
        <w:jc w:val="center"/>
        <w:rPr>
          <w:rFonts w:ascii="仿宋" w:eastAsia="仿宋" w:hAnsi="仿宋"/>
          <w:b/>
          <w:sz w:val="30"/>
          <w:szCs w:val="30"/>
        </w:rPr>
      </w:pPr>
    </w:p>
    <w:p w:rsidR="00022228" w:rsidRDefault="00F555CC">
      <w:pPr>
        <w:widowControl/>
        <w:jc w:val="left"/>
        <w:rPr>
          <w:rFonts w:ascii="仿宋" w:eastAsia="仿宋" w:hAnsi="仿宋"/>
          <w:b/>
          <w:sz w:val="32"/>
          <w:szCs w:val="32"/>
        </w:rPr>
      </w:pPr>
      <w:r>
        <w:rPr>
          <w:rFonts w:ascii="仿宋" w:eastAsia="仿宋" w:hAnsi="仿宋"/>
          <w:b/>
          <w:sz w:val="32"/>
          <w:szCs w:val="32"/>
        </w:rPr>
        <w:br w:type="page"/>
      </w:r>
    </w:p>
    <w:p w:rsidR="00022228" w:rsidRDefault="00F555CC">
      <w:pPr>
        <w:spacing w:line="360" w:lineRule="auto"/>
        <w:jc w:val="center"/>
        <w:rPr>
          <w:rFonts w:ascii="仿宋" w:eastAsia="仿宋" w:hAnsi="仿宋"/>
          <w:b/>
          <w:sz w:val="32"/>
          <w:szCs w:val="32"/>
        </w:rPr>
      </w:pPr>
      <w:r>
        <w:rPr>
          <w:rFonts w:ascii="仿宋" w:eastAsia="仿宋" w:hAnsi="仿宋" w:hint="eastAsia"/>
          <w:b/>
          <w:sz w:val="32"/>
          <w:szCs w:val="32"/>
        </w:rPr>
        <w:lastRenderedPageBreak/>
        <w:t>XXX年全国职业院校技能大赛高职组</w:t>
      </w:r>
    </w:p>
    <w:p w:rsidR="00022228" w:rsidRDefault="00F555CC">
      <w:pPr>
        <w:spacing w:line="360" w:lineRule="auto"/>
        <w:jc w:val="center"/>
        <w:rPr>
          <w:rFonts w:ascii="仿宋" w:eastAsia="仿宋" w:hAnsi="仿宋"/>
          <w:b/>
          <w:sz w:val="32"/>
          <w:szCs w:val="32"/>
        </w:rPr>
      </w:pPr>
      <w:r>
        <w:rPr>
          <w:rFonts w:ascii="仿宋" w:eastAsia="仿宋" w:hAnsi="仿宋" w:hint="eastAsia"/>
          <w:b/>
          <w:sz w:val="32"/>
          <w:szCs w:val="32"/>
        </w:rPr>
        <w:t>“电子产品芯片级检测维修与数据恢复”项目竞赛任务书</w:t>
      </w:r>
      <w:r>
        <w:rPr>
          <w:rFonts w:ascii="仿宋" w:eastAsia="仿宋" w:hAnsi="仿宋" w:hint="eastAsia"/>
          <w:b/>
          <w:sz w:val="36"/>
          <w:szCs w:val="36"/>
        </w:rPr>
        <w:t xml:space="preserve"> </w:t>
      </w:r>
    </w:p>
    <w:p w:rsidR="00022228" w:rsidRDefault="00F555CC">
      <w:pPr>
        <w:spacing w:beforeLines="100" w:before="240" w:afterLines="100" w:after="240" w:line="360" w:lineRule="auto"/>
        <w:rPr>
          <w:rFonts w:ascii="仿宋" w:eastAsia="仿宋" w:hAnsi="仿宋"/>
          <w:b/>
          <w:sz w:val="28"/>
          <w:szCs w:val="28"/>
        </w:rPr>
      </w:pPr>
      <w:bookmarkStart w:id="7" w:name="_Toc459213726"/>
      <w:r>
        <w:rPr>
          <w:rFonts w:ascii="仿宋" w:eastAsia="仿宋" w:hAnsi="仿宋" w:hint="eastAsia"/>
          <w:b/>
          <w:sz w:val="28"/>
          <w:szCs w:val="28"/>
        </w:rPr>
        <w:t>一、赛程说明</w:t>
      </w:r>
      <w:bookmarkEnd w:id="7"/>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6"/>
        <w:gridCol w:w="1997"/>
        <w:gridCol w:w="5220"/>
      </w:tblGrid>
      <w:tr w:rsidR="00022228">
        <w:trPr>
          <w:jc w:val="center"/>
        </w:trPr>
        <w:tc>
          <w:tcPr>
            <w:tcW w:w="1716" w:type="dxa"/>
            <w:shd w:val="clear" w:color="auto" w:fill="D9D9D9"/>
          </w:tcPr>
          <w:p w:rsidR="00022228" w:rsidRDefault="00F555CC">
            <w:pPr>
              <w:jc w:val="center"/>
              <w:rPr>
                <w:rFonts w:ascii="仿宋" w:eastAsia="仿宋" w:hAnsi="仿宋"/>
                <w:b/>
                <w:sz w:val="24"/>
              </w:rPr>
            </w:pPr>
            <w:r>
              <w:rPr>
                <w:rFonts w:ascii="仿宋" w:eastAsia="仿宋" w:hAnsi="仿宋" w:hint="eastAsia"/>
                <w:b/>
                <w:sz w:val="24"/>
              </w:rPr>
              <w:t>时间</w:t>
            </w:r>
          </w:p>
        </w:tc>
        <w:tc>
          <w:tcPr>
            <w:tcW w:w="1997" w:type="dxa"/>
            <w:shd w:val="clear" w:color="auto" w:fill="D9D9D9"/>
          </w:tcPr>
          <w:p w:rsidR="00022228" w:rsidRDefault="00F555CC">
            <w:pPr>
              <w:jc w:val="center"/>
              <w:rPr>
                <w:rFonts w:ascii="仿宋" w:eastAsia="仿宋" w:hAnsi="仿宋"/>
                <w:b/>
                <w:sz w:val="24"/>
              </w:rPr>
            </w:pPr>
            <w:r>
              <w:rPr>
                <w:rFonts w:ascii="仿宋" w:eastAsia="仿宋" w:hAnsi="仿宋" w:hint="eastAsia"/>
                <w:b/>
                <w:sz w:val="24"/>
              </w:rPr>
              <w:t>赛程</w:t>
            </w:r>
          </w:p>
        </w:tc>
        <w:tc>
          <w:tcPr>
            <w:tcW w:w="5220" w:type="dxa"/>
            <w:shd w:val="clear" w:color="auto" w:fill="D9D9D9"/>
          </w:tcPr>
          <w:p w:rsidR="00022228" w:rsidRDefault="00F555CC">
            <w:pPr>
              <w:jc w:val="center"/>
              <w:rPr>
                <w:rFonts w:ascii="仿宋" w:eastAsia="仿宋" w:hAnsi="仿宋"/>
                <w:b/>
                <w:sz w:val="24"/>
              </w:rPr>
            </w:pPr>
            <w:r>
              <w:rPr>
                <w:rFonts w:ascii="仿宋" w:eastAsia="仿宋" w:hAnsi="仿宋" w:hint="eastAsia"/>
                <w:b/>
                <w:sz w:val="24"/>
              </w:rPr>
              <w:t>要求</w:t>
            </w:r>
          </w:p>
        </w:tc>
      </w:tr>
      <w:tr w:rsidR="00022228">
        <w:trPr>
          <w:jc w:val="center"/>
        </w:trPr>
        <w:tc>
          <w:tcPr>
            <w:tcW w:w="1716" w:type="dxa"/>
            <w:vAlign w:val="center"/>
          </w:tcPr>
          <w:p w:rsidR="00022228" w:rsidRDefault="00F555CC">
            <w:pPr>
              <w:jc w:val="center"/>
              <w:rPr>
                <w:rFonts w:ascii="仿宋" w:eastAsia="仿宋" w:hAnsi="仿宋"/>
                <w:sz w:val="24"/>
              </w:rPr>
            </w:pPr>
            <w:r>
              <w:rPr>
                <w:rFonts w:ascii="仿宋" w:eastAsia="仿宋" w:hAnsi="仿宋" w:hint="eastAsia"/>
                <w:sz w:val="24"/>
              </w:rPr>
              <w:t>8:30-9:00</w:t>
            </w:r>
          </w:p>
        </w:tc>
        <w:tc>
          <w:tcPr>
            <w:tcW w:w="1997" w:type="dxa"/>
            <w:vAlign w:val="center"/>
          </w:tcPr>
          <w:p w:rsidR="00022228" w:rsidRDefault="00F555CC">
            <w:pPr>
              <w:jc w:val="center"/>
              <w:rPr>
                <w:rFonts w:ascii="仿宋" w:eastAsia="仿宋" w:hAnsi="仿宋"/>
                <w:sz w:val="24"/>
              </w:rPr>
            </w:pPr>
            <w:r>
              <w:rPr>
                <w:rFonts w:ascii="仿宋" w:eastAsia="仿宋" w:hAnsi="仿宋" w:cs="仿宋" w:hint="eastAsia"/>
                <w:color w:val="000000"/>
                <w:sz w:val="24"/>
              </w:rPr>
              <w:t>完成赛前30分钟准备</w:t>
            </w:r>
          </w:p>
        </w:tc>
        <w:tc>
          <w:tcPr>
            <w:tcW w:w="5220" w:type="dxa"/>
            <w:vAlign w:val="center"/>
          </w:tcPr>
          <w:p w:rsidR="00022228" w:rsidRDefault="00F555CC">
            <w:pPr>
              <w:jc w:val="left"/>
              <w:rPr>
                <w:rFonts w:ascii="仿宋" w:eastAsia="仿宋" w:hAnsi="仿宋"/>
                <w:sz w:val="24"/>
              </w:rPr>
            </w:pPr>
            <w:r>
              <w:rPr>
                <w:rFonts w:ascii="仿宋" w:eastAsia="仿宋" w:hAnsi="仿宋" w:hint="eastAsia"/>
                <w:sz w:val="24"/>
              </w:rPr>
              <w:t>竞赛开始前，完成附件2《</w:t>
            </w:r>
            <w:r>
              <w:rPr>
                <w:rFonts w:ascii="仿宋" w:eastAsia="仿宋" w:hAnsi="仿宋" w:hint="eastAsia"/>
                <w:kern w:val="0"/>
                <w:sz w:val="24"/>
              </w:rPr>
              <w:t>竞赛器材确认表》的签字确认，并由现场裁判收回。</w:t>
            </w:r>
          </w:p>
        </w:tc>
      </w:tr>
      <w:tr w:rsidR="00022228">
        <w:trPr>
          <w:jc w:val="center"/>
        </w:trPr>
        <w:tc>
          <w:tcPr>
            <w:tcW w:w="1716" w:type="dxa"/>
            <w:vAlign w:val="center"/>
          </w:tcPr>
          <w:p w:rsidR="00022228" w:rsidRDefault="00F555CC">
            <w:pPr>
              <w:jc w:val="center"/>
              <w:rPr>
                <w:rFonts w:ascii="仿宋" w:eastAsia="仿宋" w:hAnsi="仿宋"/>
                <w:sz w:val="24"/>
              </w:rPr>
            </w:pPr>
            <w:r>
              <w:rPr>
                <w:rFonts w:ascii="仿宋" w:eastAsia="仿宋" w:hAnsi="仿宋" w:hint="eastAsia"/>
                <w:sz w:val="24"/>
              </w:rPr>
              <w:t>9:00-13:00</w:t>
            </w:r>
          </w:p>
        </w:tc>
        <w:tc>
          <w:tcPr>
            <w:tcW w:w="1997" w:type="dxa"/>
            <w:vAlign w:val="center"/>
          </w:tcPr>
          <w:p w:rsidR="00022228" w:rsidRDefault="00F555CC">
            <w:pPr>
              <w:jc w:val="center"/>
              <w:rPr>
                <w:rFonts w:ascii="仿宋" w:eastAsia="仿宋" w:hAnsi="仿宋"/>
                <w:sz w:val="24"/>
              </w:rPr>
            </w:pPr>
            <w:r>
              <w:rPr>
                <w:rFonts w:ascii="仿宋" w:eastAsia="仿宋" w:hAnsi="仿宋" w:hint="eastAsia"/>
                <w:sz w:val="24"/>
              </w:rPr>
              <w:t>完成竞赛任务</w:t>
            </w:r>
          </w:p>
        </w:tc>
        <w:tc>
          <w:tcPr>
            <w:tcW w:w="5220" w:type="dxa"/>
            <w:vAlign w:val="center"/>
          </w:tcPr>
          <w:p w:rsidR="00022228" w:rsidRDefault="00F555CC">
            <w:pPr>
              <w:jc w:val="left"/>
              <w:rPr>
                <w:rFonts w:ascii="仿宋" w:eastAsia="仿宋" w:hAnsi="仿宋"/>
                <w:sz w:val="24"/>
              </w:rPr>
            </w:pPr>
            <w:r>
              <w:rPr>
                <w:rFonts w:ascii="仿宋" w:eastAsia="仿宋" w:hAnsi="仿宋" w:hint="eastAsia"/>
                <w:sz w:val="24"/>
              </w:rPr>
              <w:t>竞赛开始后，按照竞赛任务说明完成相关任务。</w:t>
            </w:r>
          </w:p>
        </w:tc>
      </w:tr>
      <w:tr w:rsidR="00022228">
        <w:trPr>
          <w:jc w:val="center"/>
        </w:trPr>
        <w:tc>
          <w:tcPr>
            <w:tcW w:w="1716" w:type="dxa"/>
            <w:vAlign w:val="center"/>
          </w:tcPr>
          <w:p w:rsidR="00022228" w:rsidRDefault="00F555CC">
            <w:pPr>
              <w:jc w:val="center"/>
              <w:rPr>
                <w:rFonts w:ascii="仿宋" w:eastAsia="仿宋" w:hAnsi="仿宋"/>
                <w:sz w:val="24"/>
              </w:rPr>
            </w:pPr>
            <w:r>
              <w:rPr>
                <w:rFonts w:ascii="仿宋" w:eastAsia="仿宋" w:hAnsi="仿宋" w:hint="eastAsia"/>
                <w:sz w:val="24"/>
              </w:rPr>
              <w:t>13:00-14:00</w:t>
            </w:r>
          </w:p>
        </w:tc>
        <w:tc>
          <w:tcPr>
            <w:tcW w:w="1997" w:type="dxa"/>
            <w:vAlign w:val="center"/>
          </w:tcPr>
          <w:p w:rsidR="00022228" w:rsidRDefault="00F555CC">
            <w:pPr>
              <w:jc w:val="center"/>
              <w:rPr>
                <w:rFonts w:ascii="仿宋" w:eastAsia="仿宋" w:hAnsi="仿宋"/>
                <w:sz w:val="24"/>
              </w:rPr>
            </w:pPr>
            <w:r>
              <w:rPr>
                <w:rFonts w:ascii="仿宋" w:eastAsia="仿宋" w:hAnsi="仿宋" w:hint="eastAsia"/>
                <w:sz w:val="24"/>
              </w:rPr>
              <w:t>完成竞赛提交结果确认</w:t>
            </w:r>
          </w:p>
        </w:tc>
        <w:tc>
          <w:tcPr>
            <w:tcW w:w="5220" w:type="dxa"/>
            <w:vAlign w:val="center"/>
          </w:tcPr>
          <w:p w:rsidR="00022228" w:rsidRDefault="00F555CC">
            <w:pPr>
              <w:jc w:val="left"/>
              <w:rPr>
                <w:rFonts w:ascii="仿宋" w:eastAsia="仿宋" w:hAnsi="仿宋"/>
                <w:sz w:val="24"/>
              </w:rPr>
            </w:pPr>
            <w:r>
              <w:rPr>
                <w:rFonts w:ascii="仿宋" w:eastAsia="仿宋" w:hAnsi="仿宋" w:hint="eastAsia"/>
                <w:color w:val="000000"/>
                <w:sz w:val="24"/>
              </w:rPr>
              <w:t>竞赛结束后，根据裁判指示进行板卡维修结果提交以及《电子产品芯片级检测维修与数据恢复项目竞赛报告单》提交。</w:t>
            </w:r>
          </w:p>
        </w:tc>
      </w:tr>
    </w:tbl>
    <w:p w:rsidR="00022228" w:rsidRDefault="00F555CC">
      <w:pPr>
        <w:spacing w:beforeLines="100" w:before="240" w:afterLines="100" w:after="240" w:line="360" w:lineRule="auto"/>
        <w:rPr>
          <w:rFonts w:ascii="仿宋" w:eastAsia="仿宋" w:hAnsi="仿宋"/>
          <w:b/>
          <w:sz w:val="28"/>
          <w:szCs w:val="28"/>
        </w:rPr>
      </w:pPr>
      <w:bookmarkStart w:id="8" w:name="_Toc459213727"/>
      <w:r>
        <w:rPr>
          <w:rFonts w:ascii="仿宋" w:eastAsia="仿宋" w:hAnsi="仿宋" w:hint="eastAsia"/>
          <w:b/>
          <w:sz w:val="28"/>
          <w:szCs w:val="28"/>
        </w:rPr>
        <w:t>二、竞赛技术平台及资料说明</w:t>
      </w:r>
      <w:bookmarkEnd w:id="8"/>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“电子产品芯片级检测维修与数据恢复”项目竞赛技术平台及资料说明见附件1。</w:t>
      </w:r>
    </w:p>
    <w:p w:rsidR="00022228" w:rsidRDefault="00F555CC">
      <w:pPr>
        <w:spacing w:beforeLines="100" w:before="240" w:afterLines="100" w:after="240" w:line="360" w:lineRule="auto"/>
        <w:rPr>
          <w:rFonts w:ascii="仿宋" w:eastAsia="仿宋" w:hAnsi="仿宋"/>
          <w:b/>
          <w:sz w:val="28"/>
          <w:szCs w:val="28"/>
        </w:rPr>
      </w:pPr>
      <w:bookmarkStart w:id="9" w:name="_Toc459213728"/>
      <w:r>
        <w:rPr>
          <w:rFonts w:ascii="仿宋" w:eastAsia="仿宋" w:hAnsi="仿宋" w:hint="eastAsia"/>
          <w:b/>
          <w:sz w:val="28"/>
          <w:szCs w:val="28"/>
        </w:rPr>
        <w:t>三、竞赛时间、内容及总成绩</w:t>
      </w:r>
      <w:bookmarkEnd w:id="9"/>
    </w:p>
    <w:p w:rsidR="00022228" w:rsidRDefault="00F555CC">
      <w:pPr>
        <w:spacing w:beforeLines="100" w:before="240" w:afterLines="100" w:after="240" w:line="360" w:lineRule="auto"/>
        <w:rPr>
          <w:rFonts w:ascii="仿宋" w:eastAsia="仿宋" w:hAnsi="仿宋"/>
          <w:b/>
          <w:sz w:val="24"/>
        </w:rPr>
      </w:pPr>
      <w:bookmarkStart w:id="10" w:name="_Toc459213729"/>
      <w:r>
        <w:rPr>
          <w:rFonts w:ascii="仿宋" w:eastAsia="仿宋" w:hAnsi="仿宋" w:hint="eastAsia"/>
          <w:b/>
          <w:sz w:val="24"/>
        </w:rPr>
        <w:t>（一）竞赛时间</w:t>
      </w:r>
      <w:bookmarkEnd w:id="10"/>
    </w:p>
    <w:p w:rsidR="00022228" w:rsidRDefault="00F555CC">
      <w:pPr>
        <w:spacing w:line="360" w:lineRule="auto"/>
        <w:ind w:firstLineChars="200" w:firstLine="480"/>
      </w:pPr>
      <w:r>
        <w:rPr>
          <w:rFonts w:ascii="仿宋" w:eastAsia="仿宋" w:hAnsi="仿宋" w:hint="eastAsia"/>
          <w:sz w:val="24"/>
        </w:rPr>
        <w:t>竞赛时间共为4小时，参赛队自行安排任务进度，</w:t>
      </w:r>
      <w:r>
        <w:rPr>
          <w:rFonts w:ascii="仿宋" w:eastAsia="仿宋" w:hAnsi="仿宋" w:cs="仿宋" w:hint="eastAsia"/>
          <w:sz w:val="24"/>
        </w:rPr>
        <w:t>休息、饮水、如厕等不设专门用时，统一含在竞赛时间内。</w:t>
      </w:r>
    </w:p>
    <w:p w:rsidR="00022228" w:rsidRDefault="00F555CC">
      <w:pPr>
        <w:spacing w:beforeLines="100" w:before="240" w:afterLines="100" w:after="240" w:line="360" w:lineRule="auto"/>
        <w:rPr>
          <w:rFonts w:ascii="仿宋" w:eastAsia="仿宋" w:hAnsi="仿宋"/>
          <w:b/>
          <w:sz w:val="24"/>
        </w:rPr>
      </w:pPr>
      <w:bookmarkStart w:id="11" w:name="_Toc459213730"/>
      <w:r>
        <w:rPr>
          <w:rFonts w:ascii="仿宋" w:eastAsia="仿宋" w:hAnsi="仿宋" w:hint="eastAsia"/>
          <w:b/>
          <w:sz w:val="24"/>
        </w:rPr>
        <w:t>（二）竞赛内容概述</w:t>
      </w:r>
      <w:bookmarkEnd w:id="11"/>
    </w:p>
    <w:p w:rsidR="00022228" w:rsidRDefault="00F555CC">
      <w:pPr>
        <w:spacing w:line="360" w:lineRule="auto"/>
        <w:ind w:firstLine="480"/>
        <w:rPr>
          <w:rFonts w:ascii="仿宋" w:eastAsia="仿宋" w:hAnsi="仿宋"/>
          <w:sz w:val="24"/>
        </w:rPr>
      </w:pPr>
      <w:r>
        <w:rPr>
          <w:rFonts w:ascii="仿宋" w:eastAsia="仿宋" w:hAnsi="仿宋" w:hint="eastAsia"/>
          <w:sz w:val="24"/>
        </w:rPr>
        <w:t>依据竞赛任务要求分别完成电路板检测与维修以及存储介质维修及数据恢复,最后填写《电子产品芯片级检测维修与数据恢复项目竞赛报告单》并上传至大赛服务器。竞赛共设置如下三项任务：</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任务</w:t>
      </w:r>
      <w:proofErr w:type="gramStart"/>
      <w:r>
        <w:rPr>
          <w:rFonts w:ascii="仿宋" w:eastAsia="仿宋" w:hAnsi="仿宋" w:hint="eastAsia"/>
          <w:sz w:val="24"/>
        </w:rPr>
        <w:t>一</w:t>
      </w:r>
      <w:proofErr w:type="gramEnd"/>
      <w:r>
        <w:rPr>
          <w:rFonts w:ascii="仿宋" w:eastAsia="仿宋" w:hAnsi="仿宋" w:hint="eastAsia"/>
          <w:sz w:val="24"/>
        </w:rPr>
        <w:t>：电路板检测与维修</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任务二：存储介质维修及数据恢复</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任务三：填写竞赛报告单</w:t>
      </w:r>
    </w:p>
    <w:p w:rsidR="00022228" w:rsidRDefault="00F555CC">
      <w:pPr>
        <w:spacing w:beforeLines="100" w:before="240" w:afterLines="100" w:after="240" w:line="360" w:lineRule="auto"/>
        <w:rPr>
          <w:rFonts w:ascii="仿宋" w:eastAsia="仿宋" w:hAnsi="仿宋"/>
          <w:b/>
          <w:sz w:val="24"/>
        </w:rPr>
      </w:pPr>
      <w:bookmarkStart w:id="12" w:name="_Toc459213731"/>
      <w:r>
        <w:rPr>
          <w:rFonts w:ascii="仿宋" w:eastAsia="仿宋" w:hAnsi="仿宋" w:hint="eastAsia"/>
          <w:b/>
          <w:sz w:val="24"/>
        </w:rPr>
        <w:t>（三）竞赛总成绩</w:t>
      </w:r>
      <w:bookmarkEnd w:id="12"/>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“电子产品芯片级检测维修与数据恢复”项目竞赛总成绩为100分。</w:t>
      </w:r>
    </w:p>
    <w:p w:rsidR="00022228" w:rsidRDefault="00F555CC">
      <w:pPr>
        <w:spacing w:beforeLines="100" w:before="240" w:afterLines="100" w:after="240" w:line="360" w:lineRule="auto"/>
        <w:rPr>
          <w:rFonts w:ascii="仿宋" w:eastAsia="仿宋" w:hAnsi="仿宋"/>
          <w:b/>
          <w:sz w:val="28"/>
          <w:szCs w:val="28"/>
        </w:rPr>
      </w:pPr>
      <w:bookmarkStart w:id="13" w:name="_Toc459213732"/>
      <w:r>
        <w:rPr>
          <w:rFonts w:ascii="仿宋" w:eastAsia="仿宋" w:hAnsi="仿宋" w:hint="eastAsia"/>
          <w:b/>
          <w:sz w:val="28"/>
          <w:szCs w:val="28"/>
        </w:rPr>
        <w:lastRenderedPageBreak/>
        <w:t>四、任务说明</w:t>
      </w:r>
      <w:bookmarkEnd w:id="13"/>
      <w:r>
        <w:rPr>
          <w:rFonts w:ascii="仿宋" w:eastAsia="仿宋" w:hAnsi="仿宋" w:hint="eastAsia"/>
          <w:b/>
          <w:sz w:val="28"/>
          <w:szCs w:val="28"/>
        </w:rPr>
        <w:t xml:space="preserve">    </w:t>
      </w:r>
    </w:p>
    <w:p w:rsidR="00022228" w:rsidRDefault="00F555CC">
      <w:pPr>
        <w:spacing w:beforeLines="100" w:before="240" w:afterLines="100" w:after="240" w:line="360" w:lineRule="auto"/>
        <w:rPr>
          <w:rFonts w:ascii="仿宋" w:eastAsia="仿宋" w:hAnsi="仿宋"/>
          <w:b/>
          <w:sz w:val="24"/>
        </w:rPr>
      </w:pPr>
      <w:bookmarkStart w:id="14" w:name="_Toc459213733"/>
      <w:r>
        <w:rPr>
          <w:rFonts w:ascii="仿宋" w:eastAsia="仿宋" w:hAnsi="仿宋" w:hint="eastAsia"/>
          <w:b/>
          <w:sz w:val="24"/>
        </w:rPr>
        <w:t>（一）任务</w:t>
      </w:r>
      <w:proofErr w:type="gramStart"/>
      <w:r>
        <w:rPr>
          <w:rFonts w:ascii="仿宋" w:eastAsia="仿宋" w:hAnsi="仿宋" w:hint="eastAsia"/>
          <w:b/>
          <w:sz w:val="24"/>
        </w:rPr>
        <w:t>一</w:t>
      </w:r>
      <w:proofErr w:type="gramEnd"/>
      <w:r>
        <w:rPr>
          <w:rFonts w:ascii="仿宋" w:eastAsia="仿宋" w:hAnsi="仿宋" w:hint="eastAsia"/>
          <w:b/>
          <w:sz w:val="24"/>
        </w:rPr>
        <w:t>：电路板检测与维修</w:t>
      </w:r>
      <w:bookmarkEnd w:id="14"/>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1 任务描述</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在规定的时间内，依据</w:t>
      </w:r>
      <w:r>
        <w:rPr>
          <w:rFonts w:ascii="仿宋" w:eastAsia="仿宋" w:hAnsi="仿宋" w:cs="仿宋" w:hint="eastAsia"/>
          <w:color w:val="000000"/>
          <w:sz w:val="24"/>
        </w:rPr>
        <w:t>赛项执</w:t>
      </w:r>
      <w:r>
        <w:rPr>
          <w:rFonts w:ascii="仿宋" w:eastAsia="仿宋" w:hAnsi="仿宋" w:hint="eastAsia"/>
          <w:sz w:val="24"/>
        </w:rPr>
        <w:t>委会提供的技术文件（包括原理图、元器件资料等），完成指定电路板的故障检测及维修。</w:t>
      </w:r>
      <w:r>
        <w:rPr>
          <w:rFonts w:ascii="仿宋" w:eastAsia="仿宋" w:hAnsi="仿宋" w:hint="eastAsia"/>
          <w:color w:val="000000"/>
          <w:sz w:val="24"/>
        </w:rPr>
        <w:t>维修结果在裁判长宣布比赛结束后，按口令及要求通过智能检测平台进行统一提交。</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大赛提供含有故障的8块电路板，每块电路板均有若干不同的故障点，具体类型及要求如下：</w:t>
      </w:r>
    </w:p>
    <w:tbl>
      <w:tblPr>
        <w:tblW w:w="8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2342"/>
        <w:gridCol w:w="4820"/>
      </w:tblGrid>
      <w:tr w:rsidR="00022228">
        <w:trPr>
          <w:trHeight w:val="407"/>
          <w:jc w:val="center"/>
        </w:trPr>
        <w:tc>
          <w:tcPr>
            <w:tcW w:w="1220" w:type="dxa"/>
            <w:shd w:val="clear" w:color="auto" w:fill="D9D9D9"/>
            <w:vAlign w:val="center"/>
          </w:tcPr>
          <w:p w:rsidR="00022228" w:rsidRDefault="00F555CC">
            <w:pPr>
              <w:jc w:val="center"/>
              <w:rPr>
                <w:rFonts w:ascii="仿宋" w:eastAsia="仿宋" w:hAnsi="仿宋"/>
                <w:b/>
                <w:sz w:val="24"/>
              </w:rPr>
            </w:pPr>
            <w:r>
              <w:rPr>
                <w:rFonts w:ascii="仿宋" w:eastAsia="仿宋" w:hAnsi="仿宋" w:hint="eastAsia"/>
                <w:b/>
                <w:sz w:val="24"/>
              </w:rPr>
              <w:t>电路板</w:t>
            </w:r>
          </w:p>
        </w:tc>
        <w:tc>
          <w:tcPr>
            <w:tcW w:w="2342" w:type="dxa"/>
            <w:shd w:val="clear" w:color="auto" w:fill="D9D9D9"/>
            <w:vAlign w:val="center"/>
          </w:tcPr>
          <w:p w:rsidR="00022228" w:rsidRDefault="00F555CC">
            <w:pPr>
              <w:jc w:val="center"/>
              <w:rPr>
                <w:rFonts w:ascii="仿宋" w:eastAsia="仿宋" w:hAnsi="仿宋"/>
                <w:b/>
                <w:sz w:val="24"/>
              </w:rPr>
            </w:pPr>
            <w:r>
              <w:rPr>
                <w:rFonts w:ascii="仿宋" w:eastAsia="仿宋" w:hAnsi="仿宋" w:hint="eastAsia"/>
                <w:b/>
                <w:sz w:val="24"/>
              </w:rPr>
              <w:t>类型</w:t>
            </w:r>
          </w:p>
        </w:tc>
        <w:tc>
          <w:tcPr>
            <w:tcW w:w="4820" w:type="dxa"/>
            <w:shd w:val="clear" w:color="auto" w:fill="D9D9D9"/>
            <w:vAlign w:val="center"/>
          </w:tcPr>
          <w:p w:rsidR="00022228" w:rsidRDefault="00F555CC">
            <w:pPr>
              <w:jc w:val="center"/>
              <w:rPr>
                <w:rFonts w:ascii="仿宋" w:eastAsia="仿宋" w:hAnsi="仿宋"/>
                <w:b/>
                <w:sz w:val="24"/>
              </w:rPr>
            </w:pPr>
            <w:r>
              <w:rPr>
                <w:rFonts w:ascii="仿宋" w:eastAsia="仿宋" w:hAnsi="仿宋" w:hint="eastAsia"/>
                <w:b/>
                <w:sz w:val="24"/>
              </w:rPr>
              <w:t>要求</w:t>
            </w:r>
          </w:p>
        </w:tc>
      </w:tr>
      <w:tr w:rsidR="00022228">
        <w:trPr>
          <w:jc w:val="center"/>
        </w:trPr>
        <w:tc>
          <w:tcPr>
            <w:tcW w:w="1220" w:type="dxa"/>
            <w:vAlign w:val="center"/>
          </w:tcPr>
          <w:p w:rsidR="00022228" w:rsidRDefault="00F555CC">
            <w:pPr>
              <w:spacing w:line="360" w:lineRule="auto"/>
              <w:rPr>
                <w:rFonts w:ascii="仿宋" w:eastAsia="仿宋" w:hAnsi="仿宋"/>
                <w:sz w:val="24"/>
              </w:rPr>
            </w:pPr>
            <w:r>
              <w:rPr>
                <w:rFonts w:ascii="仿宋" w:eastAsia="仿宋" w:hAnsi="仿宋" w:hint="eastAsia"/>
                <w:sz w:val="24"/>
              </w:rPr>
              <w:t>电路板1</w:t>
            </w:r>
          </w:p>
        </w:tc>
        <w:tc>
          <w:tcPr>
            <w:tcW w:w="2342" w:type="dxa"/>
            <w:vAlign w:val="center"/>
          </w:tcPr>
          <w:p w:rsidR="00022228" w:rsidRDefault="00F555CC">
            <w:pPr>
              <w:spacing w:line="360" w:lineRule="auto"/>
              <w:rPr>
                <w:rFonts w:ascii="仿宋" w:eastAsia="仿宋" w:hAnsi="仿宋"/>
                <w:sz w:val="24"/>
              </w:rPr>
            </w:pPr>
            <w:r>
              <w:rPr>
                <w:rFonts w:ascii="仿宋" w:eastAsia="仿宋" w:hAnsi="仿宋" w:hint="eastAsia"/>
                <w:sz w:val="24"/>
              </w:rPr>
              <w:t>笔记本保护隔离电路功能板</w:t>
            </w:r>
          </w:p>
        </w:tc>
        <w:tc>
          <w:tcPr>
            <w:tcW w:w="4820" w:type="dxa"/>
            <w:vAlign w:val="center"/>
          </w:tcPr>
          <w:p w:rsidR="00022228" w:rsidRDefault="00F555CC">
            <w:pPr>
              <w:spacing w:line="360" w:lineRule="auto"/>
              <w:rPr>
                <w:rFonts w:ascii="仿宋" w:eastAsia="仿宋" w:hAnsi="仿宋"/>
                <w:sz w:val="24"/>
              </w:rPr>
            </w:pPr>
            <w:r>
              <w:rPr>
                <w:rFonts w:ascii="仿宋" w:eastAsia="仿宋" w:hAnsi="仿宋" w:hint="eastAsia"/>
                <w:sz w:val="24"/>
              </w:rPr>
              <w:t>检测、维修该电路板，并填写《电子产品芯片级检测维修与数据恢复项目竞赛报告单》（电子版）</w:t>
            </w:r>
          </w:p>
        </w:tc>
      </w:tr>
      <w:tr w:rsidR="00022228">
        <w:trPr>
          <w:jc w:val="center"/>
        </w:trPr>
        <w:tc>
          <w:tcPr>
            <w:tcW w:w="1220" w:type="dxa"/>
            <w:vAlign w:val="center"/>
          </w:tcPr>
          <w:p w:rsidR="00022228" w:rsidRDefault="00F555CC">
            <w:pPr>
              <w:spacing w:line="360" w:lineRule="auto"/>
              <w:rPr>
                <w:rFonts w:ascii="仿宋" w:eastAsia="仿宋" w:hAnsi="仿宋"/>
                <w:sz w:val="24"/>
              </w:rPr>
            </w:pPr>
            <w:r>
              <w:rPr>
                <w:rFonts w:ascii="仿宋" w:eastAsia="仿宋" w:hAnsi="仿宋" w:hint="eastAsia"/>
                <w:sz w:val="24"/>
              </w:rPr>
              <w:t>电路板2</w:t>
            </w:r>
          </w:p>
        </w:tc>
        <w:tc>
          <w:tcPr>
            <w:tcW w:w="2342" w:type="dxa"/>
            <w:vAlign w:val="center"/>
          </w:tcPr>
          <w:p w:rsidR="00022228" w:rsidRDefault="00F555CC">
            <w:pPr>
              <w:spacing w:line="360" w:lineRule="auto"/>
              <w:rPr>
                <w:rFonts w:ascii="仿宋" w:eastAsia="仿宋" w:hAnsi="仿宋"/>
                <w:sz w:val="24"/>
              </w:rPr>
            </w:pPr>
            <w:r>
              <w:rPr>
                <w:rFonts w:ascii="仿宋" w:eastAsia="仿宋" w:hAnsi="仿宋" w:hint="eastAsia"/>
                <w:sz w:val="24"/>
              </w:rPr>
              <w:t>笔记本电池充放电电路功能板</w:t>
            </w:r>
          </w:p>
        </w:tc>
        <w:tc>
          <w:tcPr>
            <w:tcW w:w="4820" w:type="dxa"/>
          </w:tcPr>
          <w:p w:rsidR="00022228" w:rsidRDefault="00F555CC">
            <w:pPr>
              <w:spacing w:line="360" w:lineRule="auto"/>
              <w:rPr>
                <w:rFonts w:ascii="仿宋" w:eastAsia="仿宋" w:hAnsi="仿宋"/>
                <w:sz w:val="24"/>
              </w:rPr>
            </w:pPr>
            <w:r>
              <w:rPr>
                <w:rFonts w:ascii="仿宋" w:eastAsia="仿宋" w:hAnsi="仿宋" w:hint="eastAsia"/>
                <w:sz w:val="24"/>
              </w:rPr>
              <w:t>检测、维修该电路板，并填写《电子产品芯片级检测维修与数据恢复项目竞赛报告单》（电子版）</w:t>
            </w:r>
          </w:p>
        </w:tc>
      </w:tr>
      <w:tr w:rsidR="00022228">
        <w:trPr>
          <w:trHeight w:val="764"/>
          <w:jc w:val="center"/>
        </w:trPr>
        <w:tc>
          <w:tcPr>
            <w:tcW w:w="1220" w:type="dxa"/>
            <w:vAlign w:val="center"/>
          </w:tcPr>
          <w:p w:rsidR="00022228" w:rsidRDefault="00F555CC">
            <w:pPr>
              <w:spacing w:line="360" w:lineRule="auto"/>
              <w:rPr>
                <w:rFonts w:ascii="仿宋" w:eastAsia="仿宋" w:hAnsi="仿宋"/>
                <w:sz w:val="24"/>
              </w:rPr>
            </w:pPr>
            <w:r>
              <w:rPr>
                <w:rFonts w:ascii="仿宋" w:eastAsia="仿宋" w:hAnsi="仿宋" w:hint="eastAsia"/>
                <w:sz w:val="24"/>
              </w:rPr>
              <w:t>电路板3</w:t>
            </w:r>
          </w:p>
        </w:tc>
        <w:tc>
          <w:tcPr>
            <w:tcW w:w="2342" w:type="dxa"/>
            <w:vAlign w:val="center"/>
          </w:tcPr>
          <w:p w:rsidR="00022228" w:rsidRDefault="00F555CC">
            <w:pPr>
              <w:spacing w:line="360" w:lineRule="auto"/>
              <w:rPr>
                <w:rFonts w:ascii="仿宋" w:eastAsia="仿宋" w:hAnsi="仿宋"/>
                <w:sz w:val="24"/>
              </w:rPr>
            </w:pPr>
            <w:r>
              <w:rPr>
                <w:rFonts w:ascii="仿宋" w:eastAsia="仿宋" w:hAnsi="仿宋" w:hint="eastAsia"/>
                <w:sz w:val="24"/>
              </w:rPr>
              <w:t>笔记本内存供电电路功能板</w:t>
            </w:r>
          </w:p>
        </w:tc>
        <w:tc>
          <w:tcPr>
            <w:tcW w:w="4820" w:type="dxa"/>
          </w:tcPr>
          <w:p w:rsidR="00022228" w:rsidRDefault="00F555CC">
            <w:pPr>
              <w:spacing w:line="360" w:lineRule="auto"/>
              <w:rPr>
                <w:rFonts w:ascii="仿宋" w:eastAsia="仿宋" w:hAnsi="仿宋"/>
                <w:sz w:val="24"/>
              </w:rPr>
            </w:pPr>
            <w:r>
              <w:rPr>
                <w:rFonts w:ascii="仿宋" w:eastAsia="仿宋" w:hAnsi="仿宋" w:hint="eastAsia"/>
                <w:sz w:val="24"/>
              </w:rPr>
              <w:t>检测、维修该电路板，并填写《电子产品芯片级检测维修与数据恢复项目竞赛报告单》（电子版）</w:t>
            </w:r>
          </w:p>
        </w:tc>
      </w:tr>
      <w:tr w:rsidR="00022228">
        <w:trPr>
          <w:trHeight w:val="764"/>
          <w:jc w:val="center"/>
        </w:trPr>
        <w:tc>
          <w:tcPr>
            <w:tcW w:w="1220" w:type="dxa"/>
            <w:vAlign w:val="center"/>
          </w:tcPr>
          <w:p w:rsidR="00022228" w:rsidRDefault="00F555CC">
            <w:pPr>
              <w:spacing w:line="360" w:lineRule="auto"/>
              <w:rPr>
                <w:rFonts w:ascii="仿宋" w:eastAsia="仿宋" w:hAnsi="仿宋"/>
                <w:sz w:val="24"/>
              </w:rPr>
            </w:pPr>
            <w:r>
              <w:rPr>
                <w:rFonts w:ascii="仿宋" w:eastAsia="仿宋" w:hAnsi="仿宋" w:hint="eastAsia"/>
                <w:sz w:val="24"/>
              </w:rPr>
              <w:t>电路板4</w:t>
            </w:r>
          </w:p>
        </w:tc>
        <w:tc>
          <w:tcPr>
            <w:tcW w:w="2342" w:type="dxa"/>
            <w:vAlign w:val="center"/>
          </w:tcPr>
          <w:p w:rsidR="00022228" w:rsidRDefault="00F555CC">
            <w:pPr>
              <w:spacing w:line="360" w:lineRule="auto"/>
              <w:rPr>
                <w:rFonts w:ascii="仿宋" w:eastAsia="仿宋" w:hAnsi="仿宋"/>
                <w:sz w:val="24"/>
              </w:rPr>
            </w:pPr>
            <w:r>
              <w:rPr>
                <w:rFonts w:ascii="仿宋" w:eastAsia="仿宋" w:hAnsi="仿宋" w:hint="eastAsia"/>
                <w:sz w:val="24"/>
              </w:rPr>
              <w:t>笔记本显示电路功能板</w:t>
            </w:r>
          </w:p>
        </w:tc>
        <w:tc>
          <w:tcPr>
            <w:tcW w:w="4820" w:type="dxa"/>
          </w:tcPr>
          <w:p w:rsidR="00022228" w:rsidRDefault="00F555CC">
            <w:pPr>
              <w:spacing w:line="360" w:lineRule="auto"/>
              <w:rPr>
                <w:rFonts w:ascii="仿宋" w:eastAsia="仿宋" w:hAnsi="仿宋"/>
                <w:sz w:val="24"/>
              </w:rPr>
            </w:pPr>
            <w:r>
              <w:rPr>
                <w:rFonts w:ascii="仿宋" w:eastAsia="仿宋" w:hAnsi="仿宋" w:hint="eastAsia"/>
                <w:sz w:val="24"/>
              </w:rPr>
              <w:t>检测、维修该电路板，并填写《电子产品芯片级检测维修与数据恢复项目竞赛报告单》（电子版）</w:t>
            </w:r>
          </w:p>
        </w:tc>
      </w:tr>
      <w:tr w:rsidR="00022228">
        <w:trPr>
          <w:trHeight w:val="764"/>
          <w:jc w:val="center"/>
        </w:trPr>
        <w:tc>
          <w:tcPr>
            <w:tcW w:w="1220" w:type="dxa"/>
            <w:vAlign w:val="center"/>
          </w:tcPr>
          <w:p w:rsidR="00022228" w:rsidRDefault="00F555CC">
            <w:pPr>
              <w:spacing w:line="360" w:lineRule="auto"/>
              <w:rPr>
                <w:rFonts w:ascii="仿宋" w:eastAsia="仿宋" w:hAnsi="仿宋"/>
                <w:sz w:val="24"/>
              </w:rPr>
            </w:pPr>
            <w:r>
              <w:rPr>
                <w:rFonts w:ascii="仿宋" w:eastAsia="仿宋" w:hAnsi="仿宋" w:hint="eastAsia"/>
                <w:sz w:val="24"/>
              </w:rPr>
              <w:t>电路板5</w:t>
            </w:r>
          </w:p>
        </w:tc>
        <w:tc>
          <w:tcPr>
            <w:tcW w:w="2342" w:type="dxa"/>
            <w:vAlign w:val="center"/>
          </w:tcPr>
          <w:p w:rsidR="00022228" w:rsidRDefault="00F555CC">
            <w:pPr>
              <w:spacing w:line="360" w:lineRule="auto"/>
              <w:rPr>
                <w:rFonts w:ascii="仿宋" w:eastAsia="仿宋" w:hAnsi="仿宋"/>
                <w:sz w:val="24"/>
              </w:rPr>
            </w:pPr>
            <w:r>
              <w:rPr>
                <w:rFonts w:ascii="仿宋" w:eastAsia="仿宋" w:hAnsi="仿宋" w:hint="eastAsia"/>
                <w:sz w:val="24"/>
              </w:rPr>
              <w:t>笔记本时钟电路功能板</w:t>
            </w:r>
          </w:p>
        </w:tc>
        <w:tc>
          <w:tcPr>
            <w:tcW w:w="4820" w:type="dxa"/>
          </w:tcPr>
          <w:p w:rsidR="00022228" w:rsidRDefault="00F555CC">
            <w:pPr>
              <w:spacing w:line="360" w:lineRule="auto"/>
              <w:rPr>
                <w:rFonts w:ascii="仿宋" w:eastAsia="仿宋" w:hAnsi="仿宋"/>
                <w:sz w:val="24"/>
              </w:rPr>
            </w:pPr>
            <w:r>
              <w:rPr>
                <w:rFonts w:ascii="仿宋" w:eastAsia="仿宋" w:hAnsi="仿宋" w:hint="eastAsia"/>
                <w:sz w:val="24"/>
              </w:rPr>
              <w:t>检测、维修该电路板，并填写《电子产品芯片级检测维修与数据恢复项目竞赛报告单》（电子版）</w:t>
            </w:r>
          </w:p>
        </w:tc>
      </w:tr>
      <w:tr w:rsidR="00022228">
        <w:trPr>
          <w:trHeight w:val="764"/>
          <w:jc w:val="center"/>
        </w:trPr>
        <w:tc>
          <w:tcPr>
            <w:tcW w:w="1220" w:type="dxa"/>
            <w:vAlign w:val="center"/>
          </w:tcPr>
          <w:p w:rsidR="00022228" w:rsidRDefault="00F555CC">
            <w:pPr>
              <w:spacing w:line="360" w:lineRule="auto"/>
              <w:rPr>
                <w:rFonts w:ascii="仿宋" w:eastAsia="仿宋" w:hAnsi="仿宋"/>
                <w:sz w:val="24"/>
              </w:rPr>
            </w:pPr>
            <w:r>
              <w:rPr>
                <w:rFonts w:ascii="仿宋" w:eastAsia="仿宋" w:hAnsi="仿宋" w:hint="eastAsia"/>
                <w:sz w:val="24"/>
              </w:rPr>
              <w:t>电路板6</w:t>
            </w:r>
          </w:p>
        </w:tc>
        <w:tc>
          <w:tcPr>
            <w:tcW w:w="2342" w:type="dxa"/>
            <w:vAlign w:val="center"/>
          </w:tcPr>
          <w:p w:rsidR="00022228" w:rsidRDefault="00F555CC">
            <w:pPr>
              <w:spacing w:line="360" w:lineRule="auto"/>
              <w:rPr>
                <w:rFonts w:ascii="仿宋" w:eastAsia="仿宋" w:hAnsi="仿宋"/>
                <w:sz w:val="24"/>
              </w:rPr>
            </w:pPr>
            <w:r>
              <w:rPr>
                <w:rFonts w:ascii="仿宋" w:eastAsia="仿宋" w:hAnsi="仿宋" w:hint="eastAsia"/>
                <w:sz w:val="24"/>
              </w:rPr>
              <w:t>台式机开机电路功能板</w:t>
            </w:r>
          </w:p>
        </w:tc>
        <w:tc>
          <w:tcPr>
            <w:tcW w:w="4820" w:type="dxa"/>
          </w:tcPr>
          <w:p w:rsidR="00022228" w:rsidRDefault="00F555CC">
            <w:pPr>
              <w:spacing w:line="360" w:lineRule="auto"/>
              <w:rPr>
                <w:rFonts w:ascii="仿宋" w:eastAsia="仿宋" w:hAnsi="仿宋"/>
                <w:sz w:val="24"/>
              </w:rPr>
            </w:pPr>
            <w:r>
              <w:rPr>
                <w:rFonts w:ascii="仿宋" w:eastAsia="仿宋" w:hAnsi="仿宋" w:hint="eastAsia"/>
                <w:sz w:val="24"/>
              </w:rPr>
              <w:t>检测、维修该电路板，并填写《电子产品芯片级检测维修与数据恢复项目竞赛报告单》（电子版）</w:t>
            </w:r>
          </w:p>
        </w:tc>
      </w:tr>
      <w:tr w:rsidR="00022228">
        <w:trPr>
          <w:trHeight w:val="764"/>
          <w:jc w:val="center"/>
        </w:trPr>
        <w:tc>
          <w:tcPr>
            <w:tcW w:w="1220" w:type="dxa"/>
            <w:vAlign w:val="center"/>
          </w:tcPr>
          <w:p w:rsidR="00022228" w:rsidRDefault="00F555CC">
            <w:pPr>
              <w:spacing w:line="360" w:lineRule="auto"/>
              <w:rPr>
                <w:rFonts w:ascii="仿宋" w:eastAsia="仿宋" w:hAnsi="仿宋"/>
                <w:sz w:val="24"/>
              </w:rPr>
            </w:pPr>
            <w:r>
              <w:rPr>
                <w:rFonts w:ascii="仿宋" w:eastAsia="仿宋" w:hAnsi="仿宋" w:hint="eastAsia"/>
                <w:sz w:val="24"/>
              </w:rPr>
              <w:t>电路板7</w:t>
            </w:r>
          </w:p>
        </w:tc>
        <w:tc>
          <w:tcPr>
            <w:tcW w:w="2342" w:type="dxa"/>
            <w:vAlign w:val="center"/>
          </w:tcPr>
          <w:p w:rsidR="00022228" w:rsidRDefault="00F555CC">
            <w:pPr>
              <w:spacing w:line="360" w:lineRule="auto"/>
              <w:rPr>
                <w:rFonts w:ascii="仿宋" w:eastAsia="仿宋" w:hAnsi="仿宋"/>
                <w:sz w:val="24"/>
              </w:rPr>
            </w:pPr>
            <w:r>
              <w:rPr>
                <w:rFonts w:ascii="仿宋" w:eastAsia="仿宋" w:hAnsi="仿宋" w:hint="eastAsia"/>
                <w:sz w:val="24"/>
              </w:rPr>
              <w:t>台式机时钟电路功</w:t>
            </w:r>
            <w:r>
              <w:rPr>
                <w:rFonts w:ascii="仿宋" w:eastAsia="仿宋" w:hAnsi="仿宋" w:hint="eastAsia"/>
                <w:sz w:val="24"/>
              </w:rPr>
              <w:lastRenderedPageBreak/>
              <w:t>能板</w:t>
            </w:r>
          </w:p>
        </w:tc>
        <w:tc>
          <w:tcPr>
            <w:tcW w:w="4820" w:type="dxa"/>
          </w:tcPr>
          <w:p w:rsidR="00022228" w:rsidRDefault="00F555CC">
            <w:pPr>
              <w:spacing w:line="360" w:lineRule="auto"/>
              <w:rPr>
                <w:rFonts w:ascii="仿宋" w:eastAsia="仿宋" w:hAnsi="仿宋"/>
                <w:sz w:val="24"/>
              </w:rPr>
            </w:pPr>
            <w:r>
              <w:rPr>
                <w:rFonts w:ascii="仿宋" w:eastAsia="仿宋" w:hAnsi="仿宋" w:hint="eastAsia"/>
                <w:sz w:val="24"/>
              </w:rPr>
              <w:lastRenderedPageBreak/>
              <w:t>检测、维修该电路板，并填写《电子产品芯</w:t>
            </w:r>
            <w:r>
              <w:rPr>
                <w:rFonts w:ascii="仿宋" w:eastAsia="仿宋" w:hAnsi="仿宋" w:hint="eastAsia"/>
                <w:sz w:val="24"/>
              </w:rPr>
              <w:lastRenderedPageBreak/>
              <w:t>片级检测维修与数据恢复项目竞赛报告单》（电子版）</w:t>
            </w:r>
          </w:p>
        </w:tc>
      </w:tr>
      <w:tr w:rsidR="00022228">
        <w:trPr>
          <w:trHeight w:val="764"/>
          <w:jc w:val="center"/>
        </w:trPr>
        <w:tc>
          <w:tcPr>
            <w:tcW w:w="1220" w:type="dxa"/>
            <w:vAlign w:val="center"/>
          </w:tcPr>
          <w:p w:rsidR="00022228" w:rsidRDefault="00F555CC">
            <w:pPr>
              <w:spacing w:line="360" w:lineRule="auto"/>
              <w:rPr>
                <w:rFonts w:ascii="仿宋" w:eastAsia="仿宋" w:hAnsi="仿宋"/>
                <w:sz w:val="24"/>
              </w:rPr>
            </w:pPr>
            <w:r>
              <w:rPr>
                <w:rFonts w:ascii="仿宋" w:eastAsia="仿宋" w:hAnsi="仿宋" w:hint="eastAsia"/>
                <w:sz w:val="24"/>
              </w:rPr>
              <w:lastRenderedPageBreak/>
              <w:t>电路板8</w:t>
            </w:r>
          </w:p>
        </w:tc>
        <w:tc>
          <w:tcPr>
            <w:tcW w:w="2342" w:type="dxa"/>
            <w:vAlign w:val="center"/>
          </w:tcPr>
          <w:p w:rsidR="00022228" w:rsidRDefault="00F555CC">
            <w:pPr>
              <w:spacing w:line="360" w:lineRule="auto"/>
              <w:rPr>
                <w:rFonts w:ascii="仿宋" w:eastAsia="仿宋" w:hAnsi="仿宋"/>
                <w:sz w:val="24"/>
              </w:rPr>
            </w:pPr>
            <w:r>
              <w:rPr>
                <w:rFonts w:ascii="仿宋" w:eastAsia="仿宋" w:hAnsi="仿宋" w:hint="eastAsia"/>
                <w:sz w:val="24"/>
              </w:rPr>
              <w:t>台式机复位电路功能板</w:t>
            </w:r>
          </w:p>
        </w:tc>
        <w:tc>
          <w:tcPr>
            <w:tcW w:w="4820" w:type="dxa"/>
          </w:tcPr>
          <w:p w:rsidR="00022228" w:rsidRDefault="00F555CC">
            <w:pPr>
              <w:spacing w:line="360" w:lineRule="auto"/>
              <w:rPr>
                <w:rFonts w:ascii="仿宋" w:eastAsia="仿宋" w:hAnsi="仿宋"/>
                <w:sz w:val="24"/>
              </w:rPr>
            </w:pPr>
            <w:r>
              <w:rPr>
                <w:rFonts w:ascii="仿宋" w:eastAsia="仿宋" w:hAnsi="仿宋" w:hint="eastAsia"/>
                <w:sz w:val="24"/>
              </w:rPr>
              <w:t>检测、维修该电路板，并填写《电子产品芯片级检测维修与数据恢复项目竞赛报告单》（电子版）</w:t>
            </w:r>
          </w:p>
        </w:tc>
      </w:tr>
    </w:tbl>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2 任务要求</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（1）使用万用表、示波器、直流稳压电源等工具进行故障检测；</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（2）选用相应的电子元器件进行故障维修；</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（3）参赛队维修过程中使用的元器件全部在提供的元件包中，每个可能的故障元器件均提供了2个备件，竞赛过程中不得再申领元器件。</w:t>
      </w:r>
    </w:p>
    <w:p w:rsidR="00022228" w:rsidRDefault="00F555CC">
      <w:pPr>
        <w:spacing w:beforeLines="100" w:before="240" w:afterLines="100" w:after="240" w:line="360" w:lineRule="auto"/>
        <w:rPr>
          <w:rFonts w:ascii="仿宋" w:eastAsia="仿宋" w:hAnsi="仿宋"/>
          <w:b/>
          <w:sz w:val="24"/>
        </w:rPr>
      </w:pPr>
      <w:bookmarkStart w:id="15" w:name="_Toc459213734"/>
      <w:r>
        <w:rPr>
          <w:rFonts w:ascii="仿宋" w:eastAsia="仿宋" w:hAnsi="仿宋" w:hint="eastAsia"/>
          <w:b/>
          <w:sz w:val="24"/>
        </w:rPr>
        <w:t>（二）任务二：存储介质检测维修及数据恢复</w:t>
      </w:r>
      <w:bookmarkEnd w:id="15"/>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1 任务描述</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参赛队使用数据恢复机、配套工具软件及技术文件（数据</w:t>
      </w:r>
      <w:proofErr w:type="gramStart"/>
      <w:r>
        <w:rPr>
          <w:rFonts w:ascii="仿宋" w:eastAsia="仿宋" w:hAnsi="仿宋" w:hint="eastAsia"/>
          <w:sz w:val="24"/>
        </w:rPr>
        <w:t>恢复机</w:t>
      </w:r>
      <w:proofErr w:type="gramEnd"/>
      <w:r>
        <w:rPr>
          <w:rFonts w:ascii="仿宋" w:eastAsia="仿宋" w:hAnsi="仿宋" w:hint="eastAsia"/>
          <w:sz w:val="24"/>
        </w:rPr>
        <w:t>使用说明），依据赛题中的故障描述及要求，对现场提供的存储介质进行检测维修，并将存储介质中的指定文件资料恢复出来。指定文件在竞赛开始后由裁判长随机生成，并打印下发给参赛选手。</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 xml:space="preserve">大赛提供含有故障的5个存储介质：3个台式机硬盘、1个笔记本硬盘以及1个U盘，每个存储介质均有不同的故障，具体类型、故障描述及要求如下： </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78"/>
        <w:gridCol w:w="3874"/>
        <w:gridCol w:w="2930"/>
      </w:tblGrid>
      <w:tr w:rsidR="00022228">
        <w:trPr>
          <w:jc w:val="center"/>
        </w:trPr>
        <w:tc>
          <w:tcPr>
            <w:tcW w:w="807" w:type="dxa"/>
            <w:tcBorders>
              <w:top w:val="single" w:sz="4" w:space="0" w:color="auto"/>
              <w:left w:val="single" w:sz="4" w:space="0" w:color="auto"/>
              <w:bottom w:val="single" w:sz="4" w:space="0" w:color="auto"/>
              <w:right w:val="single" w:sz="4" w:space="0" w:color="auto"/>
            </w:tcBorders>
            <w:shd w:val="clear" w:color="auto" w:fill="D9D9D9"/>
            <w:vAlign w:val="center"/>
          </w:tcPr>
          <w:p w:rsidR="00022228" w:rsidRDefault="00F555CC">
            <w:pPr>
              <w:spacing w:line="440" w:lineRule="exact"/>
              <w:jc w:val="center"/>
              <w:rPr>
                <w:rFonts w:ascii="仿宋" w:eastAsia="仿宋" w:hAnsi="仿宋"/>
                <w:b/>
                <w:kern w:val="0"/>
                <w:sz w:val="24"/>
              </w:rPr>
            </w:pPr>
            <w:r>
              <w:rPr>
                <w:rFonts w:ascii="仿宋" w:eastAsia="仿宋" w:hAnsi="仿宋" w:hint="eastAsia"/>
                <w:b/>
                <w:kern w:val="0"/>
                <w:sz w:val="24"/>
              </w:rPr>
              <w:t>介质编号</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tcPr>
          <w:p w:rsidR="00022228" w:rsidRDefault="00F555CC">
            <w:pPr>
              <w:spacing w:line="440" w:lineRule="exact"/>
              <w:jc w:val="center"/>
              <w:rPr>
                <w:rFonts w:ascii="仿宋" w:eastAsia="仿宋" w:hAnsi="仿宋"/>
                <w:b/>
                <w:kern w:val="0"/>
                <w:sz w:val="24"/>
              </w:rPr>
            </w:pPr>
            <w:r>
              <w:rPr>
                <w:rFonts w:ascii="仿宋" w:eastAsia="仿宋" w:hAnsi="仿宋" w:hint="eastAsia"/>
                <w:b/>
                <w:kern w:val="0"/>
                <w:sz w:val="24"/>
              </w:rPr>
              <w:t>介质</w:t>
            </w:r>
          </w:p>
          <w:p w:rsidR="00022228" w:rsidRDefault="00F555CC">
            <w:pPr>
              <w:spacing w:line="440" w:lineRule="exact"/>
              <w:jc w:val="center"/>
              <w:rPr>
                <w:rFonts w:ascii="仿宋" w:eastAsia="仿宋" w:hAnsi="仿宋"/>
                <w:b/>
                <w:kern w:val="0"/>
                <w:sz w:val="24"/>
              </w:rPr>
            </w:pPr>
            <w:r>
              <w:rPr>
                <w:rFonts w:ascii="仿宋" w:eastAsia="仿宋" w:hAnsi="仿宋" w:hint="eastAsia"/>
                <w:b/>
                <w:kern w:val="0"/>
                <w:sz w:val="24"/>
              </w:rPr>
              <w:t>类型</w:t>
            </w:r>
          </w:p>
        </w:tc>
        <w:tc>
          <w:tcPr>
            <w:tcW w:w="3874" w:type="dxa"/>
            <w:tcBorders>
              <w:top w:val="single" w:sz="4" w:space="0" w:color="auto"/>
              <w:left w:val="single" w:sz="4" w:space="0" w:color="auto"/>
              <w:bottom w:val="single" w:sz="4" w:space="0" w:color="auto"/>
              <w:right w:val="single" w:sz="4" w:space="0" w:color="auto"/>
            </w:tcBorders>
            <w:shd w:val="clear" w:color="auto" w:fill="D9D9D9"/>
            <w:vAlign w:val="center"/>
          </w:tcPr>
          <w:p w:rsidR="00022228" w:rsidRDefault="00F555CC">
            <w:pPr>
              <w:spacing w:line="440" w:lineRule="exact"/>
              <w:jc w:val="center"/>
              <w:rPr>
                <w:rFonts w:ascii="仿宋" w:eastAsia="仿宋" w:hAnsi="仿宋"/>
                <w:b/>
                <w:kern w:val="0"/>
                <w:sz w:val="24"/>
              </w:rPr>
            </w:pPr>
            <w:r>
              <w:rPr>
                <w:rFonts w:ascii="仿宋" w:eastAsia="仿宋" w:hAnsi="仿宋" w:hint="eastAsia"/>
                <w:b/>
                <w:kern w:val="0"/>
                <w:sz w:val="24"/>
              </w:rPr>
              <w:t>故障描述</w:t>
            </w:r>
          </w:p>
        </w:tc>
        <w:tc>
          <w:tcPr>
            <w:tcW w:w="2930" w:type="dxa"/>
            <w:tcBorders>
              <w:top w:val="single" w:sz="4" w:space="0" w:color="auto"/>
              <w:left w:val="single" w:sz="4" w:space="0" w:color="auto"/>
              <w:bottom w:val="single" w:sz="4" w:space="0" w:color="auto"/>
              <w:right w:val="single" w:sz="4" w:space="0" w:color="auto"/>
            </w:tcBorders>
            <w:shd w:val="clear" w:color="auto" w:fill="D9D9D9"/>
            <w:vAlign w:val="center"/>
          </w:tcPr>
          <w:p w:rsidR="00022228" w:rsidRDefault="00F555CC">
            <w:pPr>
              <w:spacing w:line="440" w:lineRule="exact"/>
              <w:jc w:val="center"/>
              <w:rPr>
                <w:rFonts w:ascii="仿宋" w:eastAsia="仿宋" w:hAnsi="仿宋"/>
                <w:b/>
                <w:kern w:val="0"/>
                <w:sz w:val="24"/>
              </w:rPr>
            </w:pPr>
            <w:r>
              <w:rPr>
                <w:rFonts w:ascii="仿宋" w:eastAsia="仿宋" w:hAnsi="仿宋" w:hint="eastAsia"/>
                <w:b/>
                <w:sz w:val="24"/>
              </w:rPr>
              <w:t>要求</w:t>
            </w:r>
          </w:p>
        </w:tc>
      </w:tr>
      <w:tr w:rsidR="0002222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001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西数3.5寸台式机硬盘</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022228" w:rsidRDefault="00F555CC">
            <w:pPr>
              <w:spacing w:line="440" w:lineRule="exact"/>
              <w:jc w:val="left"/>
              <w:rPr>
                <w:rFonts w:ascii="仿宋" w:eastAsia="仿宋" w:hAnsi="仿宋"/>
                <w:kern w:val="0"/>
                <w:sz w:val="24"/>
              </w:rPr>
            </w:pPr>
            <w:r>
              <w:rPr>
                <w:rFonts w:ascii="仿宋" w:eastAsia="仿宋" w:hAnsi="仿宋" w:hint="eastAsia"/>
                <w:kern w:val="0"/>
                <w:sz w:val="24"/>
              </w:rPr>
              <w:t>该硬盘中存放了1000个文件，且包含2个主分区和6个逻辑分区。由于计算机突然死机，用户进行非法关机操作，导致所有分区及数据丢失，当用户再次重启计算机时，发现计算机无法识别该硬盘。</w:t>
            </w:r>
          </w:p>
        </w:tc>
        <w:tc>
          <w:tcPr>
            <w:tcW w:w="2930" w:type="dxa"/>
            <w:tcBorders>
              <w:top w:val="single" w:sz="4" w:space="0" w:color="auto"/>
              <w:left w:val="single" w:sz="4" w:space="0" w:color="auto"/>
              <w:bottom w:val="single" w:sz="4" w:space="0" w:color="auto"/>
              <w:right w:val="single" w:sz="4" w:space="0" w:color="auto"/>
            </w:tcBorders>
            <w:vAlign w:val="center"/>
          </w:tcPr>
          <w:p w:rsidR="00022228" w:rsidRDefault="00F555CC">
            <w:pPr>
              <w:spacing w:line="440" w:lineRule="exact"/>
              <w:rPr>
                <w:rFonts w:ascii="仿宋" w:eastAsia="仿宋" w:hAnsi="仿宋"/>
                <w:kern w:val="0"/>
                <w:sz w:val="24"/>
              </w:rPr>
            </w:pPr>
            <w:r>
              <w:rPr>
                <w:rFonts w:ascii="仿宋" w:eastAsia="仿宋" w:hAnsi="仿宋" w:hint="eastAsia"/>
                <w:kern w:val="0"/>
                <w:sz w:val="24"/>
              </w:rPr>
              <w:t>维修硬盘、恢复指定文件，并保存</w:t>
            </w:r>
            <w:r>
              <w:rPr>
                <w:rFonts w:ascii="仿宋" w:eastAsia="仿宋" w:hAnsi="仿宋" w:hint="eastAsia"/>
                <w:color w:val="000000"/>
                <w:kern w:val="0"/>
                <w:sz w:val="24"/>
              </w:rPr>
              <w:t>到数据</w:t>
            </w:r>
            <w:proofErr w:type="gramStart"/>
            <w:r>
              <w:rPr>
                <w:rFonts w:ascii="仿宋" w:eastAsia="仿宋" w:hAnsi="仿宋" w:hint="eastAsia"/>
                <w:color w:val="000000"/>
                <w:kern w:val="0"/>
                <w:sz w:val="24"/>
              </w:rPr>
              <w:t>恢复机</w:t>
            </w:r>
            <w:proofErr w:type="gramEnd"/>
            <w:r>
              <w:rPr>
                <w:rFonts w:ascii="仿宋" w:eastAsia="仿宋" w:hAnsi="仿宋" w:hint="eastAsia"/>
                <w:color w:val="000000"/>
                <w:kern w:val="0"/>
                <w:sz w:val="24"/>
              </w:rPr>
              <w:t>的“D:\ 数据恢复成果”文件夹下</w:t>
            </w:r>
            <w:r>
              <w:rPr>
                <w:rFonts w:ascii="仿宋" w:eastAsia="仿宋" w:hAnsi="仿宋" w:hint="eastAsia"/>
                <w:kern w:val="0"/>
                <w:sz w:val="24"/>
              </w:rPr>
              <w:t>。</w:t>
            </w:r>
          </w:p>
        </w:tc>
      </w:tr>
      <w:tr w:rsidR="0002222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002</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希捷3.5寸台式机硬盘</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022228" w:rsidRDefault="00F555CC">
            <w:pPr>
              <w:spacing w:line="440" w:lineRule="exact"/>
              <w:jc w:val="left"/>
              <w:rPr>
                <w:rFonts w:ascii="仿宋" w:eastAsia="仿宋" w:hAnsi="仿宋"/>
                <w:kern w:val="0"/>
                <w:sz w:val="24"/>
              </w:rPr>
            </w:pPr>
            <w:r>
              <w:rPr>
                <w:rFonts w:ascii="仿宋" w:eastAsia="仿宋" w:hAnsi="仿宋" w:hint="eastAsia"/>
                <w:kern w:val="0"/>
                <w:sz w:val="24"/>
              </w:rPr>
              <w:t>该硬盘中存放了1000个文件，且包含3个主分区和3个逻辑分区，由于用户在还原系统时误将该硬盘还原成1个分区，造成数据丢失。</w:t>
            </w:r>
          </w:p>
        </w:tc>
        <w:tc>
          <w:tcPr>
            <w:tcW w:w="2930" w:type="dxa"/>
            <w:tcBorders>
              <w:top w:val="single" w:sz="4" w:space="0" w:color="auto"/>
              <w:left w:val="single" w:sz="4" w:space="0" w:color="auto"/>
              <w:bottom w:val="single" w:sz="4" w:space="0" w:color="auto"/>
              <w:right w:val="single" w:sz="4" w:space="0" w:color="auto"/>
            </w:tcBorders>
            <w:vAlign w:val="center"/>
          </w:tcPr>
          <w:p w:rsidR="00022228" w:rsidRDefault="00F555CC">
            <w:pPr>
              <w:spacing w:line="440" w:lineRule="exact"/>
              <w:rPr>
                <w:rFonts w:ascii="仿宋" w:eastAsia="仿宋" w:hAnsi="仿宋"/>
                <w:kern w:val="0"/>
                <w:sz w:val="24"/>
              </w:rPr>
            </w:pPr>
            <w:r>
              <w:rPr>
                <w:rFonts w:ascii="仿宋" w:eastAsia="仿宋" w:hAnsi="仿宋" w:hint="eastAsia"/>
                <w:kern w:val="0"/>
                <w:sz w:val="24"/>
              </w:rPr>
              <w:t>维修硬盘、恢复指定文件，并保存</w:t>
            </w:r>
            <w:r>
              <w:rPr>
                <w:rFonts w:ascii="仿宋" w:eastAsia="仿宋" w:hAnsi="仿宋" w:hint="eastAsia"/>
                <w:color w:val="000000"/>
                <w:kern w:val="0"/>
                <w:sz w:val="24"/>
              </w:rPr>
              <w:t>到数据</w:t>
            </w:r>
            <w:proofErr w:type="gramStart"/>
            <w:r>
              <w:rPr>
                <w:rFonts w:ascii="仿宋" w:eastAsia="仿宋" w:hAnsi="仿宋" w:hint="eastAsia"/>
                <w:color w:val="000000"/>
                <w:kern w:val="0"/>
                <w:sz w:val="24"/>
              </w:rPr>
              <w:t>恢复机</w:t>
            </w:r>
            <w:proofErr w:type="gramEnd"/>
            <w:r>
              <w:rPr>
                <w:rFonts w:ascii="仿宋" w:eastAsia="仿宋" w:hAnsi="仿宋" w:hint="eastAsia"/>
                <w:color w:val="000000"/>
                <w:kern w:val="0"/>
                <w:sz w:val="24"/>
              </w:rPr>
              <w:t>的“D:\ 数据恢复成果”文件夹下</w:t>
            </w:r>
            <w:r>
              <w:rPr>
                <w:rFonts w:ascii="仿宋" w:eastAsia="仿宋" w:hAnsi="仿宋" w:hint="eastAsia"/>
                <w:kern w:val="0"/>
                <w:sz w:val="24"/>
              </w:rPr>
              <w:t>。</w:t>
            </w:r>
          </w:p>
        </w:tc>
      </w:tr>
      <w:tr w:rsidR="00022228">
        <w:trPr>
          <w:trHeight w:val="910"/>
          <w:jc w:val="center"/>
        </w:trPr>
        <w:tc>
          <w:tcPr>
            <w:tcW w:w="807" w:type="dxa"/>
            <w:tcBorders>
              <w:top w:val="single" w:sz="4" w:space="0" w:color="auto"/>
              <w:left w:val="single" w:sz="4" w:space="0" w:color="auto"/>
              <w:bottom w:val="single" w:sz="4" w:space="0" w:color="auto"/>
              <w:right w:val="single" w:sz="4" w:space="0" w:color="auto"/>
            </w:tcBorders>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lastRenderedPageBreak/>
              <w:t>003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希捷3.5寸台式机硬盘</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022228" w:rsidRDefault="00F555CC">
            <w:pPr>
              <w:spacing w:line="440" w:lineRule="exact"/>
              <w:jc w:val="left"/>
              <w:rPr>
                <w:rFonts w:ascii="仿宋" w:eastAsia="仿宋" w:hAnsi="仿宋"/>
                <w:kern w:val="0"/>
                <w:sz w:val="24"/>
              </w:rPr>
            </w:pPr>
            <w:r>
              <w:rPr>
                <w:rFonts w:ascii="仿宋" w:eastAsia="仿宋" w:hAnsi="仿宋" w:hint="eastAsia"/>
                <w:kern w:val="0"/>
                <w:sz w:val="24"/>
              </w:rPr>
              <w:t>该硬盘中存放了1000个文件，由于用户对磁盘进行了误操作，导致用户无法访问数据。</w:t>
            </w:r>
            <w:r>
              <w:rPr>
                <w:rFonts w:ascii="仿宋" w:eastAsia="仿宋" w:hAnsi="仿宋"/>
                <w:kern w:val="0"/>
                <w:sz w:val="24"/>
              </w:rPr>
              <w:t xml:space="preserve"> </w:t>
            </w:r>
          </w:p>
        </w:tc>
        <w:tc>
          <w:tcPr>
            <w:tcW w:w="2930" w:type="dxa"/>
            <w:tcBorders>
              <w:top w:val="single" w:sz="4" w:space="0" w:color="auto"/>
              <w:left w:val="single" w:sz="4" w:space="0" w:color="auto"/>
              <w:bottom w:val="single" w:sz="4" w:space="0" w:color="auto"/>
              <w:right w:val="single" w:sz="4" w:space="0" w:color="auto"/>
            </w:tcBorders>
            <w:vAlign w:val="center"/>
          </w:tcPr>
          <w:p w:rsidR="00022228" w:rsidRDefault="00F555CC">
            <w:pPr>
              <w:spacing w:line="440" w:lineRule="exact"/>
              <w:rPr>
                <w:rFonts w:ascii="仿宋" w:eastAsia="仿宋" w:hAnsi="仿宋"/>
                <w:kern w:val="0"/>
                <w:sz w:val="24"/>
              </w:rPr>
            </w:pPr>
            <w:r>
              <w:rPr>
                <w:rFonts w:ascii="仿宋" w:eastAsia="仿宋" w:hAnsi="仿宋" w:hint="eastAsia"/>
                <w:kern w:val="0"/>
                <w:sz w:val="24"/>
              </w:rPr>
              <w:t>维修硬盘、恢复指定文件，并保存</w:t>
            </w:r>
            <w:r>
              <w:rPr>
                <w:rFonts w:ascii="仿宋" w:eastAsia="仿宋" w:hAnsi="仿宋" w:hint="eastAsia"/>
                <w:color w:val="000000"/>
                <w:kern w:val="0"/>
                <w:sz w:val="24"/>
              </w:rPr>
              <w:t>到数据</w:t>
            </w:r>
            <w:proofErr w:type="gramStart"/>
            <w:r>
              <w:rPr>
                <w:rFonts w:ascii="仿宋" w:eastAsia="仿宋" w:hAnsi="仿宋" w:hint="eastAsia"/>
                <w:color w:val="000000"/>
                <w:kern w:val="0"/>
                <w:sz w:val="24"/>
              </w:rPr>
              <w:t>恢复机</w:t>
            </w:r>
            <w:proofErr w:type="gramEnd"/>
            <w:r>
              <w:rPr>
                <w:rFonts w:ascii="仿宋" w:eastAsia="仿宋" w:hAnsi="仿宋" w:hint="eastAsia"/>
                <w:color w:val="000000"/>
                <w:kern w:val="0"/>
                <w:sz w:val="24"/>
              </w:rPr>
              <w:t>的“D:\ 数据恢复成果”文件夹下</w:t>
            </w:r>
            <w:r>
              <w:rPr>
                <w:rFonts w:ascii="仿宋" w:eastAsia="仿宋" w:hAnsi="仿宋" w:hint="eastAsia"/>
                <w:kern w:val="0"/>
                <w:sz w:val="24"/>
              </w:rPr>
              <w:t>。</w:t>
            </w:r>
          </w:p>
        </w:tc>
      </w:tr>
      <w:tr w:rsidR="00022228">
        <w:trPr>
          <w:trHeight w:val="910"/>
          <w:jc w:val="center"/>
        </w:trPr>
        <w:tc>
          <w:tcPr>
            <w:tcW w:w="807" w:type="dxa"/>
            <w:tcBorders>
              <w:top w:val="single" w:sz="4" w:space="0" w:color="auto"/>
              <w:left w:val="single" w:sz="4" w:space="0" w:color="auto"/>
              <w:bottom w:val="single" w:sz="4" w:space="0" w:color="auto"/>
              <w:right w:val="single" w:sz="4" w:space="0" w:color="auto"/>
            </w:tcBorders>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004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日立2.5寸笔记本硬盘</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022228" w:rsidRDefault="00F555CC">
            <w:pPr>
              <w:spacing w:line="440" w:lineRule="exact"/>
              <w:jc w:val="left"/>
              <w:rPr>
                <w:rFonts w:ascii="仿宋" w:eastAsia="仿宋" w:hAnsi="仿宋"/>
                <w:kern w:val="0"/>
                <w:sz w:val="24"/>
              </w:rPr>
            </w:pPr>
            <w:r>
              <w:rPr>
                <w:rFonts w:ascii="仿宋" w:eastAsia="仿宋" w:hAnsi="仿宋" w:hint="eastAsia"/>
                <w:kern w:val="0"/>
                <w:sz w:val="24"/>
              </w:rPr>
              <w:t>该硬盘中存放了1000个文件，由于病毒的破坏，导致用户无法访问数据，且系统提示硬盘需要初始化。</w:t>
            </w:r>
          </w:p>
        </w:tc>
        <w:tc>
          <w:tcPr>
            <w:tcW w:w="2930" w:type="dxa"/>
            <w:tcBorders>
              <w:top w:val="single" w:sz="4" w:space="0" w:color="auto"/>
              <w:left w:val="single" w:sz="4" w:space="0" w:color="auto"/>
              <w:bottom w:val="single" w:sz="4" w:space="0" w:color="auto"/>
              <w:right w:val="single" w:sz="4" w:space="0" w:color="auto"/>
            </w:tcBorders>
            <w:vAlign w:val="center"/>
          </w:tcPr>
          <w:p w:rsidR="00022228" w:rsidRDefault="00F555CC">
            <w:pPr>
              <w:spacing w:line="440" w:lineRule="exact"/>
              <w:rPr>
                <w:rFonts w:ascii="仿宋" w:eastAsia="仿宋" w:hAnsi="仿宋"/>
                <w:kern w:val="0"/>
                <w:sz w:val="24"/>
              </w:rPr>
            </w:pPr>
            <w:r>
              <w:rPr>
                <w:rFonts w:ascii="仿宋" w:eastAsia="仿宋" w:hAnsi="仿宋" w:hint="eastAsia"/>
                <w:kern w:val="0"/>
                <w:sz w:val="24"/>
              </w:rPr>
              <w:t>维修硬盘、恢复指定文件，并保存</w:t>
            </w:r>
            <w:r>
              <w:rPr>
                <w:rFonts w:ascii="仿宋" w:eastAsia="仿宋" w:hAnsi="仿宋" w:hint="eastAsia"/>
                <w:color w:val="000000"/>
                <w:kern w:val="0"/>
                <w:sz w:val="24"/>
              </w:rPr>
              <w:t>到数据</w:t>
            </w:r>
            <w:proofErr w:type="gramStart"/>
            <w:r>
              <w:rPr>
                <w:rFonts w:ascii="仿宋" w:eastAsia="仿宋" w:hAnsi="仿宋" w:hint="eastAsia"/>
                <w:color w:val="000000"/>
                <w:kern w:val="0"/>
                <w:sz w:val="24"/>
              </w:rPr>
              <w:t>恢复机</w:t>
            </w:r>
            <w:proofErr w:type="gramEnd"/>
            <w:r>
              <w:rPr>
                <w:rFonts w:ascii="仿宋" w:eastAsia="仿宋" w:hAnsi="仿宋" w:hint="eastAsia"/>
                <w:color w:val="000000"/>
                <w:kern w:val="0"/>
                <w:sz w:val="24"/>
              </w:rPr>
              <w:t>的“D:\ 数据恢复成果”文件夹下</w:t>
            </w:r>
            <w:r>
              <w:rPr>
                <w:rFonts w:ascii="仿宋" w:eastAsia="仿宋" w:hAnsi="仿宋" w:hint="eastAsia"/>
                <w:kern w:val="0"/>
                <w:sz w:val="24"/>
              </w:rPr>
              <w:t>。</w:t>
            </w:r>
          </w:p>
        </w:tc>
      </w:tr>
      <w:tr w:rsidR="00022228">
        <w:trPr>
          <w:trHeight w:val="866"/>
          <w:jc w:val="center"/>
        </w:trPr>
        <w:tc>
          <w:tcPr>
            <w:tcW w:w="807" w:type="dxa"/>
            <w:tcBorders>
              <w:top w:val="single" w:sz="4" w:space="0" w:color="auto"/>
              <w:left w:val="single" w:sz="4" w:space="0" w:color="auto"/>
              <w:bottom w:val="single" w:sz="4" w:space="0" w:color="auto"/>
              <w:right w:val="single" w:sz="4" w:space="0" w:color="auto"/>
            </w:tcBorders>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005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U盘</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022228" w:rsidRDefault="00F555CC">
            <w:pPr>
              <w:spacing w:line="440" w:lineRule="exact"/>
              <w:jc w:val="left"/>
              <w:rPr>
                <w:rFonts w:ascii="仿宋" w:eastAsia="仿宋" w:hAnsi="仿宋"/>
                <w:kern w:val="0"/>
                <w:sz w:val="24"/>
              </w:rPr>
            </w:pPr>
            <w:r>
              <w:rPr>
                <w:rFonts w:ascii="仿宋" w:eastAsia="仿宋" w:hAnsi="仿宋" w:hint="eastAsia"/>
                <w:kern w:val="0"/>
                <w:sz w:val="24"/>
              </w:rPr>
              <w:t>该U盘中存放了100个文件，由于用户进行了误操作，导致该100个文件无法正常打开。</w:t>
            </w:r>
          </w:p>
        </w:tc>
        <w:tc>
          <w:tcPr>
            <w:tcW w:w="2930" w:type="dxa"/>
            <w:tcBorders>
              <w:top w:val="single" w:sz="4" w:space="0" w:color="auto"/>
              <w:left w:val="single" w:sz="4" w:space="0" w:color="auto"/>
              <w:bottom w:val="single" w:sz="4" w:space="0" w:color="auto"/>
              <w:right w:val="single" w:sz="4" w:space="0" w:color="auto"/>
            </w:tcBorders>
            <w:vAlign w:val="center"/>
          </w:tcPr>
          <w:p w:rsidR="00022228" w:rsidRDefault="00F555CC">
            <w:pPr>
              <w:spacing w:line="440" w:lineRule="exact"/>
              <w:rPr>
                <w:rFonts w:ascii="仿宋" w:eastAsia="仿宋" w:hAnsi="仿宋"/>
                <w:kern w:val="0"/>
                <w:sz w:val="24"/>
              </w:rPr>
            </w:pPr>
            <w:r>
              <w:rPr>
                <w:rFonts w:ascii="仿宋" w:eastAsia="仿宋" w:hAnsi="仿宋" w:hint="eastAsia"/>
                <w:kern w:val="0"/>
                <w:sz w:val="24"/>
              </w:rPr>
              <w:t>维修U盘、恢复指定文件，并保存</w:t>
            </w:r>
            <w:r>
              <w:rPr>
                <w:rFonts w:ascii="仿宋" w:eastAsia="仿宋" w:hAnsi="仿宋" w:hint="eastAsia"/>
                <w:color w:val="000000"/>
                <w:kern w:val="0"/>
                <w:sz w:val="24"/>
              </w:rPr>
              <w:t>到数据</w:t>
            </w:r>
            <w:proofErr w:type="gramStart"/>
            <w:r>
              <w:rPr>
                <w:rFonts w:ascii="仿宋" w:eastAsia="仿宋" w:hAnsi="仿宋" w:hint="eastAsia"/>
                <w:color w:val="000000"/>
                <w:kern w:val="0"/>
                <w:sz w:val="24"/>
              </w:rPr>
              <w:t>恢复机</w:t>
            </w:r>
            <w:proofErr w:type="gramEnd"/>
            <w:r>
              <w:rPr>
                <w:rFonts w:ascii="仿宋" w:eastAsia="仿宋" w:hAnsi="仿宋" w:hint="eastAsia"/>
                <w:color w:val="000000"/>
                <w:kern w:val="0"/>
                <w:sz w:val="24"/>
              </w:rPr>
              <w:t>的“D:\ 数据恢复成果”文件夹下</w:t>
            </w:r>
            <w:r>
              <w:rPr>
                <w:rFonts w:ascii="仿宋" w:eastAsia="仿宋" w:hAnsi="仿宋" w:hint="eastAsia"/>
                <w:kern w:val="0"/>
                <w:sz w:val="24"/>
              </w:rPr>
              <w:t>。</w:t>
            </w:r>
          </w:p>
        </w:tc>
      </w:tr>
    </w:tbl>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2 任务要求</w:t>
      </w:r>
    </w:p>
    <w:p w:rsidR="00022228" w:rsidRDefault="00F555CC">
      <w:pPr>
        <w:spacing w:line="360" w:lineRule="auto"/>
        <w:ind w:firstLineChars="196" w:firstLine="470"/>
        <w:rPr>
          <w:rFonts w:ascii="仿宋" w:eastAsia="仿宋" w:hAnsi="仿宋"/>
          <w:color w:val="000000"/>
          <w:kern w:val="0"/>
          <w:sz w:val="24"/>
        </w:rPr>
      </w:pPr>
      <w:r>
        <w:rPr>
          <w:rFonts w:ascii="仿宋" w:eastAsia="仿宋" w:hAnsi="仿宋" w:hint="eastAsia"/>
          <w:sz w:val="24"/>
        </w:rPr>
        <w:t>（1）维修介质编号为“001”的硬盘，</w:t>
      </w:r>
      <w:r>
        <w:rPr>
          <w:rFonts w:ascii="仿宋" w:eastAsia="仿宋" w:hAnsi="仿宋" w:hint="eastAsia"/>
          <w:kern w:val="0"/>
          <w:sz w:val="24"/>
        </w:rPr>
        <w:t>然后恢复名为</w:t>
      </w:r>
      <w:r>
        <w:rPr>
          <w:rFonts w:ascii="仿宋" w:eastAsia="仿宋" w:hAnsi="仿宋" w:hint="eastAsia"/>
          <w:kern w:val="0"/>
          <w:sz w:val="24"/>
          <w:u w:val="single"/>
        </w:rPr>
        <w:t>“B001”</w:t>
      </w:r>
      <w:r>
        <w:rPr>
          <w:rFonts w:ascii="仿宋" w:eastAsia="仿宋" w:hAnsi="仿宋" w:hint="eastAsia"/>
          <w:kern w:val="0"/>
          <w:sz w:val="24"/>
        </w:rPr>
        <w:t>的指定文件（B001为该存储中1000个文件中的某一个文件，其具体值在竞赛当天公布）并保存</w:t>
      </w:r>
      <w:r>
        <w:rPr>
          <w:rFonts w:ascii="仿宋" w:eastAsia="仿宋" w:hAnsi="仿宋" w:hint="eastAsia"/>
          <w:color w:val="000000"/>
          <w:kern w:val="0"/>
          <w:sz w:val="24"/>
        </w:rPr>
        <w:t>到数据</w:t>
      </w:r>
      <w:proofErr w:type="gramStart"/>
      <w:r>
        <w:rPr>
          <w:rFonts w:ascii="仿宋" w:eastAsia="仿宋" w:hAnsi="仿宋" w:hint="eastAsia"/>
          <w:color w:val="000000"/>
          <w:kern w:val="0"/>
          <w:sz w:val="24"/>
        </w:rPr>
        <w:t>恢复机</w:t>
      </w:r>
      <w:proofErr w:type="gramEnd"/>
      <w:r>
        <w:rPr>
          <w:rFonts w:ascii="仿宋" w:eastAsia="仿宋" w:hAnsi="仿宋" w:hint="eastAsia"/>
          <w:color w:val="000000"/>
          <w:kern w:val="0"/>
          <w:sz w:val="24"/>
        </w:rPr>
        <w:t>的“D:\ 数据恢复成果”文件夹下；</w:t>
      </w:r>
    </w:p>
    <w:p w:rsidR="00022228" w:rsidRDefault="00F555CC">
      <w:pPr>
        <w:spacing w:line="360" w:lineRule="auto"/>
        <w:ind w:firstLineChars="196" w:firstLine="470"/>
        <w:rPr>
          <w:rFonts w:ascii="仿宋" w:eastAsia="仿宋" w:hAnsi="仿宋"/>
          <w:color w:val="000000"/>
          <w:kern w:val="0"/>
          <w:sz w:val="24"/>
        </w:rPr>
      </w:pPr>
      <w:r>
        <w:rPr>
          <w:rFonts w:ascii="仿宋" w:eastAsia="仿宋" w:hAnsi="仿宋" w:hint="eastAsia"/>
          <w:color w:val="000000"/>
          <w:kern w:val="0"/>
          <w:sz w:val="24"/>
        </w:rPr>
        <w:t>（2）</w:t>
      </w:r>
      <w:r>
        <w:rPr>
          <w:rFonts w:ascii="仿宋" w:eastAsia="仿宋" w:hAnsi="仿宋" w:hint="eastAsia"/>
          <w:sz w:val="24"/>
        </w:rPr>
        <w:t>维修介质编号为“002”的硬盘，</w:t>
      </w:r>
      <w:r>
        <w:rPr>
          <w:rFonts w:ascii="仿宋" w:eastAsia="仿宋" w:hAnsi="仿宋" w:hint="eastAsia"/>
          <w:kern w:val="0"/>
          <w:sz w:val="24"/>
        </w:rPr>
        <w:t>然后恢复名为</w:t>
      </w:r>
      <w:r>
        <w:rPr>
          <w:rFonts w:ascii="仿宋" w:eastAsia="仿宋" w:hAnsi="仿宋" w:hint="eastAsia"/>
          <w:kern w:val="0"/>
          <w:sz w:val="24"/>
          <w:u w:val="single"/>
        </w:rPr>
        <w:t>“B002”</w:t>
      </w:r>
      <w:r>
        <w:rPr>
          <w:rFonts w:ascii="仿宋" w:eastAsia="仿宋" w:hAnsi="仿宋" w:hint="eastAsia"/>
          <w:kern w:val="0"/>
          <w:sz w:val="24"/>
        </w:rPr>
        <w:t>的指定文件（B002为该存储中1000个文件中的某一个文件，其具体值在竞赛当天公布）并保存</w:t>
      </w:r>
      <w:r>
        <w:rPr>
          <w:rFonts w:ascii="仿宋" w:eastAsia="仿宋" w:hAnsi="仿宋" w:hint="eastAsia"/>
          <w:color w:val="000000"/>
          <w:kern w:val="0"/>
          <w:sz w:val="24"/>
        </w:rPr>
        <w:t>到数据</w:t>
      </w:r>
      <w:proofErr w:type="gramStart"/>
      <w:r>
        <w:rPr>
          <w:rFonts w:ascii="仿宋" w:eastAsia="仿宋" w:hAnsi="仿宋" w:hint="eastAsia"/>
          <w:color w:val="000000"/>
          <w:kern w:val="0"/>
          <w:sz w:val="24"/>
        </w:rPr>
        <w:t>恢复机</w:t>
      </w:r>
      <w:proofErr w:type="gramEnd"/>
      <w:r>
        <w:rPr>
          <w:rFonts w:ascii="仿宋" w:eastAsia="仿宋" w:hAnsi="仿宋" w:hint="eastAsia"/>
          <w:color w:val="000000"/>
          <w:kern w:val="0"/>
          <w:sz w:val="24"/>
        </w:rPr>
        <w:t>的“D:\ 数据恢复成果”文件夹下；</w:t>
      </w:r>
    </w:p>
    <w:p w:rsidR="00022228" w:rsidRDefault="00F555CC">
      <w:pPr>
        <w:spacing w:line="360" w:lineRule="auto"/>
        <w:ind w:firstLineChars="196" w:firstLine="470"/>
        <w:rPr>
          <w:rFonts w:ascii="仿宋" w:eastAsia="仿宋" w:hAnsi="仿宋"/>
          <w:color w:val="000000"/>
          <w:kern w:val="0"/>
          <w:sz w:val="24"/>
        </w:rPr>
      </w:pPr>
      <w:r>
        <w:rPr>
          <w:rFonts w:ascii="仿宋" w:eastAsia="仿宋" w:hAnsi="仿宋" w:hint="eastAsia"/>
          <w:color w:val="000000"/>
          <w:kern w:val="0"/>
          <w:sz w:val="24"/>
        </w:rPr>
        <w:t>（3）</w:t>
      </w:r>
      <w:r>
        <w:rPr>
          <w:rFonts w:ascii="仿宋" w:eastAsia="仿宋" w:hAnsi="仿宋" w:hint="eastAsia"/>
          <w:sz w:val="24"/>
        </w:rPr>
        <w:t>维修介质编号为“003”的硬盘，</w:t>
      </w:r>
      <w:r>
        <w:rPr>
          <w:rFonts w:ascii="仿宋" w:eastAsia="仿宋" w:hAnsi="仿宋" w:hint="eastAsia"/>
          <w:kern w:val="0"/>
          <w:sz w:val="24"/>
        </w:rPr>
        <w:t>然后恢复名为</w:t>
      </w:r>
      <w:r>
        <w:rPr>
          <w:rFonts w:ascii="仿宋" w:eastAsia="仿宋" w:hAnsi="仿宋" w:hint="eastAsia"/>
          <w:kern w:val="0"/>
          <w:sz w:val="24"/>
          <w:u w:val="single"/>
        </w:rPr>
        <w:t>“B003”</w:t>
      </w:r>
      <w:r>
        <w:rPr>
          <w:rFonts w:ascii="仿宋" w:eastAsia="仿宋" w:hAnsi="仿宋" w:hint="eastAsia"/>
          <w:kern w:val="0"/>
          <w:sz w:val="24"/>
        </w:rPr>
        <w:t>的指定文件（B003为该存储中1000个文件中的某一个文件，其具体值在竞赛当天公布）并保存</w:t>
      </w:r>
      <w:r>
        <w:rPr>
          <w:rFonts w:ascii="仿宋" w:eastAsia="仿宋" w:hAnsi="仿宋" w:hint="eastAsia"/>
          <w:color w:val="000000"/>
          <w:kern w:val="0"/>
          <w:sz w:val="24"/>
        </w:rPr>
        <w:t>到数据</w:t>
      </w:r>
      <w:proofErr w:type="gramStart"/>
      <w:r>
        <w:rPr>
          <w:rFonts w:ascii="仿宋" w:eastAsia="仿宋" w:hAnsi="仿宋" w:hint="eastAsia"/>
          <w:color w:val="000000"/>
          <w:kern w:val="0"/>
          <w:sz w:val="24"/>
        </w:rPr>
        <w:t>恢复机</w:t>
      </w:r>
      <w:proofErr w:type="gramEnd"/>
      <w:r>
        <w:rPr>
          <w:rFonts w:ascii="仿宋" w:eastAsia="仿宋" w:hAnsi="仿宋" w:hint="eastAsia"/>
          <w:color w:val="000000"/>
          <w:kern w:val="0"/>
          <w:sz w:val="24"/>
        </w:rPr>
        <w:t>的“D:\ 数据恢复成果”文件夹下；</w:t>
      </w:r>
    </w:p>
    <w:p w:rsidR="00022228" w:rsidRDefault="00F555CC">
      <w:pPr>
        <w:spacing w:line="360" w:lineRule="auto"/>
        <w:ind w:firstLineChars="196" w:firstLine="470"/>
        <w:rPr>
          <w:rFonts w:ascii="仿宋" w:eastAsia="仿宋" w:hAnsi="仿宋"/>
          <w:color w:val="000000"/>
          <w:kern w:val="0"/>
          <w:sz w:val="24"/>
        </w:rPr>
      </w:pPr>
      <w:r>
        <w:rPr>
          <w:rFonts w:ascii="仿宋" w:eastAsia="仿宋" w:hAnsi="仿宋" w:hint="eastAsia"/>
          <w:color w:val="000000"/>
          <w:kern w:val="0"/>
          <w:sz w:val="24"/>
        </w:rPr>
        <w:t>（4）</w:t>
      </w:r>
      <w:r>
        <w:rPr>
          <w:rFonts w:ascii="仿宋" w:eastAsia="仿宋" w:hAnsi="仿宋" w:hint="eastAsia"/>
          <w:sz w:val="24"/>
        </w:rPr>
        <w:t>维修介质编号为“004” 的硬盘，</w:t>
      </w:r>
      <w:r>
        <w:rPr>
          <w:rFonts w:ascii="仿宋" w:eastAsia="仿宋" w:hAnsi="仿宋" w:hint="eastAsia"/>
          <w:kern w:val="0"/>
          <w:sz w:val="24"/>
        </w:rPr>
        <w:t>然后恢复名为</w:t>
      </w:r>
      <w:r>
        <w:rPr>
          <w:rFonts w:ascii="仿宋" w:eastAsia="仿宋" w:hAnsi="仿宋" w:hint="eastAsia"/>
          <w:kern w:val="0"/>
          <w:sz w:val="24"/>
          <w:u w:val="single"/>
        </w:rPr>
        <w:t>“B004”</w:t>
      </w:r>
      <w:r>
        <w:rPr>
          <w:rFonts w:ascii="仿宋" w:eastAsia="仿宋" w:hAnsi="仿宋" w:hint="eastAsia"/>
          <w:kern w:val="0"/>
          <w:sz w:val="24"/>
        </w:rPr>
        <w:t>的指定文件（B004为该存储中1000个文件中的某一个文件，其具体值在竞赛当天公布）并保存</w:t>
      </w:r>
      <w:r>
        <w:rPr>
          <w:rFonts w:ascii="仿宋" w:eastAsia="仿宋" w:hAnsi="仿宋" w:hint="eastAsia"/>
          <w:color w:val="000000"/>
          <w:kern w:val="0"/>
          <w:sz w:val="24"/>
        </w:rPr>
        <w:t>到数据</w:t>
      </w:r>
      <w:proofErr w:type="gramStart"/>
      <w:r>
        <w:rPr>
          <w:rFonts w:ascii="仿宋" w:eastAsia="仿宋" w:hAnsi="仿宋" w:hint="eastAsia"/>
          <w:color w:val="000000"/>
          <w:kern w:val="0"/>
          <w:sz w:val="24"/>
        </w:rPr>
        <w:t>恢复机</w:t>
      </w:r>
      <w:proofErr w:type="gramEnd"/>
      <w:r>
        <w:rPr>
          <w:rFonts w:ascii="仿宋" w:eastAsia="仿宋" w:hAnsi="仿宋" w:hint="eastAsia"/>
          <w:color w:val="000000"/>
          <w:kern w:val="0"/>
          <w:sz w:val="24"/>
        </w:rPr>
        <w:t>的“D:\ 数据恢复成果”文件夹下；</w:t>
      </w:r>
    </w:p>
    <w:p w:rsidR="00022228" w:rsidRDefault="00F555CC">
      <w:pPr>
        <w:spacing w:line="360" w:lineRule="auto"/>
        <w:ind w:firstLineChars="196" w:firstLine="470"/>
        <w:rPr>
          <w:rFonts w:ascii="仿宋" w:eastAsia="仿宋" w:hAnsi="仿宋"/>
          <w:color w:val="000000"/>
          <w:kern w:val="0"/>
          <w:sz w:val="24"/>
        </w:rPr>
      </w:pPr>
      <w:r>
        <w:rPr>
          <w:rFonts w:ascii="仿宋" w:eastAsia="仿宋" w:hAnsi="仿宋" w:hint="eastAsia"/>
          <w:color w:val="000000"/>
          <w:kern w:val="0"/>
          <w:sz w:val="24"/>
        </w:rPr>
        <w:t>（5）</w:t>
      </w:r>
      <w:r>
        <w:rPr>
          <w:rFonts w:ascii="仿宋" w:eastAsia="仿宋" w:hAnsi="仿宋" w:hint="eastAsia"/>
          <w:sz w:val="24"/>
        </w:rPr>
        <w:t>维修介质编号为“005”的U盘，</w:t>
      </w:r>
      <w:r>
        <w:rPr>
          <w:rFonts w:ascii="仿宋" w:eastAsia="仿宋" w:hAnsi="仿宋" w:hint="eastAsia"/>
          <w:kern w:val="0"/>
          <w:sz w:val="24"/>
        </w:rPr>
        <w:t>然后恢复名为</w:t>
      </w:r>
      <w:r>
        <w:rPr>
          <w:rFonts w:ascii="仿宋" w:eastAsia="仿宋" w:hAnsi="仿宋" w:hint="eastAsia"/>
          <w:kern w:val="0"/>
          <w:sz w:val="24"/>
          <w:u w:val="single"/>
        </w:rPr>
        <w:t>“B005”</w:t>
      </w:r>
      <w:r>
        <w:rPr>
          <w:rFonts w:ascii="仿宋" w:eastAsia="仿宋" w:hAnsi="仿宋" w:hint="eastAsia"/>
          <w:kern w:val="0"/>
          <w:sz w:val="24"/>
        </w:rPr>
        <w:t>的指定文件（B005为该存储中100个文件中的某一个文件，其具体值在竞赛当天公布）并保存</w:t>
      </w:r>
      <w:r>
        <w:rPr>
          <w:rFonts w:ascii="仿宋" w:eastAsia="仿宋" w:hAnsi="仿宋" w:hint="eastAsia"/>
          <w:color w:val="000000"/>
          <w:kern w:val="0"/>
          <w:sz w:val="24"/>
        </w:rPr>
        <w:t>到数据</w:t>
      </w:r>
      <w:proofErr w:type="gramStart"/>
      <w:r>
        <w:rPr>
          <w:rFonts w:ascii="仿宋" w:eastAsia="仿宋" w:hAnsi="仿宋" w:hint="eastAsia"/>
          <w:color w:val="000000"/>
          <w:kern w:val="0"/>
          <w:sz w:val="24"/>
        </w:rPr>
        <w:t>恢复机</w:t>
      </w:r>
      <w:proofErr w:type="gramEnd"/>
      <w:r>
        <w:rPr>
          <w:rFonts w:ascii="仿宋" w:eastAsia="仿宋" w:hAnsi="仿宋" w:hint="eastAsia"/>
          <w:color w:val="000000"/>
          <w:kern w:val="0"/>
          <w:sz w:val="24"/>
        </w:rPr>
        <w:t>的“D:\ 数据恢复成果”文件夹下。、</w:t>
      </w:r>
    </w:p>
    <w:p w:rsidR="00022228" w:rsidRDefault="00F555CC">
      <w:pPr>
        <w:spacing w:line="360" w:lineRule="auto"/>
        <w:ind w:firstLineChars="196" w:firstLine="472"/>
        <w:rPr>
          <w:rFonts w:ascii="仿宋" w:eastAsia="仿宋" w:hAnsi="仿宋"/>
          <w:color w:val="000000"/>
          <w:kern w:val="0"/>
          <w:sz w:val="24"/>
        </w:rPr>
      </w:pPr>
      <w:r>
        <w:rPr>
          <w:rFonts w:ascii="仿宋" w:eastAsia="仿宋" w:hAnsi="仿宋" w:hint="eastAsia"/>
          <w:b/>
          <w:color w:val="000000"/>
          <w:kern w:val="0"/>
          <w:sz w:val="24"/>
        </w:rPr>
        <w:t>注意：</w:t>
      </w:r>
      <w:r>
        <w:rPr>
          <w:rFonts w:ascii="仿宋" w:eastAsia="仿宋" w:hAnsi="仿宋" w:hint="eastAsia"/>
          <w:color w:val="000000"/>
          <w:kern w:val="0"/>
          <w:sz w:val="24"/>
        </w:rPr>
        <w:t>上述指定文件名B001、B002、B003、B004和B005的具体值由裁判在</w:t>
      </w:r>
      <w:r>
        <w:rPr>
          <w:rFonts w:ascii="仿宋" w:eastAsia="仿宋" w:hAnsi="仿宋" w:hint="eastAsia"/>
          <w:kern w:val="0"/>
          <w:sz w:val="24"/>
        </w:rPr>
        <w:t>竞</w:t>
      </w:r>
      <w:r>
        <w:rPr>
          <w:rFonts w:ascii="仿宋" w:eastAsia="仿宋" w:hAnsi="仿宋" w:hint="eastAsia"/>
          <w:color w:val="000000"/>
          <w:kern w:val="0"/>
          <w:sz w:val="24"/>
        </w:rPr>
        <w:t>赛</w:t>
      </w:r>
      <w:r>
        <w:rPr>
          <w:rFonts w:ascii="仿宋" w:eastAsia="仿宋" w:hAnsi="仿宋" w:hint="eastAsia"/>
          <w:kern w:val="0"/>
          <w:sz w:val="24"/>
        </w:rPr>
        <w:t>当天随机产生并公布</w:t>
      </w:r>
      <w:r>
        <w:rPr>
          <w:rFonts w:ascii="仿宋" w:eastAsia="仿宋" w:hAnsi="仿宋" w:hint="eastAsia"/>
          <w:color w:val="000000"/>
          <w:kern w:val="0"/>
          <w:sz w:val="24"/>
        </w:rPr>
        <w:t>，并在竞赛开始后将《指定文件名表》下发给参赛队，该表示意如下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0"/>
        <w:gridCol w:w="3221"/>
        <w:gridCol w:w="3221"/>
      </w:tblGrid>
      <w:tr w:rsidR="00022228">
        <w:trPr>
          <w:trHeight w:val="340"/>
        </w:trPr>
        <w:tc>
          <w:tcPr>
            <w:tcW w:w="9662" w:type="dxa"/>
            <w:gridSpan w:val="3"/>
            <w:shd w:val="clear" w:color="auto" w:fill="D9D9D9"/>
            <w:vAlign w:val="bottom"/>
          </w:tcPr>
          <w:p w:rsidR="00022228" w:rsidRDefault="00F555CC">
            <w:pPr>
              <w:jc w:val="center"/>
              <w:rPr>
                <w:rFonts w:ascii="仿宋" w:eastAsia="仿宋" w:hAnsi="仿宋"/>
                <w:b/>
                <w:sz w:val="24"/>
              </w:rPr>
            </w:pPr>
            <w:r>
              <w:rPr>
                <w:rFonts w:ascii="仿宋" w:eastAsia="仿宋" w:hAnsi="仿宋" w:hint="eastAsia"/>
                <w:b/>
                <w:sz w:val="24"/>
              </w:rPr>
              <w:lastRenderedPageBreak/>
              <w:t>《指定文件名表》</w:t>
            </w:r>
          </w:p>
        </w:tc>
      </w:tr>
      <w:tr w:rsidR="00022228">
        <w:trPr>
          <w:trHeight w:val="340"/>
        </w:trPr>
        <w:tc>
          <w:tcPr>
            <w:tcW w:w="3220" w:type="dxa"/>
            <w:shd w:val="clear" w:color="auto" w:fill="D9D9D9"/>
            <w:vAlign w:val="bottom"/>
          </w:tcPr>
          <w:p w:rsidR="00022228" w:rsidRDefault="00F555CC">
            <w:pPr>
              <w:jc w:val="center"/>
              <w:rPr>
                <w:rFonts w:ascii="仿宋" w:eastAsia="仿宋" w:hAnsi="仿宋"/>
                <w:b/>
                <w:sz w:val="24"/>
              </w:rPr>
            </w:pPr>
            <w:r>
              <w:rPr>
                <w:rFonts w:ascii="仿宋" w:eastAsia="仿宋" w:hAnsi="仿宋" w:hint="eastAsia"/>
                <w:b/>
                <w:sz w:val="24"/>
              </w:rPr>
              <w:t>序号</w:t>
            </w:r>
          </w:p>
        </w:tc>
        <w:tc>
          <w:tcPr>
            <w:tcW w:w="3221" w:type="dxa"/>
            <w:shd w:val="clear" w:color="auto" w:fill="D9D9D9"/>
            <w:vAlign w:val="bottom"/>
          </w:tcPr>
          <w:p w:rsidR="00022228" w:rsidRDefault="00F555CC">
            <w:pPr>
              <w:jc w:val="center"/>
              <w:rPr>
                <w:rFonts w:ascii="仿宋" w:eastAsia="仿宋" w:hAnsi="仿宋"/>
                <w:b/>
                <w:sz w:val="24"/>
              </w:rPr>
            </w:pPr>
            <w:r>
              <w:rPr>
                <w:rFonts w:ascii="仿宋" w:eastAsia="仿宋" w:hAnsi="仿宋" w:hint="eastAsia"/>
                <w:b/>
                <w:sz w:val="24"/>
              </w:rPr>
              <w:t>指定文件编号</w:t>
            </w:r>
          </w:p>
        </w:tc>
        <w:tc>
          <w:tcPr>
            <w:tcW w:w="3221" w:type="dxa"/>
            <w:shd w:val="clear" w:color="auto" w:fill="D9D9D9"/>
            <w:vAlign w:val="bottom"/>
          </w:tcPr>
          <w:p w:rsidR="00022228" w:rsidRDefault="00F555CC">
            <w:pPr>
              <w:jc w:val="center"/>
              <w:rPr>
                <w:rFonts w:ascii="仿宋" w:eastAsia="仿宋" w:hAnsi="仿宋"/>
                <w:b/>
                <w:sz w:val="24"/>
              </w:rPr>
            </w:pPr>
            <w:r>
              <w:rPr>
                <w:rFonts w:ascii="仿宋" w:eastAsia="仿宋" w:hAnsi="仿宋" w:hint="eastAsia"/>
                <w:b/>
                <w:sz w:val="24"/>
              </w:rPr>
              <w:t>指定文件名</w:t>
            </w:r>
          </w:p>
        </w:tc>
      </w:tr>
      <w:tr w:rsidR="00022228">
        <w:trPr>
          <w:trHeight w:val="340"/>
        </w:trPr>
        <w:tc>
          <w:tcPr>
            <w:tcW w:w="3220" w:type="dxa"/>
            <w:vAlign w:val="center"/>
          </w:tcPr>
          <w:p w:rsidR="00022228" w:rsidRDefault="00F555CC">
            <w:pPr>
              <w:jc w:val="center"/>
              <w:rPr>
                <w:rFonts w:ascii="仿宋" w:eastAsia="仿宋" w:hAnsi="仿宋"/>
                <w:sz w:val="24"/>
              </w:rPr>
            </w:pPr>
            <w:r>
              <w:rPr>
                <w:rFonts w:ascii="仿宋" w:eastAsia="仿宋" w:hAnsi="仿宋" w:hint="eastAsia"/>
                <w:sz w:val="24"/>
              </w:rPr>
              <w:t>1</w:t>
            </w:r>
          </w:p>
        </w:tc>
        <w:tc>
          <w:tcPr>
            <w:tcW w:w="3221" w:type="dxa"/>
            <w:vAlign w:val="center"/>
          </w:tcPr>
          <w:p w:rsidR="00022228" w:rsidRDefault="00F555CC">
            <w:pPr>
              <w:jc w:val="center"/>
              <w:rPr>
                <w:rFonts w:ascii="仿宋" w:eastAsia="仿宋" w:hAnsi="仿宋"/>
                <w:sz w:val="24"/>
              </w:rPr>
            </w:pPr>
            <w:r>
              <w:rPr>
                <w:rFonts w:ascii="仿宋" w:eastAsia="仿宋" w:hAnsi="仿宋" w:hint="eastAsia"/>
                <w:sz w:val="24"/>
              </w:rPr>
              <w:t>B001</w:t>
            </w:r>
          </w:p>
        </w:tc>
        <w:tc>
          <w:tcPr>
            <w:tcW w:w="3221" w:type="dxa"/>
            <w:vAlign w:val="center"/>
          </w:tcPr>
          <w:p w:rsidR="00022228" w:rsidRDefault="00F555CC">
            <w:pPr>
              <w:jc w:val="center"/>
              <w:rPr>
                <w:rFonts w:ascii="仿宋" w:eastAsia="仿宋" w:hAnsi="仿宋"/>
                <w:sz w:val="24"/>
              </w:rPr>
            </w:pPr>
            <w:r>
              <w:rPr>
                <w:rFonts w:ascii="仿宋" w:eastAsia="仿宋" w:hAnsi="仿宋" w:hint="eastAsia"/>
                <w:sz w:val="24"/>
              </w:rPr>
              <w:t>5.doc（此为示例）</w:t>
            </w:r>
          </w:p>
        </w:tc>
      </w:tr>
      <w:tr w:rsidR="00022228">
        <w:trPr>
          <w:trHeight w:val="340"/>
        </w:trPr>
        <w:tc>
          <w:tcPr>
            <w:tcW w:w="3220" w:type="dxa"/>
            <w:vAlign w:val="center"/>
          </w:tcPr>
          <w:p w:rsidR="00022228" w:rsidRDefault="00F555CC">
            <w:pPr>
              <w:jc w:val="center"/>
              <w:rPr>
                <w:rFonts w:ascii="仿宋" w:eastAsia="仿宋" w:hAnsi="仿宋"/>
                <w:sz w:val="24"/>
              </w:rPr>
            </w:pPr>
            <w:r>
              <w:rPr>
                <w:rFonts w:ascii="仿宋" w:eastAsia="仿宋" w:hAnsi="仿宋" w:hint="eastAsia"/>
                <w:sz w:val="24"/>
              </w:rPr>
              <w:t>2</w:t>
            </w:r>
          </w:p>
        </w:tc>
        <w:tc>
          <w:tcPr>
            <w:tcW w:w="3221" w:type="dxa"/>
            <w:vAlign w:val="center"/>
          </w:tcPr>
          <w:p w:rsidR="00022228" w:rsidRDefault="00F555CC">
            <w:pPr>
              <w:jc w:val="center"/>
              <w:rPr>
                <w:rFonts w:ascii="仿宋" w:eastAsia="仿宋" w:hAnsi="仿宋"/>
                <w:sz w:val="24"/>
              </w:rPr>
            </w:pPr>
            <w:r>
              <w:rPr>
                <w:rFonts w:ascii="仿宋" w:eastAsia="仿宋" w:hAnsi="仿宋" w:hint="eastAsia"/>
                <w:sz w:val="24"/>
              </w:rPr>
              <w:t>B002</w:t>
            </w:r>
          </w:p>
        </w:tc>
        <w:tc>
          <w:tcPr>
            <w:tcW w:w="3221" w:type="dxa"/>
            <w:vAlign w:val="center"/>
          </w:tcPr>
          <w:p w:rsidR="00022228" w:rsidRDefault="00F555CC">
            <w:pPr>
              <w:jc w:val="center"/>
              <w:rPr>
                <w:rFonts w:ascii="仿宋" w:eastAsia="仿宋" w:hAnsi="仿宋"/>
                <w:sz w:val="24"/>
              </w:rPr>
            </w:pPr>
            <w:r>
              <w:rPr>
                <w:rFonts w:ascii="仿宋" w:eastAsia="仿宋" w:hAnsi="仿宋" w:hint="eastAsia"/>
                <w:sz w:val="24"/>
              </w:rPr>
              <w:t>23.xls（此为示例）</w:t>
            </w:r>
          </w:p>
        </w:tc>
      </w:tr>
      <w:tr w:rsidR="00022228">
        <w:trPr>
          <w:trHeight w:val="340"/>
        </w:trPr>
        <w:tc>
          <w:tcPr>
            <w:tcW w:w="3220" w:type="dxa"/>
            <w:vAlign w:val="center"/>
          </w:tcPr>
          <w:p w:rsidR="00022228" w:rsidRDefault="00F555CC">
            <w:pPr>
              <w:jc w:val="center"/>
              <w:rPr>
                <w:rFonts w:ascii="仿宋" w:eastAsia="仿宋" w:hAnsi="仿宋"/>
                <w:sz w:val="24"/>
              </w:rPr>
            </w:pPr>
            <w:r>
              <w:rPr>
                <w:rFonts w:ascii="仿宋" w:eastAsia="仿宋" w:hAnsi="仿宋" w:hint="eastAsia"/>
                <w:sz w:val="24"/>
              </w:rPr>
              <w:t>3</w:t>
            </w:r>
          </w:p>
        </w:tc>
        <w:tc>
          <w:tcPr>
            <w:tcW w:w="3221" w:type="dxa"/>
            <w:vAlign w:val="center"/>
          </w:tcPr>
          <w:p w:rsidR="00022228" w:rsidRDefault="00F555CC">
            <w:pPr>
              <w:jc w:val="center"/>
              <w:rPr>
                <w:rFonts w:ascii="仿宋" w:eastAsia="仿宋" w:hAnsi="仿宋"/>
                <w:sz w:val="24"/>
              </w:rPr>
            </w:pPr>
            <w:r>
              <w:rPr>
                <w:rFonts w:ascii="仿宋" w:eastAsia="仿宋" w:hAnsi="仿宋" w:hint="eastAsia"/>
                <w:sz w:val="24"/>
              </w:rPr>
              <w:t>B003</w:t>
            </w:r>
          </w:p>
        </w:tc>
        <w:tc>
          <w:tcPr>
            <w:tcW w:w="3221" w:type="dxa"/>
            <w:vAlign w:val="center"/>
          </w:tcPr>
          <w:p w:rsidR="00022228" w:rsidRDefault="00F555CC">
            <w:pPr>
              <w:jc w:val="center"/>
              <w:rPr>
                <w:rFonts w:ascii="仿宋" w:eastAsia="仿宋" w:hAnsi="仿宋"/>
                <w:sz w:val="24"/>
              </w:rPr>
            </w:pPr>
            <w:r>
              <w:rPr>
                <w:rFonts w:ascii="仿宋" w:eastAsia="仿宋" w:hAnsi="仿宋" w:hint="eastAsia"/>
                <w:sz w:val="24"/>
              </w:rPr>
              <w:t>98.txt（此为示例）</w:t>
            </w:r>
          </w:p>
        </w:tc>
      </w:tr>
      <w:tr w:rsidR="00022228">
        <w:trPr>
          <w:trHeight w:val="340"/>
        </w:trPr>
        <w:tc>
          <w:tcPr>
            <w:tcW w:w="3220" w:type="dxa"/>
            <w:vAlign w:val="center"/>
          </w:tcPr>
          <w:p w:rsidR="00022228" w:rsidRDefault="00F555CC">
            <w:pPr>
              <w:jc w:val="center"/>
              <w:rPr>
                <w:rFonts w:ascii="仿宋" w:eastAsia="仿宋" w:hAnsi="仿宋"/>
                <w:sz w:val="24"/>
              </w:rPr>
            </w:pPr>
            <w:r>
              <w:rPr>
                <w:rFonts w:ascii="仿宋" w:eastAsia="仿宋" w:hAnsi="仿宋" w:hint="eastAsia"/>
                <w:sz w:val="24"/>
              </w:rPr>
              <w:t>4</w:t>
            </w:r>
          </w:p>
        </w:tc>
        <w:tc>
          <w:tcPr>
            <w:tcW w:w="3221" w:type="dxa"/>
            <w:vAlign w:val="center"/>
          </w:tcPr>
          <w:p w:rsidR="00022228" w:rsidRDefault="00F555CC">
            <w:pPr>
              <w:jc w:val="center"/>
              <w:rPr>
                <w:rFonts w:ascii="仿宋" w:eastAsia="仿宋" w:hAnsi="仿宋"/>
                <w:sz w:val="24"/>
              </w:rPr>
            </w:pPr>
            <w:r>
              <w:rPr>
                <w:rFonts w:ascii="仿宋" w:eastAsia="仿宋" w:hAnsi="仿宋" w:hint="eastAsia"/>
                <w:sz w:val="24"/>
              </w:rPr>
              <w:t>B004</w:t>
            </w:r>
          </w:p>
        </w:tc>
        <w:tc>
          <w:tcPr>
            <w:tcW w:w="3221" w:type="dxa"/>
            <w:vAlign w:val="center"/>
          </w:tcPr>
          <w:p w:rsidR="00022228" w:rsidRDefault="00F555CC">
            <w:pPr>
              <w:jc w:val="center"/>
              <w:rPr>
                <w:rFonts w:ascii="仿宋" w:eastAsia="仿宋" w:hAnsi="仿宋"/>
                <w:sz w:val="24"/>
              </w:rPr>
            </w:pPr>
            <w:r>
              <w:rPr>
                <w:rFonts w:ascii="仿宋" w:eastAsia="仿宋" w:hAnsi="仿宋" w:hint="eastAsia"/>
                <w:sz w:val="24"/>
              </w:rPr>
              <w:t>65.jpg（此为示例）</w:t>
            </w:r>
          </w:p>
        </w:tc>
      </w:tr>
      <w:tr w:rsidR="00022228">
        <w:trPr>
          <w:trHeight w:val="340"/>
        </w:trPr>
        <w:tc>
          <w:tcPr>
            <w:tcW w:w="3220" w:type="dxa"/>
            <w:vAlign w:val="center"/>
          </w:tcPr>
          <w:p w:rsidR="00022228" w:rsidRDefault="00F555CC">
            <w:pPr>
              <w:jc w:val="center"/>
              <w:rPr>
                <w:rFonts w:ascii="仿宋" w:eastAsia="仿宋" w:hAnsi="仿宋"/>
                <w:sz w:val="24"/>
              </w:rPr>
            </w:pPr>
            <w:r>
              <w:rPr>
                <w:rFonts w:ascii="仿宋" w:eastAsia="仿宋" w:hAnsi="仿宋" w:hint="eastAsia"/>
                <w:sz w:val="24"/>
              </w:rPr>
              <w:t>5</w:t>
            </w:r>
          </w:p>
        </w:tc>
        <w:tc>
          <w:tcPr>
            <w:tcW w:w="3221" w:type="dxa"/>
            <w:vAlign w:val="center"/>
          </w:tcPr>
          <w:p w:rsidR="00022228" w:rsidRDefault="00F555CC">
            <w:pPr>
              <w:jc w:val="center"/>
              <w:rPr>
                <w:rFonts w:ascii="仿宋" w:eastAsia="仿宋" w:hAnsi="仿宋"/>
                <w:sz w:val="24"/>
              </w:rPr>
            </w:pPr>
            <w:r>
              <w:rPr>
                <w:rFonts w:ascii="仿宋" w:eastAsia="仿宋" w:hAnsi="仿宋" w:hint="eastAsia"/>
                <w:sz w:val="24"/>
              </w:rPr>
              <w:t>B005</w:t>
            </w:r>
          </w:p>
        </w:tc>
        <w:tc>
          <w:tcPr>
            <w:tcW w:w="3221" w:type="dxa"/>
            <w:vAlign w:val="center"/>
          </w:tcPr>
          <w:p w:rsidR="00022228" w:rsidRDefault="00F555CC">
            <w:pPr>
              <w:jc w:val="center"/>
              <w:rPr>
                <w:rFonts w:ascii="仿宋" w:eastAsia="仿宋" w:hAnsi="仿宋"/>
                <w:sz w:val="24"/>
              </w:rPr>
            </w:pPr>
            <w:r>
              <w:rPr>
                <w:rFonts w:ascii="仿宋" w:eastAsia="仿宋" w:hAnsi="仿宋" w:hint="eastAsia"/>
                <w:sz w:val="24"/>
              </w:rPr>
              <w:t>66.doc（此为示例）</w:t>
            </w:r>
          </w:p>
        </w:tc>
      </w:tr>
    </w:tbl>
    <w:p w:rsidR="00022228" w:rsidRDefault="00F555CC">
      <w:pPr>
        <w:spacing w:beforeLines="100" w:before="240" w:afterLines="100" w:after="240" w:line="360" w:lineRule="auto"/>
        <w:rPr>
          <w:rFonts w:ascii="仿宋" w:eastAsia="仿宋" w:hAnsi="仿宋"/>
          <w:b/>
          <w:sz w:val="24"/>
        </w:rPr>
      </w:pPr>
      <w:bookmarkStart w:id="16" w:name="_Toc459213735"/>
      <w:r>
        <w:rPr>
          <w:rFonts w:ascii="仿宋" w:eastAsia="仿宋" w:hAnsi="仿宋" w:hint="eastAsia"/>
          <w:b/>
          <w:sz w:val="24"/>
        </w:rPr>
        <w:t>（三）任务三：填写竞赛报告单</w:t>
      </w:r>
      <w:bookmarkEnd w:id="16"/>
    </w:p>
    <w:p w:rsidR="00022228" w:rsidRDefault="00F555CC">
      <w:pPr>
        <w:spacing w:line="360" w:lineRule="auto"/>
        <w:ind w:firstLine="470"/>
        <w:rPr>
          <w:rFonts w:ascii="仿宋" w:eastAsia="仿宋" w:hAnsi="仿宋"/>
          <w:sz w:val="24"/>
        </w:rPr>
      </w:pPr>
      <w:r>
        <w:rPr>
          <w:rFonts w:ascii="仿宋" w:eastAsia="仿宋" w:hAnsi="仿宋" w:hint="eastAsia"/>
          <w:sz w:val="24"/>
        </w:rPr>
        <w:t>1 任务描述</w:t>
      </w:r>
    </w:p>
    <w:p w:rsidR="00022228" w:rsidRDefault="00F555CC">
      <w:pPr>
        <w:spacing w:line="360" w:lineRule="auto"/>
        <w:ind w:firstLine="470"/>
        <w:rPr>
          <w:rFonts w:ascii="仿宋" w:eastAsia="仿宋" w:hAnsi="仿宋"/>
          <w:sz w:val="24"/>
        </w:rPr>
      </w:pPr>
      <w:r>
        <w:rPr>
          <w:rFonts w:ascii="仿宋" w:eastAsia="仿宋" w:hAnsi="仿宋" w:hint="eastAsia"/>
          <w:sz w:val="24"/>
        </w:rPr>
        <w:t>依据任务要求完成《电子产品芯片级检测维修与数据恢复项目竞赛报告单》（电子版）的填写，</w:t>
      </w:r>
      <w:r>
        <w:rPr>
          <w:rFonts w:ascii="仿宋" w:eastAsia="仿宋" w:hAnsi="仿宋" w:hint="eastAsia"/>
          <w:color w:val="000000"/>
          <w:sz w:val="24"/>
        </w:rPr>
        <w:t>在裁判长宣布比赛结束后，按口令及要求通过智能检测软件进行统一提交。</w:t>
      </w:r>
    </w:p>
    <w:p w:rsidR="00022228" w:rsidRDefault="00F555CC">
      <w:pPr>
        <w:spacing w:line="360" w:lineRule="auto"/>
        <w:ind w:firstLineChars="196" w:firstLine="470"/>
      </w:pPr>
      <w:r>
        <w:rPr>
          <w:rFonts w:ascii="仿宋" w:eastAsia="仿宋" w:hAnsi="仿宋" w:hint="eastAsia"/>
          <w:sz w:val="24"/>
        </w:rPr>
        <w:t>2 任务要求</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《电子产品芯片级检测维修与数据恢复项目竞赛报告单》由两部分组成，相关要求如下：</w:t>
      </w:r>
    </w:p>
    <w:p w:rsidR="00022228" w:rsidRDefault="00F555CC">
      <w:pPr>
        <w:spacing w:line="360" w:lineRule="auto"/>
        <w:ind w:firstLineChars="196" w:firstLine="470"/>
        <w:rPr>
          <w:rFonts w:ascii="仿宋" w:eastAsia="仿宋" w:hAnsi="仿宋"/>
          <w:color w:val="000000"/>
          <w:sz w:val="24"/>
        </w:rPr>
      </w:pPr>
      <w:r>
        <w:rPr>
          <w:rFonts w:ascii="仿宋" w:eastAsia="仿宋" w:hAnsi="仿宋" w:hint="eastAsia"/>
          <w:color w:val="000000"/>
          <w:sz w:val="24"/>
        </w:rPr>
        <w:t>（1）电路板检测与维修记录表</w:t>
      </w:r>
    </w:p>
    <w:p w:rsidR="00022228" w:rsidRDefault="00F555CC">
      <w:pPr>
        <w:spacing w:line="360" w:lineRule="auto"/>
        <w:ind w:firstLineChars="196" w:firstLine="470"/>
        <w:rPr>
          <w:rFonts w:ascii="仿宋" w:eastAsia="仿宋" w:hAnsi="仿宋"/>
          <w:sz w:val="24"/>
        </w:rPr>
      </w:pPr>
      <w:r>
        <w:rPr>
          <w:rFonts w:ascii="仿宋" w:eastAsia="仿宋" w:hAnsi="仿宋" w:hint="eastAsia"/>
          <w:color w:val="000000"/>
          <w:sz w:val="24"/>
        </w:rPr>
        <w:t>将电路板的检测与维修信息分别记录在相应的表格中，语言描述应具体、准确，且言简意赅。</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（2）数据恢复结果表</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将数据恢复结果填写到报告中。首先打开任务书中要求的数据恢复文件，然后将文件内容的前10位字符（英文、中文、标点都算一位字符）填写到下表中相应位置，注意英文字母区分大小写。</w:t>
      </w:r>
    </w:p>
    <w:p w:rsidR="00022228" w:rsidRDefault="00F555CC">
      <w:pPr>
        <w:spacing w:line="360" w:lineRule="auto"/>
        <w:ind w:firstLineChars="196" w:firstLine="472"/>
        <w:rPr>
          <w:rFonts w:ascii="仿宋" w:eastAsia="仿宋" w:hAnsi="仿宋"/>
          <w:sz w:val="24"/>
        </w:rPr>
      </w:pPr>
      <w:r>
        <w:rPr>
          <w:rFonts w:ascii="仿宋" w:eastAsia="仿宋" w:hAnsi="仿宋" w:hint="eastAsia"/>
          <w:b/>
          <w:sz w:val="24"/>
        </w:rPr>
        <w:t>注意：</w:t>
      </w:r>
      <w:r>
        <w:rPr>
          <w:rFonts w:ascii="仿宋" w:eastAsia="仿宋" w:hAnsi="仿宋" w:hint="eastAsia"/>
          <w:sz w:val="24"/>
        </w:rPr>
        <w:t>《电子产品芯片级检测维修与数据恢复项目竞赛报告单》（电子版）模板在参赛机“D:\竞赛报告单”目录下，该报告单模板如下：</w:t>
      </w:r>
    </w:p>
    <w:p w:rsidR="00022228" w:rsidRDefault="00022228">
      <w:pPr>
        <w:spacing w:line="360" w:lineRule="auto"/>
        <w:ind w:firstLineChars="196" w:firstLine="470"/>
        <w:rPr>
          <w:rFonts w:ascii="仿宋" w:eastAsia="仿宋" w:hAnsi="仿宋"/>
          <w:sz w:val="24"/>
        </w:rPr>
        <w:sectPr w:rsidR="00022228">
          <w:footerReference w:type="default" r:id="rId9"/>
          <w:pgSz w:w="11906" w:h="16838"/>
          <w:pgMar w:top="1440" w:right="1230" w:bottom="1440" w:left="1230" w:header="851" w:footer="992" w:gutter="0"/>
          <w:cols w:space="425"/>
          <w:docGrid w:linePitch="312"/>
        </w:sectPr>
      </w:pPr>
    </w:p>
    <w:p w:rsidR="00022228" w:rsidRDefault="00022228">
      <w:pPr>
        <w:jc w:val="center"/>
        <w:rPr>
          <w:b/>
          <w:sz w:val="30"/>
          <w:szCs w:val="30"/>
        </w:rPr>
      </w:pPr>
    </w:p>
    <w:p w:rsidR="00022228" w:rsidRDefault="00022228">
      <w:pPr>
        <w:jc w:val="center"/>
        <w:rPr>
          <w:b/>
          <w:sz w:val="30"/>
          <w:szCs w:val="30"/>
        </w:rPr>
      </w:pPr>
    </w:p>
    <w:p w:rsidR="00022228" w:rsidRDefault="00F555CC">
      <w:pPr>
        <w:jc w:val="center"/>
        <w:rPr>
          <w:b/>
          <w:sz w:val="30"/>
          <w:szCs w:val="30"/>
        </w:rPr>
      </w:pPr>
      <w:r>
        <w:rPr>
          <w:rFonts w:hint="eastAsia"/>
          <w:b/>
          <w:sz w:val="30"/>
          <w:szCs w:val="30"/>
        </w:rPr>
        <w:t>XXX</w:t>
      </w:r>
      <w:r>
        <w:rPr>
          <w:rFonts w:hint="eastAsia"/>
          <w:b/>
          <w:sz w:val="30"/>
          <w:szCs w:val="30"/>
        </w:rPr>
        <w:t>年全国职业院校技能大赛（高职组）</w:t>
      </w:r>
    </w:p>
    <w:p w:rsidR="00022228" w:rsidRDefault="00F555CC">
      <w:pPr>
        <w:jc w:val="center"/>
        <w:rPr>
          <w:b/>
          <w:sz w:val="30"/>
          <w:szCs w:val="30"/>
        </w:rPr>
      </w:pPr>
      <w:r>
        <w:rPr>
          <w:rFonts w:hint="eastAsia"/>
          <w:b/>
          <w:sz w:val="30"/>
          <w:szCs w:val="30"/>
        </w:rPr>
        <w:t>“电子产品芯片级检测维修与数据恢复”赛项竞赛</w:t>
      </w:r>
    </w:p>
    <w:p w:rsidR="00022228" w:rsidRDefault="00F555CC">
      <w:pPr>
        <w:jc w:val="center"/>
        <w:rPr>
          <w:b/>
          <w:sz w:val="30"/>
          <w:szCs w:val="30"/>
        </w:rPr>
      </w:pPr>
      <w:r>
        <w:rPr>
          <w:rFonts w:hint="eastAsia"/>
          <w:b/>
          <w:sz w:val="30"/>
          <w:szCs w:val="30"/>
        </w:rPr>
        <w:t>《电子产品芯片级检测维修与数据恢复项目竞赛报告单》（电子版）</w:t>
      </w:r>
    </w:p>
    <w:p w:rsidR="00022228" w:rsidRDefault="00022228">
      <w:pPr>
        <w:jc w:val="center"/>
        <w:rPr>
          <w:rFonts w:ascii="黑体" w:eastAsia="黑体" w:hAnsi="黑体"/>
          <w:b/>
          <w:sz w:val="30"/>
          <w:szCs w:val="30"/>
        </w:rPr>
      </w:pPr>
    </w:p>
    <w:p w:rsidR="00022228" w:rsidRDefault="00022228">
      <w:pPr>
        <w:rPr>
          <w:rFonts w:ascii="仿宋" w:eastAsia="仿宋" w:hAnsi="仿宋"/>
          <w:b/>
        </w:rPr>
      </w:pPr>
    </w:p>
    <w:p w:rsidR="00022228" w:rsidRDefault="00022228">
      <w:pPr>
        <w:rPr>
          <w:rFonts w:ascii="仿宋" w:eastAsia="仿宋" w:hAnsi="仿宋"/>
          <w:b/>
        </w:rPr>
      </w:pPr>
    </w:p>
    <w:p w:rsidR="00022228" w:rsidRDefault="00F555CC">
      <w:pPr>
        <w:jc w:val="center"/>
        <w:rPr>
          <w:b/>
          <w:color w:val="FF0000"/>
          <w:sz w:val="30"/>
          <w:szCs w:val="30"/>
        </w:rPr>
      </w:pPr>
      <w:proofErr w:type="gramStart"/>
      <w:r>
        <w:rPr>
          <w:rFonts w:hint="eastAsia"/>
          <w:b/>
          <w:color w:val="FF0000"/>
          <w:sz w:val="30"/>
          <w:szCs w:val="30"/>
        </w:rPr>
        <w:t>赛位</w:t>
      </w:r>
      <w:proofErr w:type="gramEnd"/>
      <w:r>
        <w:rPr>
          <w:rFonts w:hint="eastAsia"/>
          <w:b/>
          <w:color w:val="FF0000"/>
          <w:sz w:val="30"/>
          <w:szCs w:val="30"/>
          <w:u w:val="single"/>
        </w:rPr>
        <w:t xml:space="preserve">        </w:t>
      </w:r>
      <w:r>
        <w:rPr>
          <w:rFonts w:hint="eastAsia"/>
          <w:b/>
          <w:color w:val="FF0000"/>
          <w:sz w:val="30"/>
          <w:szCs w:val="30"/>
        </w:rPr>
        <w:t>号</w:t>
      </w:r>
    </w:p>
    <w:p w:rsidR="00022228" w:rsidRDefault="00F555CC">
      <w:pPr>
        <w:jc w:val="center"/>
        <w:rPr>
          <w:sz w:val="30"/>
          <w:szCs w:val="30"/>
        </w:rPr>
      </w:pPr>
      <w:r>
        <w:rPr>
          <w:rFonts w:hint="eastAsia"/>
          <w:b/>
          <w:color w:val="FF0000"/>
          <w:sz w:val="30"/>
          <w:szCs w:val="30"/>
        </w:rPr>
        <w:t>(</w:t>
      </w:r>
      <w:r>
        <w:rPr>
          <w:rFonts w:hint="eastAsia"/>
          <w:b/>
          <w:color w:val="FF0000"/>
          <w:sz w:val="30"/>
          <w:szCs w:val="30"/>
        </w:rPr>
        <w:t>请参赛队如实填写此处及页眉处的赛位号</w:t>
      </w:r>
      <w:r>
        <w:rPr>
          <w:rFonts w:hint="eastAsia"/>
          <w:b/>
          <w:color w:val="FF0000"/>
          <w:sz w:val="30"/>
          <w:szCs w:val="30"/>
        </w:rPr>
        <w:t>)</w:t>
      </w:r>
    </w:p>
    <w:p w:rsidR="00022228" w:rsidRDefault="00022228"/>
    <w:p w:rsidR="00022228" w:rsidRDefault="00022228"/>
    <w:p w:rsidR="00022228" w:rsidRDefault="00022228"/>
    <w:p w:rsidR="00022228" w:rsidRDefault="00022228"/>
    <w:p w:rsidR="00022228" w:rsidRDefault="00022228"/>
    <w:p w:rsidR="00022228" w:rsidRDefault="00022228"/>
    <w:p w:rsidR="00022228" w:rsidRDefault="00022228"/>
    <w:p w:rsidR="00022228" w:rsidRDefault="00022228"/>
    <w:p w:rsidR="00022228" w:rsidRDefault="00F555CC">
      <w:pPr>
        <w:jc w:val="center"/>
        <w:rPr>
          <w:rFonts w:ascii="仿宋" w:eastAsia="仿宋" w:hAnsi="仿宋"/>
          <w:b/>
          <w:sz w:val="30"/>
          <w:szCs w:val="30"/>
        </w:rPr>
      </w:pPr>
      <w:r>
        <w:rPr>
          <w:rFonts w:ascii="仿宋" w:eastAsia="仿宋" w:hAnsi="仿宋" w:hint="eastAsia"/>
          <w:b/>
          <w:sz w:val="30"/>
          <w:szCs w:val="30"/>
        </w:rPr>
        <w:t>XXX年全国职业院校技能大赛（高职组）</w:t>
      </w:r>
    </w:p>
    <w:p w:rsidR="00022228" w:rsidRDefault="00F555CC">
      <w:pPr>
        <w:jc w:val="center"/>
        <w:rPr>
          <w:rFonts w:ascii="仿宋" w:eastAsia="仿宋" w:hAnsi="仿宋"/>
          <w:b/>
          <w:sz w:val="30"/>
          <w:szCs w:val="30"/>
        </w:rPr>
      </w:pPr>
      <w:r>
        <w:rPr>
          <w:rFonts w:ascii="仿宋" w:eastAsia="仿宋" w:hAnsi="仿宋" w:hint="eastAsia"/>
          <w:b/>
          <w:sz w:val="30"/>
          <w:szCs w:val="30"/>
        </w:rPr>
        <w:t>“电子产品芯片级检测维修与数据恢复”赛项执委会制</w:t>
      </w:r>
    </w:p>
    <w:p w:rsidR="00022228" w:rsidRDefault="00F555CC">
      <w:pPr>
        <w:jc w:val="center"/>
        <w:rPr>
          <w:rFonts w:ascii="仿宋" w:eastAsia="仿宋" w:hAnsi="仿宋"/>
          <w:b/>
          <w:sz w:val="30"/>
          <w:szCs w:val="30"/>
        </w:rPr>
      </w:pPr>
      <w:r>
        <w:rPr>
          <w:rFonts w:ascii="仿宋" w:eastAsia="仿宋" w:hAnsi="仿宋" w:hint="eastAsia"/>
          <w:b/>
          <w:sz w:val="30"/>
          <w:szCs w:val="30"/>
        </w:rPr>
        <w:t>XXX年X月</w:t>
      </w:r>
    </w:p>
    <w:p w:rsidR="00022228" w:rsidRDefault="00022228">
      <w:pPr>
        <w:jc w:val="center"/>
        <w:rPr>
          <w:rFonts w:ascii="仿宋" w:eastAsia="仿宋" w:hAnsi="仿宋"/>
          <w:b/>
          <w:sz w:val="30"/>
          <w:szCs w:val="30"/>
        </w:rPr>
      </w:pPr>
    </w:p>
    <w:p w:rsidR="00022228" w:rsidRDefault="00022228">
      <w:pPr>
        <w:jc w:val="center"/>
        <w:rPr>
          <w:rFonts w:ascii="仿宋" w:eastAsia="仿宋" w:hAnsi="仿宋"/>
          <w:b/>
          <w:sz w:val="30"/>
          <w:szCs w:val="30"/>
        </w:rPr>
      </w:pPr>
    </w:p>
    <w:p w:rsidR="00022228" w:rsidRDefault="00022228">
      <w:pPr>
        <w:jc w:val="center"/>
        <w:rPr>
          <w:rFonts w:ascii="仿宋" w:eastAsia="仿宋" w:hAnsi="仿宋"/>
          <w:b/>
          <w:sz w:val="30"/>
          <w:szCs w:val="30"/>
        </w:rPr>
      </w:pPr>
    </w:p>
    <w:p w:rsidR="00022228" w:rsidRDefault="00022228">
      <w:pPr>
        <w:jc w:val="center"/>
        <w:rPr>
          <w:rFonts w:ascii="仿宋" w:eastAsia="仿宋" w:hAnsi="仿宋"/>
          <w:b/>
          <w:sz w:val="30"/>
          <w:szCs w:val="30"/>
        </w:rPr>
      </w:pPr>
    </w:p>
    <w:p w:rsidR="00022228" w:rsidRDefault="00022228">
      <w:pPr>
        <w:jc w:val="center"/>
        <w:rPr>
          <w:rFonts w:ascii="仿宋" w:eastAsia="仿宋" w:hAnsi="仿宋"/>
          <w:b/>
          <w:sz w:val="30"/>
          <w:szCs w:val="30"/>
        </w:rPr>
      </w:pPr>
    </w:p>
    <w:p w:rsidR="00022228" w:rsidRDefault="00022228">
      <w:pPr>
        <w:jc w:val="center"/>
        <w:rPr>
          <w:rFonts w:ascii="仿宋" w:eastAsia="仿宋" w:hAnsi="仿宋"/>
          <w:b/>
          <w:sz w:val="30"/>
          <w:szCs w:val="30"/>
        </w:rPr>
      </w:pPr>
    </w:p>
    <w:p w:rsidR="00022228" w:rsidRDefault="00022228"/>
    <w:p w:rsidR="00022228" w:rsidRDefault="00F555CC">
      <w:pPr>
        <w:jc w:val="left"/>
        <w:rPr>
          <w:rFonts w:ascii="仿宋" w:eastAsia="仿宋" w:hAnsi="仿宋"/>
          <w:b/>
          <w:sz w:val="28"/>
          <w:szCs w:val="28"/>
        </w:rPr>
      </w:pPr>
      <w:r>
        <w:rPr>
          <w:rFonts w:ascii="仿宋" w:eastAsia="仿宋" w:hAnsi="仿宋" w:hint="eastAsia"/>
          <w:b/>
          <w:sz w:val="28"/>
          <w:szCs w:val="28"/>
        </w:rPr>
        <w:lastRenderedPageBreak/>
        <w:t>一、 电路板检测与维修记录表</w:t>
      </w:r>
    </w:p>
    <w:p w:rsidR="00022228" w:rsidRDefault="00F555CC">
      <w:pPr>
        <w:jc w:val="center"/>
        <w:rPr>
          <w:rFonts w:ascii="仿宋" w:eastAsia="仿宋" w:hAnsi="仿宋"/>
          <w:b/>
          <w:color w:val="000000"/>
          <w:sz w:val="24"/>
        </w:rPr>
      </w:pPr>
      <w:r>
        <w:rPr>
          <w:rFonts w:ascii="仿宋" w:eastAsia="仿宋" w:hAnsi="仿宋" w:hint="eastAsia"/>
          <w:b/>
          <w:color w:val="000000"/>
          <w:sz w:val="24"/>
        </w:rPr>
        <w:t>电路板1：笔记本保护隔离电路功能板检测维修报告单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1"/>
        <w:gridCol w:w="3012"/>
        <w:gridCol w:w="2837"/>
        <w:gridCol w:w="2837"/>
      </w:tblGrid>
      <w:tr w:rsidR="00022228">
        <w:trPr>
          <w:cantSplit/>
          <w:trHeight w:val="64"/>
          <w:jc w:val="center"/>
        </w:trPr>
        <w:tc>
          <w:tcPr>
            <w:tcW w:w="2991" w:type="dxa"/>
            <w:tcBorders>
              <w:tl2br w:val="single" w:sz="8" w:space="0" w:color="000000"/>
            </w:tcBorders>
            <w:shd w:val="clear" w:color="auto" w:fill="D9D9D9"/>
          </w:tcPr>
          <w:p w:rsidR="00022228" w:rsidRDefault="00F555CC">
            <w:pPr>
              <w:ind w:left="723" w:hangingChars="300" w:hanging="723"/>
              <w:rPr>
                <w:rFonts w:ascii="仿宋" w:eastAsia="仿宋" w:hAnsi="仿宋"/>
                <w:b/>
                <w:bCs/>
                <w:color w:val="000000"/>
                <w:sz w:val="24"/>
              </w:rPr>
            </w:pPr>
            <w:r>
              <w:rPr>
                <w:rFonts w:ascii="仿宋" w:eastAsia="仿宋" w:hAnsi="仿宋" w:hint="eastAsia"/>
                <w:b/>
                <w:bCs/>
                <w:color w:val="000000"/>
                <w:sz w:val="24"/>
              </w:rPr>
              <w:t xml:space="preserve">            故障</w:t>
            </w:r>
          </w:p>
          <w:p w:rsidR="00022228" w:rsidRDefault="00F555CC">
            <w:pPr>
              <w:ind w:leftChars="150" w:left="676" w:hangingChars="150" w:hanging="361"/>
              <w:rPr>
                <w:rFonts w:ascii="仿宋" w:eastAsia="仿宋" w:hAnsi="仿宋"/>
                <w:b/>
                <w:bCs/>
                <w:color w:val="000000"/>
                <w:sz w:val="24"/>
              </w:rPr>
            </w:pPr>
            <w:r>
              <w:rPr>
                <w:rFonts w:ascii="仿宋" w:eastAsia="仿宋" w:hAnsi="仿宋" w:hint="eastAsia"/>
                <w:b/>
                <w:bCs/>
                <w:color w:val="000000"/>
                <w:sz w:val="24"/>
              </w:rPr>
              <w:t>项目</w:t>
            </w:r>
          </w:p>
        </w:tc>
        <w:tc>
          <w:tcPr>
            <w:tcW w:w="3012"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w:t>
            </w:r>
            <w:proofErr w:type="gramStart"/>
            <w:r>
              <w:rPr>
                <w:rFonts w:ascii="仿宋" w:eastAsia="仿宋" w:hAnsi="仿宋" w:hint="eastAsia"/>
                <w:b/>
                <w:bCs/>
                <w:color w:val="000000"/>
                <w:sz w:val="24"/>
              </w:rPr>
              <w:t>一</w:t>
            </w:r>
            <w:proofErr w:type="gramEnd"/>
          </w:p>
        </w:tc>
        <w:tc>
          <w:tcPr>
            <w:tcW w:w="2837"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故障二</w:t>
            </w:r>
          </w:p>
        </w:tc>
        <w:tc>
          <w:tcPr>
            <w:tcW w:w="2837"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故障三</w:t>
            </w:r>
          </w:p>
        </w:tc>
      </w:tr>
      <w:tr w:rsidR="00022228">
        <w:trPr>
          <w:cantSplit/>
          <w:trHeight w:val="624"/>
          <w:jc w:val="center"/>
        </w:trPr>
        <w:tc>
          <w:tcPr>
            <w:tcW w:w="2991"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3012" w:type="dxa"/>
          </w:tcPr>
          <w:p w:rsidR="00022228" w:rsidRDefault="00F555CC">
            <w:pPr>
              <w:jc w:val="left"/>
              <w:rPr>
                <w:rFonts w:ascii="仿宋" w:eastAsia="仿宋" w:hAnsi="仿宋"/>
                <w:bCs/>
                <w:color w:val="000000"/>
                <w:sz w:val="24"/>
              </w:rPr>
            </w:pPr>
            <w:r>
              <w:rPr>
                <w:rFonts w:ascii="仿宋" w:eastAsia="仿宋" w:hAnsi="仿宋" w:hint="eastAsia"/>
                <w:bCs/>
                <w:color w:val="000000"/>
                <w:sz w:val="24"/>
              </w:rPr>
              <w:t xml:space="preserve">　R1(此为示例，选手看明白后，将其删除)</w:t>
            </w:r>
          </w:p>
        </w:tc>
        <w:tc>
          <w:tcPr>
            <w:tcW w:w="2837"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37"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2991"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3012" w:type="dxa"/>
          </w:tcPr>
          <w:p w:rsidR="00022228" w:rsidRDefault="00F555CC">
            <w:pPr>
              <w:jc w:val="left"/>
              <w:rPr>
                <w:rFonts w:ascii="仿宋" w:eastAsia="仿宋" w:hAnsi="仿宋"/>
                <w:bCs/>
                <w:color w:val="000000"/>
                <w:sz w:val="24"/>
              </w:rPr>
            </w:pPr>
            <w:r>
              <w:rPr>
                <w:rFonts w:ascii="仿宋" w:eastAsia="仿宋" w:hAnsi="仿宋" w:hint="eastAsia"/>
                <w:bCs/>
                <w:color w:val="000000"/>
                <w:sz w:val="24"/>
              </w:rPr>
              <w:t xml:space="preserve">　R1 的1脚未与电源连接，为虚焊，重新焊接后解决此故障(此为示例，选手看明白后，将其删除)</w:t>
            </w:r>
          </w:p>
        </w:tc>
        <w:tc>
          <w:tcPr>
            <w:tcW w:w="2837"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37"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464"/>
          <w:jc w:val="center"/>
        </w:trPr>
        <w:tc>
          <w:tcPr>
            <w:tcW w:w="2991" w:type="dxa"/>
            <w:tcBorders>
              <w:tl2br w:val="single" w:sz="8" w:space="0" w:color="000000"/>
            </w:tcBorders>
            <w:shd w:val="clear" w:color="auto" w:fill="D9D9D9"/>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故障</w:t>
            </w:r>
            <w:r>
              <w:rPr>
                <w:rFonts w:ascii="仿宋" w:eastAsia="仿宋" w:hAnsi="仿宋" w:hint="eastAsia"/>
                <w:b/>
                <w:bCs/>
                <w:color w:val="000000"/>
                <w:sz w:val="24"/>
              </w:rPr>
              <w:br/>
              <w:t xml:space="preserve">   项目  </w:t>
            </w:r>
          </w:p>
        </w:tc>
        <w:tc>
          <w:tcPr>
            <w:tcW w:w="3012" w:type="dxa"/>
            <w:tcBorders>
              <w:bottom w:val="single" w:sz="8" w:space="0" w:color="000000"/>
            </w:tcBorders>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故障四</w:t>
            </w:r>
          </w:p>
        </w:tc>
        <w:tc>
          <w:tcPr>
            <w:tcW w:w="2837"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故障五</w:t>
            </w:r>
          </w:p>
        </w:tc>
        <w:tc>
          <w:tcPr>
            <w:tcW w:w="2837"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故障六</w:t>
            </w:r>
          </w:p>
        </w:tc>
      </w:tr>
      <w:tr w:rsidR="00022228">
        <w:trPr>
          <w:cantSplit/>
          <w:trHeight w:val="624"/>
          <w:jc w:val="center"/>
        </w:trPr>
        <w:tc>
          <w:tcPr>
            <w:tcW w:w="2991"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3012" w:type="dxa"/>
            <w:tcBorders>
              <w:top w:val="single" w:sz="8" w:space="0" w:color="000000"/>
            </w:tcBorders>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37"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37"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2991"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3012"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37"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37"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bl>
    <w:p w:rsidR="00022228" w:rsidRDefault="00F555CC">
      <w:pPr>
        <w:jc w:val="center"/>
        <w:rPr>
          <w:rFonts w:ascii="仿宋" w:eastAsia="仿宋" w:hAnsi="仿宋"/>
          <w:b/>
          <w:color w:val="000000"/>
          <w:sz w:val="24"/>
        </w:rPr>
      </w:pPr>
      <w:r>
        <w:rPr>
          <w:rFonts w:ascii="仿宋" w:eastAsia="仿宋" w:hAnsi="仿宋" w:hint="eastAsia"/>
          <w:b/>
          <w:color w:val="000000"/>
          <w:sz w:val="24"/>
        </w:rPr>
        <w:t>电路板2：笔记本电池充放电电路功能板检测维修报告单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022228">
        <w:trPr>
          <w:cantSplit/>
          <w:trHeight w:val="64"/>
          <w:jc w:val="center"/>
        </w:trPr>
        <w:tc>
          <w:tcPr>
            <w:tcW w:w="2959" w:type="dxa"/>
            <w:tcBorders>
              <w:tl2br w:val="single" w:sz="8" w:space="0" w:color="000000"/>
            </w:tcBorders>
            <w:shd w:val="clear" w:color="auto" w:fill="D9D9D9"/>
          </w:tcPr>
          <w:p w:rsidR="00022228" w:rsidRDefault="00F555CC">
            <w:pPr>
              <w:ind w:left="723" w:hangingChars="300" w:hanging="723"/>
              <w:rPr>
                <w:rFonts w:ascii="仿宋" w:eastAsia="仿宋" w:hAnsi="仿宋"/>
                <w:b/>
                <w:bCs/>
                <w:color w:val="000000"/>
                <w:sz w:val="24"/>
              </w:rPr>
            </w:pPr>
            <w:r>
              <w:rPr>
                <w:rFonts w:ascii="仿宋" w:eastAsia="仿宋" w:hAnsi="仿宋" w:hint="eastAsia"/>
                <w:b/>
                <w:bCs/>
                <w:color w:val="000000"/>
                <w:sz w:val="24"/>
              </w:rPr>
              <w:t xml:space="preserve">            故障</w:t>
            </w:r>
          </w:p>
          <w:p w:rsidR="00022228" w:rsidRDefault="00F555CC">
            <w:pPr>
              <w:ind w:leftChars="150" w:left="676" w:hangingChars="150" w:hanging="361"/>
              <w:rPr>
                <w:rFonts w:ascii="仿宋" w:eastAsia="仿宋" w:hAnsi="仿宋"/>
                <w:b/>
                <w:bCs/>
                <w:color w:val="000000"/>
                <w:sz w:val="24"/>
              </w:rPr>
            </w:pPr>
            <w:r>
              <w:rPr>
                <w:rFonts w:ascii="仿宋" w:eastAsia="仿宋" w:hAnsi="仿宋" w:hint="eastAsia"/>
                <w:b/>
                <w:bCs/>
                <w:color w:val="000000"/>
                <w:sz w:val="24"/>
              </w:rPr>
              <w:t>项目</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w:t>
            </w:r>
            <w:proofErr w:type="gramStart"/>
            <w:r>
              <w:rPr>
                <w:rFonts w:ascii="仿宋" w:eastAsia="仿宋" w:hAnsi="仿宋" w:hint="eastAsia"/>
                <w:b/>
                <w:bCs/>
                <w:color w:val="000000"/>
                <w:sz w:val="24"/>
              </w:rPr>
              <w:t>一</w:t>
            </w:r>
            <w:proofErr w:type="gramEnd"/>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故障二</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故障三</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Pr>
          <w:p w:rsidR="00022228" w:rsidRDefault="00022228">
            <w:pPr>
              <w:jc w:val="left"/>
              <w:rPr>
                <w:rFonts w:ascii="仿宋" w:eastAsia="仿宋" w:hAnsi="仿宋"/>
                <w:bCs/>
                <w:color w:val="000000"/>
                <w:sz w:val="24"/>
              </w:rPr>
            </w:pP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022228" w:rsidRDefault="00022228">
            <w:pPr>
              <w:jc w:val="left"/>
              <w:rPr>
                <w:rFonts w:ascii="仿宋" w:eastAsia="仿宋" w:hAnsi="仿宋"/>
                <w:bCs/>
                <w:color w:val="000000"/>
                <w:sz w:val="24"/>
              </w:rPr>
            </w:pP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464"/>
          <w:jc w:val="center"/>
        </w:trPr>
        <w:tc>
          <w:tcPr>
            <w:tcW w:w="2959" w:type="dxa"/>
            <w:tcBorders>
              <w:tl2br w:val="single" w:sz="8" w:space="0" w:color="000000"/>
            </w:tcBorders>
            <w:shd w:val="clear" w:color="auto" w:fill="D9D9D9"/>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故障</w:t>
            </w:r>
            <w:r>
              <w:rPr>
                <w:rFonts w:ascii="仿宋" w:eastAsia="仿宋" w:hAnsi="仿宋" w:hint="eastAsia"/>
                <w:b/>
                <w:bCs/>
                <w:color w:val="000000"/>
                <w:sz w:val="24"/>
              </w:rPr>
              <w:br/>
              <w:t xml:space="preserve">   项目  </w:t>
            </w:r>
          </w:p>
        </w:tc>
        <w:tc>
          <w:tcPr>
            <w:tcW w:w="2906" w:type="dxa"/>
            <w:tcBorders>
              <w:bottom w:val="single" w:sz="8" w:space="0" w:color="000000"/>
            </w:tcBorders>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故障四</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故障五</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故障六</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Borders>
              <w:top w:val="single" w:sz="8" w:space="0" w:color="000000"/>
            </w:tcBorders>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bl>
    <w:p w:rsidR="00022228" w:rsidRDefault="00F555CC">
      <w:pPr>
        <w:jc w:val="center"/>
        <w:rPr>
          <w:rFonts w:ascii="仿宋" w:eastAsia="仿宋" w:hAnsi="仿宋"/>
          <w:b/>
          <w:color w:val="000000"/>
          <w:sz w:val="24"/>
        </w:rPr>
      </w:pPr>
      <w:r>
        <w:rPr>
          <w:rFonts w:ascii="仿宋" w:eastAsia="仿宋" w:hAnsi="仿宋" w:hint="eastAsia"/>
          <w:b/>
          <w:color w:val="000000"/>
          <w:sz w:val="24"/>
        </w:rPr>
        <w:lastRenderedPageBreak/>
        <w:t>电路板3：笔记本内存供电电路功能板检测维修报告单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022228">
        <w:trPr>
          <w:cantSplit/>
          <w:trHeight w:val="64"/>
          <w:jc w:val="center"/>
        </w:trPr>
        <w:tc>
          <w:tcPr>
            <w:tcW w:w="2959" w:type="dxa"/>
            <w:tcBorders>
              <w:tl2br w:val="single" w:sz="8" w:space="0" w:color="000000"/>
            </w:tcBorders>
            <w:shd w:val="clear" w:color="auto" w:fill="D9D9D9"/>
          </w:tcPr>
          <w:p w:rsidR="00022228" w:rsidRDefault="00F555CC">
            <w:pPr>
              <w:ind w:left="723" w:hangingChars="300" w:hanging="723"/>
              <w:rPr>
                <w:rFonts w:ascii="仿宋" w:eastAsia="仿宋" w:hAnsi="仿宋"/>
                <w:b/>
                <w:bCs/>
                <w:color w:val="000000"/>
                <w:sz w:val="24"/>
              </w:rPr>
            </w:pPr>
            <w:r>
              <w:rPr>
                <w:rFonts w:ascii="仿宋" w:eastAsia="仿宋" w:hAnsi="仿宋" w:hint="eastAsia"/>
                <w:b/>
                <w:bCs/>
                <w:color w:val="000000"/>
                <w:sz w:val="24"/>
              </w:rPr>
              <w:t xml:space="preserve">            故障</w:t>
            </w:r>
          </w:p>
          <w:p w:rsidR="00022228" w:rsidRDefault="00F555CC">
            <w:pPr>
              <w:ind w:leftChars="150" w:left="676" w:hangingChars="150" w:hanging="361"/>
              <w:rPr>
                <w:rFonts w:ascii="仿宋" w:eastAsia="仿宋" w:hAnsi="仿宋"/>
                <w:b/>
                <w:bCs/>
                <w:color w:val="000000"/>
                <w:sz w:val="24"/>
              </w:rPr>
            </w:pPr>
            <w:r>
              <w:rPr>
                <w:rFonts w:ascii="仿宋" w:eastAsia="仿宋" w:hAnsi="仿宋" w:hint="eastAsia"/>
                <w:b/>
                <w:bCs/>
                <w:color w:val="000000"/>
                <w:sz w:val="24"/>
              </w:rPr>
              <w:t>项目</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w:t>
            </w:r>
            <w:proofErr w:type="gramStart"/>
            <w:r>
              <w:rPr>
                <w:rFonts w:ascii="仿宋" w:eastAsia="仿宋" w:hAnsi="仿宋" w:hint="eastAsia"/>
                <w:b/>
                <w:bCs/>
                <w:color w:val="000000"/>
                <w:sz w:val="24"/>
              </w:rPr>
              <w:t>一</w:t>
            </w:r>
            <w:proofErr w:type="gramEnd"/>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故障二</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故障三</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Pr>
          <w:p w:rsidR="00022228" w:rsidRDefault="00022228">
            <w:pPr>
              <w:jc w:val="left"/>
              <w:rPr>
                <w:rFonts w:ascii="仿宋" w:eastAsia="仿宋" w:hAnsi="仿宋"/>
                <w:bCs/>
                <w:color w:val="000000"/>
                <w:sz w:val="24"/>
              </w:rPr>
            </w:pP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022228" w:rsidRDefault="00022228">
            <w:pPr>
              <w:jc w:val="left"/>
              <w:rPr>
                <w:rFonts w:ascii="仿宋" w:eastAsia="仿宋" w:hAnsi="仿宋"/>
                <w:bCs/>
                <w:color w:val="000000"/>
                <w:sz w:val="24"/>
              </w:rPr>
            </w:pP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464"/>
          <w:jc w:val="center"/>
        </w:trPr>
        <w:tc>
          <w:tcPr>
            <w:tcW w:w="2959" w:type="dxa"/>
            <w:tcBorders>
              <w:tl2br w:val="single" w:sz="8" w:space="0" w:color="000000"/>
            </w:tcBorders>
            <w:shd w:val="clear" w:color="auto" w:fill="D9D9D9"/>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故障</w:t>
            </w:r>
            <w:r>
              <w:rPr>
                <w:rFonts w:ascii="仿宋" w:eastAsia="仿宋" w:hAnsi="仿宋" w:hint="eastAsia"/>
                <w:b/>
                <w:bCs/>
                <w:color w:val="000000"/>
                <w:sz w:val="24"/>
              </w:rPr>
              <w:br/>
              <w:t xml:space="preserve">   项目  </w:t>
            </w:r>
          </w:p>
        </w:tc>
        <w:tc>
          <w:tcPr>
            <w:tcW w:w="2906" w:type="dxa"/>
            <w:tcBorders>
              <w:bottom w:val="single" w:sz="8" w:space="0" w:color="000000"/>
            </w:tcBorders>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故障四</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故障五</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故障六</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Borders>
              <w:top w:val="single" w:sz="8" w:space="0" w:color="000000"/>
            </w:tcBorders>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bl>
    <w:p w:rsidR="00022228" w:rsidRDefault="00022228">
      <w:pPr>
        <w:jc w:val="center"/>
        <w:rPr>
          <w:rFonts w:ascii="仿宋" w:eastAsia="仿宋" w:hAnsi="仿宋"/>
          <w:b/>
          <w:color w:val="000000"/>
          <w:sz w:val="24"/>
        </w:rPr>
      </w:pPr>
    </w:p>
    <w:p w:rsidR="00022228" w:rsidRDefault="00F555CC">
      <w:pPr>
        <w:jc w:val="center"/>
        <w:rPr>
          <w:rFonts w:ascii="仿宋" w:eastAsia="仿宋" w:hAnsi="仿宋"/>
          <w:b/>
          <w:color w:val="000000"/>
          <w:sz w:val="24"/>
        </w:rPr>
      </w:pPr>
      <w:r>
        <w:rPr>
          <w:rFonts w:ascii="仿宋" w:eastAsia="仿宋" w:hAnsi="仿宋" w:hint="eastAsia"/>
          <w:b/>
          <w:color w:val="000000"/>
          <w:sz w:val="24"/>
        </w:rPr>
        <w:t>电路板4：笔记本显示电路功能板检测维修报告单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022228">
        <w:trPr>
          <w:cantSplit/>
          <w:trHeight w:val="64"/>
          <w:jc w:val="center"/>
        </w:trPr>
        <w:tc>
          <w:tcPr>
            <w:tcW w:w="2959" w:type="dxa"/>
            <w:tcBorders>
              <w:tl2br w:val="single" w:sz="8" w:space="0" w:color="000000"/>
            </w:tcBorders>
            <w:shd w:val="clear" w:color="auto" w:fill="D9D9D9"/>
          </w:tcPr>
          <w:p w:rsidR="00022228" w:rsidRDefault="00F555CC">
            <w:pPr>
              <w:ind w:left="723" w:hangingChars="300" w:hanging="723"/>
              <w:rPr>
                <w:rFonts w:ascii="仿宋" w:eastAsia="仿宋" w:hAnsi="仿宋"/>
                <w:b/>
                <w:bCs/>
                <w:color w:val="000000"/>
                <w:sz w:val="24"/>
              </w:rPr>
            </w:pPr>
            <w:r>
              <w:rPr>
                <w:rFonts w:ascii="仿宋" w:eastAsia="仿宋" w:hAnsi="仿宋" w:hint="eastAsia"/>
                <w:b/>
                <w:bCs/>
                <w:color w:val="000000"/>
                <w:sz w:val="24"/>
              </w:rPr>
              <w:t xml:space="preserve">            故障</w:t>
            </w:r>
          </w:p>
          <w:p w:rsidR="00022228" w:rsidRDefault="00F555CC">
            <w:pPr>
              <w:ind w:leftChars="150" w:left="676" w:hangingChars="150" w:hanging="361"/>
              <w:rPr>
                <w:rFonts w:ascii="仿宋" w:eastAsia="仿宋" w:hAnsi="仿宋"/>
                <w:b/>
                <w:bCs/>
                <w:color w:val="000000"/>
                <w:sz w:val="24"/>
              </w:rPr>
            </w:pPr>
            <w:r>
              <w:rPr>
                <w:rFonts w:ascii="仿宋" w:eastAsia="仿宋" w:hAnsi="仿宋" w:hint="eastAsia"/>
                <w:b/>
                <w:bCs/>
                <w:color w:val="000000"/>
                <w:sz w:val="24"/>
              </w:rPr>
              <w:t>项目</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w:t>
            </w:r>
            <w:proofErr w:type="gramStart"/>
            <w:r>
              <w:rPr>
                <w:rFonts w:ascii="仿宋" w:eastAsia="仿宋" w:hAnsi="仿宋" w:hint="eastAsia"/>
                <w:b/>
                <w:bCs/>
                <w:color w:val="000000"/>
                <w:sz w:val="24"/>
              </w:rPr>
              <w:t>一</w:t>
            </w:r>
            <w:proofErr w:type="gramEnd"/>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故障二</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故障三</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Pr>
          <w:p w:rsidR="00022228" w:rsidRDefault="00022228">
            <w:pPr>
              <w:jc w:val="left"/>
              <w:rPr>
                <w:rFonts w:ascii="仿宋" w:eastAsia="仿宋" w:hAnsi="仿宋"/>
                <w:bCs/>
                <w:color w:val="000000"/>
                <w:sz w:val="24"/>
              </w:rPr>
            </w:pP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022228" w:rsidRDefault="00022228">
            <w:pPr>
              <w:jc w:val="left"/>
              <w:rPr>
                <w:rFonts w:ascii="仿宋" w:eastAsia="仿宋" w:hAnsi="仿宋"/>
                <w:bCs/>
                <w:color w:val="000000"/>
                <w:sz w:val="24"/>
              </w:rPr>
            </w:pP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464"/>
          <w:jc w:val="center"/>
        </w:trPr>
        <w:tc>
          <w:tcPr>
            <w:tcW w:w="2959" w:type="dxa"/>
            <w:tcBorders>
              <w:tl2br w:val="single" w:sz="8" w:space="0" w:color="000000"/>
            </w:tcBorders>
            <w:shd w:val="clear" w:color="auto" w:fill="D9D9D9"/>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故障</w:t>
            </w:r>
            <w:r>
              <w:rPr>
                <w:rFonts w:ascii="仿宋" w:eastAsia="仿宋" w:hAnsi="仿宋" w:hint="eastAsia"/>
                <w:b/>
                <w:bCs/>
                <w:color w:val="000000"/>
                <w:sz w:val="24"/>
              </w:rPr>
              <w:br/>
              <w:t xml:space="preserve">   项目  </w:t>
            </w:r>
          </w:p>
        </w:tc>
        <w:tc>
          <w:tcPr>
            <w:tcW w:w="2906" w:type="dxa"/>
            <w:tcBorders>
              <w:bottom w:val="single" w:sz="8" w:space="0" w:color="000000"/>
            </w:tcBorders>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故障四</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故障五</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故障六</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Borders>
              <w:top w:val="single" w:sz="8" w:space="0" w:color="000000"/>
            </w:tcBorders>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bl>
    <w:p w:rsidR="00022228" w:rsidRDefault="00F555CC">
      <w:pPr>
        <w:jc w:val="center"/>
        <w:rPr>
          <w:rFonts w:ascii="仿宋" w:eastAsia="仿宋" w:hAnsi="仿宋"/>
          <w:b/>
          <w:color w:val="000000"/>
          <w:sz w:val="24"/>
        </w:rPr>
      </w:pPr>
      <w:r>
        <w:rPr>
          <w:rFonts w:ascii="仿宋" w:eastAsia="仿宋" w:hAnsi="仿宋" w:hint="eastAsia"/>
          <w:b/>
          <w:color w:val="000000"/>
          <w:sz w:val="24"/>
        </w:rPr>
        <w:t>电路板5：笔记本时钟电路功能板检测维修报告单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3"/>
        <w:gridCol w:w="2888"/>
        <w:gridCol w:w="2888"/>
        <w:gridCol w:w="2888"/>
      </w:tblGrid>
      <w:tr w:rsidR="00022228">
        <w:trPr>
          <w:cantSplit/>
          <w:trHeight w:val="64"/>
          <w:jc w:val="center"/>
        </w:trPr>
        <w:tc>
          <w:tcPr>
            <w:tcW w:w="3013" w:type="dxa"/>
            <w:tcBorders>
              <w:tl2br w:val="single" w:sz="8" w:space="0" w:color="000000"/>
            </w:tcBorders>
            <w:shd w:val="clear" w:color="auto" w:fill="D9D9D9"/>
          </w:tcPr>
          <w:p w:rsidR="00022228" w:rsidRDefault="00F555CC">
            <w:pPr>
              <w:ind w:left="723" w:hangingChars="300" w:hanging="723"/>
              <w:rPr>
                <w:rFonts w:ascii="仿宋" w:eastAsia="仿宋" w:hAnsi="仿宋"/>
                <w:b/>
                <w:bCs/>
                <w:color w:val="000000"/>
                <w:sz w:val="24"/>
              </w:rPr>
            </w:pPr>
            <w:r>
              <w:rPr>
                <w:rFonts w:ascii="仿宋" w:eastAsia="仿宋" w:hAnsi="仿宋" w:hint="eastAsia"/>
                <w:b/>
                <w:bCs/>
                <w:color w:val="000000"/>
                <w:sz w:val="24"/>
              </w:rPr>
              <w:lastRenderedPageBreak/>
              <w:t xml:space="preserve">            故障</w:t>
            </w:r>
          </w:p>
          <w:p w:rsidR="00022228" w:rsidRDefault="00F555CC">
            <w:pPr>
              <w:ind w:leftChars="150" w:left="676" w:hangingChars="150" w:hanging="361"/>
              <w:rPr>
                <w:rFonts w:ascii="仿宋" w:eastAsia="仿宋" w:hAnsi="仿宋"/>
                <w:b/>
                <w:bCs/>
                <w:color w:val="000000"/>
                <w:sz w:val="24"/>
              </w:rPr>
            </w:pPr>
            <w:r>
              <w:rPr>
                <w:rFonts w:ascii="仿宋" w:eastAsia="仿宋" w:hAnsi="仿宋" w:hint="eastAsia"/>
                <w:b/>
                <w:bCs/>
                <w:color w:val="000000"/>
                <w:sz w:val="24"/>
              </w:rPr>
              <w:t>项目</w:t>
            </w:r>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w:t>
            </w:r>
            <w:proofErr w:type="gramStart"/>
            <w:r>
              <w:rPr>
                <w:rFonts w:ascii="仿宋" w:eastAsia="仿宋" w:hAnsi="仿宋" w:hint="eastAsia"/>
                <w:b/>
                <w:bCs/>
                <w:color w:val="000000"/>
                <w:sz w:val="24"/>
              </w:rPr>
              <w:t>一</w:t>
            </w:r>
            <w:proofErr w:type="gramEnd"/>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故障二</w:t>
            </w:r>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故障三</w:t>
            </w:r>
          </w:p>
        </w:tc>
      </w:tr>
      <w:tr w:rsidR="00022228">
        <w:trPr>
          <w:cantSplit/>
          <w:trHeight w:val="624"/>
          <w:jc w:val="center"/>
        </w:trPr>
        <w:tc>
          <w:tcPr>
            <w:tcW w:w="3013"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888" w:type="dxa"/>
          </w:tcPr>
          <w:p w:rsidR="00022228" w:rsidRDefault="00022228">
            <w:pPr>
              <w:jc w:val="left"/>
              <w:rPr>
                <w:rFonts w:ascii="仿宋" w:eastAsia="仿宋" w:hAnsi="仿宋"/>
                <w:bCs/>
                <w:color w:val="000000"/>
                <w:sz w:val="24"/>
              </w:rPr>
            </w:pP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3013"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888" w:type="dxa"/>
          </w:tcPr>
          <w:p w:rsidR="00022228" w:rsidRDefault="00022228">
            <w:pPr>
              <w:jc w:val="left"/>
              <w:rPr>
                <w:rFonts w:ascii="仿宋" w:eastAsia="仿宋" w:hAnsi="仿宋"/>
                <w:bCs/>
                <w:color w:val="000000"/>
                <w:sz w:val="24"/>
              </w:rPr>
            </w:pP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464"/>
          <w:jc w:val="center"/>
        </w:trPr>
        <w:tc>
          <w:tcPr>
            <w:tcW w:w="3013" w:type="dxa"/>
            <w:tcBorders>
              <w:tl2br w:val="single" w:sz="8" w:space="0" w:color="000000"/>
            </w:tcBorders>
            <w:shd w:val="clear" w:color="auto" w:fill="D9D9D9"/>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故障</w:t>
            </w:r>
            <w:r>
              <w:rPr>
                <w:rFonts w:ascii="仿宋" w:eastAsia="仿宋" w:hAnsi="仿宋" w:hint="eastAsia"/>
                <w:b/>
                <w:bCs/>
                <w:color w:val="000000"/>
                <w:sz w:val="24"/>
              </w:rPr>
              <w:br/>
              <w:t xml:space="preserve">   项目  </w:t>
            </w:r>
          </w:p>
        </w:tc>
        <w:tc>
          <w:tcPr>
            <w:tcW w:w="2888" w:type="dxa"/>
            <w:tcBorders>
              <w:bottom w:val="single" w:sz="8" w:space="0" w:color="000000"/>
            </w:tcBorders>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故障四</w:t>
            </w:r>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故障五</w:t>
            </w:r>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故障六</w:t>
            </w:r>
          </w:p>
        </w:tc>
      </w:tr>
      <w:tr w:rsidR="00022228">
        <w:trPr>
          <w:cantSplit/>
          <w:trHeight w:val="624"/>
          <w:jc w:val="center"/>
        </w:trPr>
        <w:tc>
          <w:tcPr>
            <w:tcW w:w="3013"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888" w:type="dxa"/>
            <w:tcBorders>
              <w:top w:val="single" w:sz="8" w:space="0" w:color="000000"/>
            </w:tcBorders>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3013"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bl>
    <w:p w:rsidR="00022228" w:rsidRDefault="00F555CC">
      <w:pPr>
        <w:jc w:val="center"/>
        <w:rPr>
          <w:rFonts w:ascii="仿宋" w:eastAsia="仿宋" w:hAnsi="仿宋"/>
          <w:b/>
          <w:color w:val="000000"/>
          <w:sz w:val="24"/>
        </w:rPr>
      </w:pPr>
      <w:r>
        <w:rPr>
          <w:rFonts w:ascii="仿宋" w:eastAsia="仿宋" w:hAnsi="仿宋" w:hint="eastAsia"/>
          <w:b/>
          <w:color w:val="000000"/>
          <w:sz w:val="24"/>
        </w:rPr>
        <w:t>电路板6：台式机开机电路功能板检测维修报告单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3"/>
        <w:gridCol w:w="2888"/>
        <w:gridCol w:w="2888"/>
        <w:gridCol w:w="2888"/>
      </w:tblGrid>
      <w:tr w:rsidR="00022228">
        <w:trPr>
          <w:cantSplit/>
          <w:trHeight w:val="64"/>
          <w:jc w:val="center"/>
        </w:trPr>
        <w:tc>
          <w:tcPr>
            <w:tcW w:w="3013" w:type="dxa"/>
            <w:tcBorders>
              <w:tl2br w:val="single" w:sz="8" w:space="0" w:color="000000"/>
            </w:tcBorders>
            <w:shd w:val="clear" w:color="auto" w:fill="D9D9D9"/>
          </w:tcPr>
          <w:p w:rsidR="00022228" w:rsidRDefault="00F555CC">
            <w:pPr>
              <w:ind w:left="723" w:hangingChars="300" w:hanging="723"/>
              <w:rPr>
                <w:rFonts w:ascii="仿宋" w:eastAsia="仿宋" w:hAnsi="仿宋"/>
                <w:b/>
                <w:bCs/>
                <w:color w:val="000000"/>
                <w:sz w:val="24"/>
              </w:rPr>
            </w:pPr>
            <w:r>
              <w:rPr>
                <w:rFonts w:ascii="仿宋" w:eastAsia="仿宋" w:hAnsi="仿宋" w:hint="eastAsia"/>
                <w:b/>
                <w:bCs/>
                <w:color w:val="000000"/>
                <w:sz w:val="24"/>
              </w:rPr>
              <w:t xml:space="preserve">            故障</w:t>
            </w:r>
          </w:p>
          <w:p w:rsidR="00022228" w:rsidRDefault="00F555CC">
            <w:pPr>
              <w:ind w:leftChars="150" w:left="676" w:hangingChars="150" w:hanging="361"/>
              <w:rPr>
                <w:rFonts w:ascii="仿宋" w:eastAsia="仿宋" w:hAnsi="仿宋"/>
                <w:b/>
                <w:bCs/>
                <w:color w:val="000000"/>
                <w:sz w:val="24"/>
              </w:rPr>
            </w:pPr>
            <w:r>
              <w:rPr>
                <w:rFonts w:ascii="仿宋" w:eastAsia="仿宋" w:hAnsi="仿宋" w:hint="eastAsia"/>
                <w:b/>
                <w:bCs/>
                <w:color w:val="000000"/>
                <w:sz w:val="24"/>
              </w:rPr>
              <w:t>项目</w:t>
            </w:r>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w:t>
            </w:r>
            <w:proofErr w:type="gramStart"/>
            <w:r>
              <w:rPr>
                <w:rFonts w:ascii="仿宋" w:eastAsia="仿宋" w:hAnsi="仿宋" w:hint="eastAsia"/>
                <w:b/>
                <w:bCs/>
                <w:color w:val="000000"/>
                <w:sz w:val="24"/>
              </w:rPr>
              <w:t>一</w:t>
            </w:r>
            <w:proofErr w:type="gramEnd"/>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故障二</w:t>
            </w:r>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故障三</w:t>
            </w:r>
          </w:p>
        </w:tc>
      </w:tr>
      <w:tr w:rsidR="00022228">
        <w:trPr>
          <w:cantSplit/>
          <w:trHeight w:val="624"/>
          <w:jc w:val="center"/>
        </w:trPr>
        <w:tc>
          <w:tcPr>
            <w:tcW w:w="3013"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888" w:type="dxa"/>
          </w:tcPr>
          <w:p w:rsidR="00022228" w:rsidRDefault="00022228">
            <w:pPr>
              <w:jc w:val="left"/>
              <w:rPr>
                <w:rFonts w:ascii="仿宋" w:eastAsia="仿宋" w:hAnsi="仿宋"/>
                <w:bCs/>
                <w:color w:val="000000"/>
                <w:sz w:val="24"/>
              </w:rPr>
            </w:pP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3013"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888" w:type="dxa"/>
          </w:tcPr>
          <w:p w:rsidR="00022228" w:rsidRDefault="00022228">
            <w:pPr>
              <w:jc w:val="left"/>
              <w:rPr>
                <w:rFonts w:ascii="仿宋" w:eastAsia="仿宋" w:hAnsi="仿宋"/>
                <w:bCs/>
                <w:color w:val="000000"/>
                <w:sz w:val="24"/>
              </w:rPr>
            </w:pP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464"/>
          <w:jc w:val="center"/>
        </w:trPr>
        <w:tc>
          <w:tcPr>
            <w:tcW w:w="3013" w:type="dxa"/>
            <w:tcBorders>
              <w:tl2br w:val="single" w:sz="8" w:space="0" w:color="000000"/>
            </w:tcBorders>
            <w:shd w:val="clear" w:color="auto" w:fill="D9D9D9"/>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故障</w:t>
            </w:r>
            <w:r>
              <w:rPr>
                <w:rFonts w:ascii="仿宋" w:eastAsia="仿宋" w:hAnsi="仿宋" w:hint="eastAsia"/>
                <w:b/>
                <w:bCs/>
                <w:color w:val="000000"/>
                <w:sz w:val="24"/>
              </w:rPr>
              <w:br/>
              <w:t xml:space="preserve">   项目  </w:t>
            </w:r>
          </w:p>
        </w:tc>
        <w:tc>
          <w:tcPr>
            <w:tcW w:w="2888" w:type="dxa"/>
            <w:tcBorders>
              <w:bottom w:val="single" w:sz="8" w:space="0" w:color="000000"/>
            </w:tcBorders>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故障四</w:t>
            </w:r>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故障五</w:t>
            </w:r>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故障六</w:t>
            </w:r>
          </w:p>
        </w:tc>
      </w:tr>
      <w:tr w:rsidR="00022228">
        <w:trPr>
          <w:cantSplit/>
          <w:trHeight w:val="624"/>
          <w:jc w:val="center"/>
        </w:trPr>
        <w:tc>
          <w:tcPr>
            <w:tcW w:w="3013"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888" w:type="dxa"/>
            <w:tcBorders>
              <w:top w:val="single" w:sz="8" w:space="0" w:color="000000"/>
            </w:tcBorders>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3013"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bl>
    <w:p w:rsidR="00022228" w:rsidRDefault="00022228">
      <w:pPr>
        <w:jc w:val="center"/>
        <w:rPr>
          <w:rFonts w:ascii="仿宋" w:eastAsia="仿宋" w:hAnsi="仿宋"/>
          <w:b/>
          <w:color w:val="000000"/>
          <w:sz w:val="24"/>
        </w:rPr>
      </w:pPr>
    </w:p>
    <w:p w:rsidR="00022228" w:rsidRDefault="00022228">
      <w:pPr>
        <w:jc w:val="center"/>
        <w:rPr>
          <w:rFonts w:ascii="仿宋" w:eastAsia="仿宋" w:hAnsi="仿宋"/>
          <w:b/>
          <w:color w:val="000000"/>
          <w:sz w:val="24"/>
        </w:rPr>
      </w:pPr>
    </w:p>
    <w:p w:rsidR="00022228" w:rsidRDefault="00022228">
      <w:pPr>
        <w:jc w:val="center"/>
        <w:rPr>
          <w:rFonts w:ascii="仿宋" w:eastAsia="仿宋" w:hAnsi="仿宋"/>
          <w:b/>
          <w:color w:val="000000"/>
          <w:sz w:val="24"/>
        </w:rPr>
      </w:pPr>
    </w:p>
    <w:p w:rsidR="00022228" w:rsidRDefault="00F555CC">
      <w:pPr>
        <w:jc w:val="center"/>
        <w:rPr>
          <w:rFonts w:ascii="仿宋" w:eastAsia="仿宋" w:hAnsi="仿宋"/>
          <w:b/>
          <w:color w:val="000000"/>
          <w:sz w:val="24"/>
        </w:rPr>
      </w:pPr>
      <w:r>
        <w:rPr>
          <w:rFonts w:ascii="仿宋" w:eastAsia="仿宋" w:hAnsi="仿宋" w:hint="eastAsia"/>
          <w:b/>
          <w:color w:val="000000"/>
          <w:sz w:val="24"/>
        </w:rPr>
        <w:t>电路板7：台式机时钟电路功能板检测维修报告单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3"/>
        <w:gridCol w:w="2888"/>
        <w:gridCol w:w="2888"/>
        <w:gridCol w:w="2888"/>
      </w:tblGrid>
      <w:tr w:rsidR="00022228">
        <w:trPr>
          <w:cantSplit/>
          <w:trHeight w:val="64"/>
          <w:jc w:val="center"/>
        </w:trPr>
        <w:tc>
          <w:tcPr>
            <w:tcW w:w="3013" w:type="dxa"/>
            <w:tcBorders>
              <w:tl2br w:val="single" w:sz="8" w:space="0" w:color="000000"/>
            </w:tcBorders>
            <w:shd w:val="clear" w:color="auto" w:fill="D9D9D9"/>
          </w:tcPr>
          <w:p w:rsidR="00022228" w:rsidRDefault="00F555CC">
            <w:pPr>
              <w:ind w:left="723" w:hangingChars="300" w:hanging="723"/>
              <w:rPr>
                <w:rFonts w:ascii="仿宋" w:eastAsia="仿宋" w:hAnsi="仿宋"/>
                <w:b/>
                <w:bCs/>
                <w:color w:val="000000"/>
                <w:sz w:val="24"/>
              </w:rPr>
            </w:pPr>
            <w:r>
              <w:rPr>
                <w:rFonts w:ascii="仿宋" w:eastAsia="仿宋" w:hAnsi="仿宋" w:hint="eastAsia"/>
                <w:b/>
                <w:bCs/>
                <w:color w:val="000000"/>
                <w:sz w:val="24"/>
              </w:rPr>
              <w:lastRenderedPageBreak/>
              <w:t xml:space="preserve">            故障</w:t>
            </w:r>
          </w:p>
          <w:p w:rsidR="00022228" w:rsidRDefault="00F555CC">
            <w:pPr>
              <w:ind w:leftChars="150" w:left="676" w:hangingChars="150" w:hanging="361"/>
              <w:rPr>
                <w:rFonts w:ascii="仿宋" w:eastAsia="仿宋" w:hAnsi="仿宋"/>
                <w:b/>
                <w:bCs/>
                <w:color w:val="000000"/>
                <w:sz w:val="24"/>
              </w:rPr>
            </w:pPr>
            <w:r>
              <w:rPr>
                <w:rFonts w:ascii="仿宋" w:eastAsia="仿宋" w:hAnsi="仿宋" w:hint="eastAsia"/>
                <w:b/>
                <w:bCs/>
                <w:color w:val="000000"/>
                <w:sz w:val="24"/>
              </w:rPr>
              <w:t>项目</w:t>
            </w:r>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w:t>
            </w:r>
            <w:proofErr w:type="gramStart"/>
            <w:r>
              <w:rPr>
                <w:rFonts w:ascii="仿宋" w:eastAsia="仿宋" w:hAnsi="仿宋" w:hint="eastAsia"/>
                <w:b/>
                <w:bCs/>
                <w:color w:val="000000"/>
                <w:sz w:val="24"/>
              </w:rPr>
              <w:t>一</w:t>
            </w:r>
            <w:proofErr w:type="gramEnd"/>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故障二</w:t>
            </w:r>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故障三</w:t>
            </w:r>
          </w:p>
        </w:tc>
      </w:tr>
      <w:tr w:rsidR="00022228">
        <w:trPr>
          <w:cantSplit/>
          <w:trHeight w:val="624"/>
          <w:jc w:val="center"/>
        </w:trPr>
        <w:tc>
          <w:tcPr>
            <w:tcW w:w="3013"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888" w:type="dxa"/>
          </w:tcPr>
          <w:p w:rsidR="00022228" w:rsidRDefault="00022228">
            <w:pPr>
              <w:jc w:val="left"/>
              <w:rPr>
                <w:rFonts w:ascii="仿宋" w:eastAsia="仿宋" w:hAnsi="仿宋"/>
                <w:bCs/>
                <w:color w:val="000000"/>
                <w:sz w:val="24"/>
              </w:rPr>
            </w:pP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3013"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888" w:type="dxa"/>
          </w:tcPr>
          <w:p w:rsidR="00022228" w:rsidRDefault="00022228">
            <w:pPr>
              <w:jc w:val="left"/>
              <w:rPr>
                <w:rFonts w:ascii="仿宋" w:eastAsia="仿宋" w:hAnsi="仿宋"/>
                <w:bCs/>
                <w:color w:val="000000"/>
                <w:sz w:val="24"/>
              </w:rPr>
            </w:pP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464"/>
          <w:jc w:val="center"/>
        </w:trPr>
        <w:tc>
          <w:tcPr>
            <w:tcW w:w="3013" w:type="dxa"/>
            <w:tcBorders>
              <w:tl2br w:val="single" w:sz="8" w:space="0" w:color="000000"/>
            </w:tcBorders>
            <w:shd w:val="clear" w:color="auto" w:fill="D9D9D9"/>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故障</w:t>
            </w:r>
            <w:r>
              <w:rPr>
                <w:rFonts w:ascii="仿宋" w:eastAsia="仿宋" w:hAnsi="仿宋" w:hint="eastAsia"/>
                <w:b/>
                <w:bCs/>
                <w:color w:val="000000"/>
                <w:sz w:val="24"/>
              </w:rPr>
              <w:br/>
              <w:t xml:space="preserve">   项目  </w:t>
            </w:r>
          </w:p>
        </w:tc>
        <w:tc>
          <w:tcPr>
            <w:tcW w:w="2888" w:type="dxa"/>
            <w:tcBorders>
              <w:bottom w:val="single" w:sz="8" w:space="0" w:color="000000"/>
            </w:tcBorders>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故障四</w:t>
            </w:r>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故障五</w:t>
            </w:r>
          </w:p>
        </w:tc>
        <w:tc>
          <w:tcPr>
            <w:tcW w:w="2888"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故障六</w:t>
            </w:r>
          </w:p>
        </w:tc>
      </w:tr>
      <w:tr w:rsidR="00022228">
        <w:trPr>
          <w:cantSplit/>
          <w:trHeight w:val="624"/>
          <w:jc w:val="center"/>
        </w:trPr>
        <w:tc>
          <w:tcPr>
            <w:tcW w:w="3013"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888" w:type="dxa"/>
            <w:tcBorders>
              <w:top w:val="single" w:sz="8" w:space="0" w:color="000000"/>
            </w:tcBorders>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3013"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888"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bl>
    <w:p w:rsidR="00022228" w:rsidRDefault="00F555CC">
      <w:pPr>
        <w:jc w:val="center"/>
        <w:rPr>
          <w:rFonts w:ascii="仿宋" w:eastAsia="仿宋" w:hAnsi="仿宋"/>
          <w:b/>
          <w:color w:val="000000"/>
          <w:sz w:val="24"/>
        </w:rPr>
      </w:pPr>
      <w:r>
        <w:rPr>
          <w:rFonts w:ascii="仿宋" w:eastAsia="仿宋" w:hAnsi="仿宋" w:hint="eastAsia"/>
          <w:b/>
          <w:color w:val="000000"/>
          <w:sz w:val="24"/>
        </w:rPr>
        <w:t>电路板8：台式机复位电路功能板检测维修报告单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022228">
        <w:trPr>
          <w:cantSplit/>
          <w:trHeight w:val="64"/>
          <w:jc w:val="center"/>
        </w:trPr>
        <w:tc>
          <w:tcPr>
            <w:tcW w:w="2959" w:type="dxa"/>
            <w:tcBorders>
              <w:tl2br w:val="single" w:sz="8" w:space="0" w:color="000000"/>
            </w:tcBorders>
            <w:shd w:val="clear" w:color="auto" w:fill="D9D9D9"/>
          </w:tcPr>
          <w:p w:rsidR="00022228" w:rsidRDefault="00F555CC">
            <w:pPr>
              <w:ind w:left="723" w:hangingChars="300" w:hanging="723"/>
              <w:rPr>
                <w:rFonts w:ascii="仿宋" w:eastAsia="仿宋" w:hAnsi="仿宋"/>
                <w:b/>
                <w:bCs/>
                <w:color w:val="000000"/>
                <w:sz w:val="24"/>
              </w:rPr>
            </w:pPr>
            <w:r>
              <w:rPr>
                <w:rFonts w:ascii="仿宋" w:eastAsia="仿宋" w:hAnsi="仿宋" w:hint="eastAsia"/>
                <w:b/>
                <w:bCs/>
                <w:color w:val="000000"/>
                <w:sz w:val="24"/>
              </w:rPr>
              <w:t xml:space="preserve">            故障</w:t>
            </w:r>
          </w:p>
          <w:p w:rsidR="00022228" w:rsidRDefault="00F555CC">
            <w:pPr>
              <w:ind w:leftChars="150" w:left="676" w:hangingChars="150" w:hanging="361"/>
              <w:rPr>
                <w:rFonts w:ascii="仿宋" w:eastAsia="仿宋" w:hAnsi="仿宋"/>
                <w:b/>
                <w:bCs/>
                <w:color w:val="000000"/>
                <w:sz w:val="24"/>
              </w:rPr>
            </w:pPr>
            <w:r>
              <w:rPr>
                <w:rFonts w:ascii="仿宋" w:eastAsia="仿宋" w:hAnsi="仿宋" w:hint="eastAsia"/>
                <w:b/>
                <w:bCs/>
                <w:color w:val="000000"/>
                <w:sz w:val="24"/>
              </w:rPr>
              <w:t>项目</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w:t>
            </w:r>
            <w:proofErr w:type="gramStart"/>
            <w:r>
              <w:rPr>
                <w:rFonts w:ascii="仿宋" w:eastAsia="仿宋" w:hAnsi="仿宋" w:hint="eastAsia"/>
                <w:b/>
                <w:bCs/>
                <w:color w:val="000000"/>
                <w:sz w:val="24"/>
              </w:rPr>
              <w:t>一</w:t>
            </w:r>
            <w:proofErr w:type="gramEnd"/>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故障二</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故障三</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Pr>
          <w:p w:rsidR="00022228" w:rsidRDefault="00022228">
            <w:pPr>
              <w:jc w:val="left"/>
              <w:rPr>
                <w:rFonts w:ascii="仿宋" w:eastAsia="仿宋" w:hAnsi="仿宋"/>
                <w:bCs/>
                <w:color w:val="000000"/>
                <w:sz w:val="24"/>
              </w:rPr>
            </w:pP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022228" w:rsidRDefault="00022228">
            <w:pPr>
              <w:jc w:val="left"/>
              <w:rPr>
                <w:rFonts w:ascii="仿宋" w:eastAsia="仿宋" w:hAnsi="仿宋"/>
                <w:bCs/>
                <w:color w:val="000000"/>
                <w:sz w:val="24"/>
              </w:rPr>
            </w:pP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464"/>
          <w:jc w:val="center"/>
        </w:trPr>
        <w:tc>
          <w:tcPr>
            <w:tcW w:w="2959" w:type="dxa"/>
            <w:tcBorders>
              <w:tl2br w:val="single" w:sz="8" w:space="0" w:color="000000"/>
            </w:tcBorders>
            <w:shd w:val="clear" w:color="auto" w:fill="D9D9D9"/>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故障</w:t>
            </w:r>
            <w:r>
              <w:rPr>
                <w:rFonts w:ascii="仿宋" w:eastAsia="仿宋" w:hAnsi="仿宋" w:hint="eastAsia"/>
                <w:b/>
                <w:bCs/>
                <w:color w:val="000000"/>
                <w:sz w:val="24"/>
              </w:rPr>
              <w:br/>
              <w:t xml:space="preserve">   项目  </w:t>
            </w:r>
          </w:p>
        </w:tc>
        <w:tc>
          <w:tcPr>
            <w:tcW w:w="2906" w:type="dxa"/>
            <w:tcBorders>
              <w:bottom w:val="single" w:sz="8" w:space="0" w:color="000000"/>
            </w:tcBorders>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故障四</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故障五</w:t>
            </w:r>
          </w:p>
        </w:tc>
        <w:tc>
          <w:tcPr>
            <w:tcW w:w="2906" w:type="dxa"/>
            <w:shd w:val="clear" w:color="auto" w:fill="D9D9D9"/>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故障六</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Borders>
              <w:top w:val="single" w:sz="8" w:space="0" w:color="000000"/>
            </w:tcBorders>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r w:rsidR="00022228">
        <w:trPr>
          <w:cantSplit/>
          <w:trHeight w:val="624"/>
          <w:jc w:val="center"/>
        </w:trPr>
        <w:tc>
          <w:tcPr>
            <w:tcW w:w="2959" w:type="dxa"/>
            <w:vAlign w:val="center"/>
          </w:tcPr>
          <w:p w:rsidR="00022228" w:rsidRDefault="00F555CC">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022228" w:rsidRDefault="00F555CC">
            <w:pPr>
              <w:rPr>
                <w:rFonts w:ascii="仿宋" w:eastAsia="仿宋" w:hAnsi="仿宋"/>
                <w:b/>
                <w:bCs/>
                <w:color w:val="000000"/>
                <w:sz w:val="24"/>
              </w:rPr>
            </w:pPr>
            <w:r>
              <w:rPr>
                <w:rFonts w:ascii="仿宋" w:eastAsia="仿宋" w:hAnsi="仿宋" w:hint="eastAsia"/>
                <w:b/>
                <w:bCs/>
                <w:color w:val="000000"/>
                <w:sz w:val="24"/>
              </w:rPr>
              <w:t xml:space="preserve">　</w:t>
            </w:r>
          </w:p>
        </w:tc>
      </w:tr>
    </w:tbl>
    <w:p w:rsidR="00022228" w:rsidRDefault="00022228">
      <w:pPr>
        <w:jc w:val="left"/>
        <w:rPr>
          <w:rFonts w:ascii="仿宋" w:eastAsia="仿宋" w:hAnsi="仿宋"/>
          <w:sz w:val="24"/>
        </w:rPr>
      </w:pPr>
    </w:p>
    <w:p w:rsidR="00022228" w:rsidRDefault="00022228">
      <w:pPr>
        <w:spacing w:line="360" w:lineRule="auto"/>
        <w:ind w:firstLineChars="196" w:firstLine="472"/>
        <w:rPr>
          <w:rFonts w:ascii="仿宋" w:eastAsia="仿宋" w:hAnsi="仿宋"/>
          <w:b/>
          <w:color w:val="FF0000"/>
          <w:sz w:val="24"/>
        </w:rPr>
      </w:pPr>
    </w:p>
    <w:p w:rsidR="00022228" w:rsidRDefault="00F555CC">
      <w:pPr>
        <w:jc w:val="left"/>
        <w:rPr>
          <w:rFonts w:ascii="仿宋" w:eastAsia="仿宋" w:hAnsi="仿宋"/>
          <w:b/>
          <w:sz w:val="28"/>
          <w:szCs w:val="28"/>
        </w:rPr>
      </w:pPr>
      <w:r>
        <w:rPr>
          <w:rFonts w:ascii="仿宋" w:eastAsia="仿宋" w:hAnsi="仿宋" w:hint="eastAsia"/>
          <w:b/>
          <w:sz w:val="28"/>
          <w:szCs w:val="28"/>
        </w:rPr>
        <w:t xml:space="preserve">二、《数据恢复结果表》 </w:t>
      </w:r>
    </w:p>
    <w:p w:rsidR="00022228" w:rsidRDefault="00F555CC">
      <w:pPr>
        <w:jc w:val="left"/>
        <w:rPr>
          <w:rFonts w:ascii="仿宋" w:eastAsia="仿宋" w:hAnsi="仿宋"/>
          <w:b/>
          <w:sz w:val="28"/>
          <w:szCs w:val="28"/>
        </w:rPr>
      </w:pPr>
      <w:r>
        <w:rPr>
          <w:rFonts w:ascii="仿宋" w:eastAsia="仿宋" w:hAnsi="仿宋" w:hint="eastAsia"/>
          <w:b/>
          <w:sz w:val="28"/>
          <w:szCs w:val="28"/>
        </w:rPr>
        <w:lastRenderedPageBreak/>
        <w:t xml:space="preserve">    打开数据恢复的文件，并将文件内容的前10位字符（英文、中文、标点都算一位字符）填写到下表中相应位置，注意英文字母区分大小写</w:t>
      </w:r>
    </w:p>
    <w:tbl>
      <w:tblPr>
        <w:tblW w:w="7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776"/>
        <w:gridCol w:w="1832"/>
        <w:gridCol w:w="2314"/>
      </w:tblGrid>
      <w:tr w:rsidR="00022228">
        <w:trPr>
          <w:trHeight w:val="454"/>
          <w:jc w:val="center"/>
        </w:trPr>
        <w:tc>
          <w:tcPr>
            <w:tcW w:w="1350" w:type="dxa"/>
            <w:vAlign w:val="center"/>
          </w:tcPr>
          <w:p w:rsidR="00022228" w:rsidRDefault="00F555CC">
            <w:pPr>
              <w:jc w:val="center"/>
              <w:rPr>
                <w:rFonts w:ascii="仿宋" w:eastAsia="仿宋" w:hAnsi="仿宋"/>
                <w:b/>
                <w:sz w:val="24"/>
              </w:rPr>
            </w:pPr>
            <w:r>
              <w:rPr>
                <w:rFonts w:ascii="仿宋" w:eastAsia="仿宋" w:hAnsi="仿宋" w:hint="eastAsia"/>
                <w:b/>
                <w:sz w:val="24"/>
              </w:rPr>
              <w:t>序号</w:t>
            </w:r>
          </w:p>
        </w:tc>
        <w:tc>
          <w:tcPr>
            <w:tcW w:w="1776" w:type="dxa"/>
            <w:vAlign w:val="center"/>
          </w:tcPr>
          <w:p w:rsidR="00022228" w:rsidRDefault="00F555CC">
            <w:pPr>
              <w:jc w:val="center"/>
              <w:rPr>
                <w:rFonts w:ascii="仿宋" w:eastAsia="仿宋" w:hAnsi="仿宋"/>
                <w:b/>
                <w:sz w:val="24"/>
              </w:rPr>
            </w:pPr>
            <w:r>
              <w:rPr>
                <w:rFonts w:ascii="仿宋" w:eastAsia="仿宋" w:hAnsi="仿宋" w:hint="eastAsia"/>
                <w:b/>
                <w:sz w:val="24"/>
              </w:rPr>
              <w:t>介质编号</w:t>
            </w:r>
          </w:p>
        </w:tc>
        <w:tc>
          <w:tcPr>
            <w:tcW w:w="1832" w:type="dxa"/>
            <w:vAlign w:val="center"/>
          </w:tcPr>
          <w:p w:rsidR="00022228" w:rsidRDefault="00F555CC">
            <w:pPr>
              <w:jc w:val="center"/>
              <w:rPr>
                <w:rFonts w:ascii="仿宋" w:eastAsia="仿宋" w:hAnsi="仿宋"/>
                <w:b/>
                <w:sz w:val="24"/>
              </w:rPr>
            </w:pPr>
            <w:r>
              <w:rPr>
                <w:rFonts w:ascii="仿宋" w:eastAsia="仿宋" w:hAnsi="仿宋" w:hint="eastAsia"/>
                <w:b/>
                <w:sz w:val="24"/>
              </w:rPr>
              <w:t>指定文件编号</w:t>
            </w:r>
          </w:p>
        </w:tc>
        <w:tc>
          <w:tcPr>
            <w:tcW w:w="2314" w:type="dxa"/>
            <w:vAlign w:val="center"/>
          </w:tcPr>
          <w:p w:rsidR="00022228" w:rsidRDefault="00F555CC">
            <w:pPr>
              <w:jc w:val="center"/>
              <w:rPr>
                <w:rFonts w:ascii="仿宋" w:eastAsia="仿宋" w:hAnsi="仿宋"/>
                <w:b/>
                <w:sz w:val="24"/>
              </w:rPr>
            </w:pPr>
            <w:r>
              <w:rPr>
                <w:rFonts w:ascii="仿宋" w:eastAsia="仿宋" w:hAnsi="仿宋" w:hint="eastAsia"/>
                <w:b/>
                <w:sz w:val="24"/>
              </w:rPr>
              <w:t>数据恢复结果</w:t>
            </w:r>
          </w:p>
        </w:tc>
      </w:tr>
      <w:tr w:rsidR="00022228">
        <w:trPr>
          <w:trHeight w:val="454"/>
          <w:jc w:val="center"/>
        </w:trPr>
        <w:tc>
          <w:tcPr>
            <w:tcW w:w="1350" w:type="dxa"/>
            <w:vAlign w:val="center"/>
          </w:tcPr>
          <w:p w:rsidR="00022228" w:rsidRDefault="00F555CC">
            <w:pPr>
              <w:jc w:val="center"/>
              <w:rPr>
                <w:rFonts w:ascii="仿宋" w:eastAsia="仿宋" w:hAnsi="仿宋"/>
                <w:sz w:val="24"/>
              </w:rPr>
            </w:pPr>
            <w:r>
              <w:rPr>
                <w:rFonts w:ascii="仿宋" w:eastAsia="仿宋" w:hAnsi="仿宋" w:hint="eastAsia"/>
                <w:sz w:val="24"/>
              </w:rPr>
              <w:t>1</w:t>
            </w:r>
          </w:p>
        </w:tc>
        <w:tc>
          <w:tcPr>
            <w:tcW w:w="1776" w:type="dxa"/>
            <w:vAlign w:val="center"/>
          </w:tcPr>
          <w:p w:rsidR="00022228" w:rsidRDefault="00F555CC">
            <w:pPr>
              <w:jc w:val="center"/>
              <w:rPr>
                <w:rFonts w:ascii="仿宋" w:eastAsia="仿宋" w:hAnsi="仿宋"/>
                <w:sz w:val="24"/>
              </w:rPr>
            </w:pPr>
            <w:r>
              <w:rPr>
                <w:rFonts w:ascii="仿宋" w:eastAsia="仿宋" w:hAnsi="仿宋" w:hint="eastAsia"/>
                <w:sz w:val="24"/>
              </w:rPr>
              <w:t>001硬盘</w:t>
            </w:r>
          </w:p>
        </w:tc>
        <w:tc>
          <w:tcPr>
            <w:tcW w:w="1832" w:type="dxa"/>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B001</w:t>
            </w:r>
          </w:p>
        </w:tc>
        <w:tc>
          <w:tcPr>
            <w:tcW w:w="2314" w:type="dxa"/>
            <w:vAlign w:val="center"/>
          </w:tcPr>
          <w:p w:rsidR="00022228" w:rsidRDefault="00022228">
            <w:pPr>
              <w:jc w:val="center"/>
              <w:rPr>
                <w:rFonts w:ascii="仿宋" w:eastAsia="仿宋" w:hAnsi="仿宋"/>
                <w:sz w:val="24"/>
              </w:rPr>
            </w:pPr>
          </w:p>
        </w:tc>
      </w:tr>
      <w:tr w:rsidR="00022228">
        <w:trPr>
          <w:trHeight w:val="454"/>
          <w:jc w:val="center"/>
        </w:trPr>
        <w:tc>
          <w:tcPr>
            <w:tcW w:w="1350" w:type="dxa"/>
            <w:vAlign w:val="center"/>
          </w:tcPr>
          <w:p w:rsidR="00022228" w:rsidRDefault="00F555CC">
            <w:pPr>
              <w:jc w:val="center"/>
              <w:rPr>
                <w:rFonts w:ascii="仿宋" w:eastAsia="仿宋" w:hAnsi="仿宋"/>
                <w:sz w:val="24"/>
              </w:rPr>
            </w:pPr>
            <w:r>
              <w:rPr>
                <w:rFonts w:ascii="仿宋" w:eastAsia="仿宋" w:hAnsi="仿宋" w:hint="eastAsia"/>
                <w:sz w:val="24"/>
              </w:rPr>
              <w:t>2</w:t>
            </w:r>
          </w:p>
        </w:tc>
        <w:tc>
          <w:tcPr>
            <w:tcW w:w="1776" w:type="dxa"/>
            <w:vAlign w:val="center"/>
          </w:tcPr>
          <w:p w:rsidR="00022228" w:rsidRDefault="00F555CC">
            <w:pPr>
              <w:jc w:val="center"/>
              <w:rPr>
                <w:rFonts w:ascii="仿宋" w:eastAsia="仿宋" w:hAnsi="仿宋"/>
                <w:sz w:val="24"/>
              </w:rPr>
            </w:pPr>
            <w:r>
              <w:rPr>
                <w:rFonts w:ascii="仿宋" w:eastAsia="仿宋" w:hAnsi="仿宋" w:hint="eastAsia"/>
                <w:sz w:val="24"/>
              </w:rPr>
              <w:t>002硬盘</w:t>
            </w:r>
          </w:p>
        </w:tc>
        <w:tc>
          <w:tcPr>
            <w:tcW w:w="1832" w:type="dxa"/>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B002</w:t>
            </w:r>
          </w:p>
        </w:tc>
        <w:tc>
          <w:tcPr>
            <w:tcW w:w="2314" w:type="dxa"/>
            <w:vAlign w:val="center"/>
          </w:tcPr>
          <w:p w:rsidR="00022228" w:rsidRDefault="00022228">
            <w:pPr>
              <w:jc w:val="center"/>
              <w:rPr>
                <w:rFonts w:ascii="仿宋" w:eastAsia="仿宋" w:hAnsi="仿宋"/>
                <w:sz w:val="24"/>
              </w:rPr>
            </w:pPr>
          </w:p>
        </w:tc>
      </w:tr>
      <w:tr w:rsidR="00022228">
        <w:trPr>
          <w:trHeight w:val="454"/>
          <w:jc w:val="center"/>
        </w:trPr>
        <w:tc>
          <w:tcPr>
            <w:tcW w:w="1350" w:type="dxa"/>
            <w:vAlign w:val="center"/>
          </w:tcPr>
          <w:p w:rsidR="00022228" w:rsidRDefault="00F555CC">
            <w:pPr>
              <w:jc w:val="center"/>
              <w:rPr>
                <w:rFonts w:ascii="仿宋" w:eastAsia="仿宋" w:hAnsi="仿宋"/>
                <w:sz w:val="24"/>
              </w:rPr>
            </w:pPr>
            <w:r>
              <w:rPr>
                <w:rFonts w:ascii="仿宋" w:eastAsia="仿宋" w:hAnsi="仿宋" w:hint="eastAsia"/>
                <w:sz w:val="24"/>
              </w:rPr>
              <w:t>3</w:t>
            </w:r>
          </w:p>
        </w:tc>
        <w:tc>
          <w:tcPr>
            <w:tcW w:w="1776" w:type="dxa"/>
            <w:vAlign w:val="center"/>
          </w:tcPr>
          <w:p w:rsidR="00022228" w:rsidRDefault="00F555CC">
            <w:pPr>
              <w:jc w:val="center"/>
              <w:rPr>
                <w:rFonts w:ascii="仿宋" w:eastAsia="仿宋" w:hAnsi="仿宋"/>
                <w:sz w:val="24"/>
              </w:rPr>
            </w:pPr>
            <w:r>
              <w:rPr>
                <w:rFonts w:ascii="仿宋" w:eastAsia="仿宋" w:hAnsi="仿宋" w:hint="eastAsia"/>
                <w:sz w:val="24"/>
              </w:rPr>
              <w:t>003硬盘</w:t>
            </w:r>
          </w:p>
        </w:tc>
        <w:tc>
          <w:tcPr>
            <w:tcW w:w="1832" w:type="dxa"/>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B003</w:t>
            </w:r>
          </w:p>
        </w:tc>
        <w:tc>
          <w:tcPr>
            <w:tcW w:w="2314" w:type="dxa"/>
            <w:vAlign w:val="center"/>
          </w:tcPr>
          <w:p w:rsidR="00022228" w:rsidRDefault="00022228">
            <w:pPr>
              <w:jc w:val="center"/>
              <w:rPr>
                <w:rFonts w:ascii="仿宋" w:eastAsia="仿宋" w:hAnsi="仿宋"/>
                <w:sz w:val="24"/>
              </w:rPr>
            </w:pPr>
          </w:p>
        </w:tc>
      </w:tr>
      <w:tr w:rsidR="00022228">
        <w:trPr>
          <w:trHeight w:val="454"/>
          <w:jc w:val="center"/>
        </w:trPr>
        <w:tc>
          <w:tcPr>
            <w:tcW w:w="1350" w:type="dxa"/>
            <w:vAlign w:val="center"/>
          </w:tcPr>
          <w:p w:rsidR="00022228" w:rsidRDefault="00F555CC">
            <w:pPr>
              <w:jc w:val="center"/>
              <w:rPr>
                <w:rFonts w:ascii="仿宋" w:eastAsia="仿宋" w:hAnsi="仿宋"/>
                <w:sz w:val="24"/>
              </w:rPr>
            </w:pPr>
            <w:r>
              <w:rPr>
                <w:rFonts w:ascii="仿宋" w:eastAsia="仿宋" w:hAnsi="仿宋" w:hint="eastAsia"/>
                <w:sz w:val="24"/>
              </w:rPr>
              <w:t>4</w:t>
            </w:r>
          </w:p>
        </w:tc>
        <w:tc>
          <w:tcPr>
            <w:tcW w:w="1776" w:type="dxa"/>
            <w:vAlign w:val="center"/>
          </w:tcPr>
          <w:p w:rsidR="00022228" w:rsidRDefault="00F555CC">
            <w:pPr>
              <w:jc w:val="center"/>
              <w:rPr>
                <w:rFonts w:ascii="仿宋" w:eastAsia="仿宋" w:hAnsi="仿宋"/>
                <w:sz w:val="24"/>
              </w:rPr>
            </w:pPr>
            <w:r>
              <w:rPr>
                <w:rFonts w:ascii="仿宋" w:eastAsia="仿宋" w:hAnsi="仿宋" w:hint="eastAsia"/>
                <w:sz w:val="24"/>
              </w:rPr>
              <w:t>004 硬盘</w:t>
            </w:r>
          </w:p>
        </w:tc>
        <w:tc>
          <w:tcPr>
            <w:tcW w:w="1832" w:type="dxa"/>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B004</w:t>
            </w:r>
          </w:p>
        </w:tc>
        <w:tc>
          <w:tcPr>
            <w:tcW w:w="2314" w:type="dxa"/>
            <w:vAlign w:val="center"/>
          </w:tcPr>
          <w:p w:rsidR="00022228" w:rsidRDefault="00022228">
            <w:pPr>
              <w:jc w:val="center"/>
              <w:rPr>
                <w:rFonts w:ascii="仿宋" w:eastAsia="仿宋" w:hAnsi="仿宋"/>
                <w:sz w:val="24"/>
              </w:rPr>
            </w:pPr>
          </w:p>
        </w:tc>
      </w:tr>
      <w:tr w:rsidR="00022228">
        <w:trPr>
          <w:trHeight w:val="454"/>
          <w:jc w:val="center"/>
        </w:trPr>
        <w:tc>
          <w:tcPr>
            <w:tcW w:w="1350" w:type="dxa"/>
            <w:vAlign w:val="center"/>
          </w:tcPr>
          <w:p w:rsidR="00022228" w:rsidRDefault="00F555CC">
            <w:pPr>
              <w:jc w:val="center"/>
              <w:rPr>
                <w:rFonts w:ascii="仿宋" w:eastAsia="仿宋" w:hAnsi="仿宋"/>
                <w:sz w:val="24"/>
              </w:rPr>
            </w:pPr>
            <w:r>
              <w:rPr>
                <w:rFonts w:ascii="仿宋" w:eastAsia="仿宋" w:hAnsi="仿宋" w:hint="eastAsia"/>
                <w:sz w:val="24"/>
              </w:rPr>
              <w:t>5</w:t>
            </w:r>
          </w:p>
        </w:tc>
        <w:tc>
          <w:tcPr>
            <w:tcW w:w="1776" w:type="dxa"/>
            <w:vAlign w:val="center"/>
          </w:tcPr>
          <w:p w:rsidR="00022228" w:rsidRDefault="00F555CC">
            <w:pPr>
              <w:jc w:val="center"/>
              <w:rPr>
                <w:rFonts w:ascii="仿宋" w:eastAsia="仿宋" w:hAnsi="仿宋"/>
                <w:sz w:val="24"/>
              </w:rPr>
            </w:pPr>
            <w:r>
              <w:rPr>
                <w:rFonts w:ascii="仿宋" w:eastAsia="仿宋" w:hAnsi="仿宋" w:hint="eastAsia"/>
                <w:sz w:val="24"/>
              </w:rPr>
              <w:t>005</w:t>
            </w:r>
            <w:r>
              <w:rPr>
                <w:rFonts w:ascii="仿宋" w:eastAsia="仿宋" w:hAnsi="仿宋"/>
                <w:sz w:val="24"/>
              </w:rPr>
              <w:t xml:space="preserve"> </w:t>
            </w:r>
            <w:r>
              <w:rPr>
                <w:rFonts w:ascii="仿宋" w:eastAsia="仿宋" w:hAnsi="仿宋" w:hint="eastAsia"/>
                <w:sz w:val="24"/>
              </w:rPr>
              <w:t>U盘</w:t>
            </w:r>
          </w:p>
        </w:tc>
        <w:tc>
          <w:tcPr>
            <w:tcW w:w="1832" w:type="dxa"/>
            <w:vAlign w:val="center"/>
          </w:tcPr>
          <w:p w:rsidR="00022228" w:rsidRDefault="00F555CC">
            <w:pPr>
              <w:spacing w:line="440" w:lineRule="exact"/>
              <w:jc w:val="center"/>
              <w:rPr>
                <w:rFonts w:ascii="仿宋" w:eastAsia="仿宋" w:hAnsi="仿宋"/>
                <w:kern w:val="0"/>
                <w:sz w:val="24"/>
              </w:rPr>
            </w:pPr>
            <w:r>
              <w:rPr>
                <w:rFonts w:ascii="仿宋" w:eastAsia="仿宋" w:hAnsi="仿宋" w:hint="eastAsia"/>
                <w:kern w:val="0"/>
                <w:sz w:val="24"/>
              </w:rPr>
              <w:t>B005</w:t>
            </w:r>
          </w:p>
        </w:tc>
        <w:tc>
          <w:tcPr>
            <w:tcW w:w="2314" w:type="dxa"/>
            <w:vAlign w:val="center"/>
          </w:tcPr>
          <w:p w:rsidR="00022228" w:rsidRDefault="00022228">
            <w:pPr>
              <w:jc w:val="center"/>
              <w:rPr>
                <w:rFonts w:ascii="仿宋" w:eastAsia="仿宋" w:hAnsi="仿宋"/>
                <w:sz w:val="24"/>
              </w:rPr>
            </w:pPr>
          </w:p>
        </w:tc>
      </w:tr>
    </w:tbl>
    <w:p w:rsidR="00022228" w:rsidRDefault="00022228">
      <w:pPr>
        <w:sectPr w:rsidR="00022228">
          <w:headerReference w:type="default" r:id="rId10"/>
          <w:pgSz w:w="16838" w:h="11906" w:orient="landscape"/>
          <w:pgMar w:top="851" w:right="1440" w:bottom="851" w:left="1440" w:header="851" w:footer="992" w:gutter="0"/>
          <w:cols w:space="425"/>
          <w:docGrid w:linePitch="312"/>
        </w:sectPr>
      </w:pPr>
    </w:p>
    <w:p w:rsidR="00022228" w:rsidRDefault="00F555CC">
      <w:pPr>
        <w:spacing w:beforeLines="100" w:before="312" w:afterLines="100" w:after="312" w:line="360" w:lineRule="auto"/>
        <w:rPr>
          <w:rFonts w:ascii="仿宋" w:eastAsia="仿宋" w:hAnsi="仿宋"/>
          <w:b/>
          <w:sz w:val="28"/>
          <w:szCs w:val="28"/>
        </w:rPr>
      </w:pPr>
      <w:bookmarkStart w:id="17" w:name="_Toc459213736"/>
      <w:r>
        <w:rPr>
          <w:rFonts w:ascii="仿宋" w:eastAsia="仿宋" w:hAnsi="仿宋" w:hint="eastAsia"/>
          <w:b/>
          <w:sz w:val="28"/>
          <w:szCs w:val="28"/>
        </w:rPr>
        <w:lastRenderedPageBreak/>
        <w:t>五、竞赛结果提交要求</w:t>
      </w:r>
      <w:bookmarkEnd w:id="17"/>
      <w:r>
        <w:rPr>
          <w:rFonts w:ascii="仿宋" w:eastAsia="仿宋" w:hAnsi="仿宋" w:hint="eastAsia"/>
          <w:b/>
          <w:sz w:val="28"/>
          <w:szCs w:val="28"/>
        </w:rPr>
        <w:t xml:space="preserve"> </w:t>
      </w:r>
    </w:p>
    <w:p w:rsidR="00022228" w:rsidRDefault="00F555CC">
      <w:pPr>
        <w:pStyle w:val="10"/>
        <w:spacing w:line="360" w:lineRule="auto"/>
        <w:ind w:left="470" w:firstLineChars="0" w:firstLine="0"/>
        <w:rPr>
          <w:rFonts w:ascii="仿宋" w:eastAsia="仿宋" w:hAnsi="仿宋"/>
          <w:sz w:val="24"/>
          <w:szCs w:val="24"/>
        </w:rPr>
      </w:pPr>
      <w:r>
        <w:rPr>
          <w:rFonts w:ascii="仿宋" w:eastAsia="仿宋" w:hAnsi="仿宋" w:hint="eastAsia"/>
          <w:sz w:val="24"/>
          <w:szCs w:val="24"/>
        </w:rPr>
        <w:t>1 提交的电子文档应按下述规则命名；</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969"/>
        <w:gridCol w:w="3111"/>
        <w:gridCol w:w="1908"/>
      </w:tblGrid>
      <w:tr w:rsidR="00022228">
        <w:trPr>
          <w:jc w:val="center"/>
        </w:trPr>
        <w:tc>
          <w:tcPr>
            <w:tcW w:w="1950" w:type="dxa"/>
            <w:shd w:val="clear" w:color="auto" w:fill="D9D9D9"/>
            <w:vAlign w:val="center"/>
          </w:tcPr>
          <w:p w:rsidR="00022228" w:rsidRDefault="00F555CC">
            <w:pPr>
              <w:jc w:val="center"/>
              <w:rPr>
                <w:rFonts w:ascii="仿宋" w:eastAsia="仿宋" w:hAnsi="仿宋" w:cs="仿宋"/>
                <w:b/>
                <w:bCs/>
                <w:sz w:val="24"/>
              </w:rPr>
            </w:pPr>
            <w:r>
              <w:rPr>
                <w:rFonts w:ascii="仿宋" w:eastAsia="仿宋" w:hAnsi="仿宋" w:cs="仿宋" w:hint="eastAsia"/>
                <w:b/>
                <w:bCs/>
                <w:sz w:val="24"/>
              </w:rPr>
              <w:t>报告单</w:t>
            </w:r>
          </w:p>
        </w:tc>
        <w:tc>
          <w:tcPr>
            <w:tcW w:w="1969" w:type="dxa"/>
            <w:shd w:val="clear" w:color="auto" w:fill="D9D9D9"/>
            <w:vAlign w:val="center"/>
          </w:tcPr>
          <w:p w:rsidR="00022228" w:rsidRDefault="00F555CC">
            <w:pPr>
              <w:jc w:val="center"/>
              <w:rPr>
                <w:rFonts w:ascii="仿宋" w:eastAsia="仿宋" w:hAnsi="仿宋" w:cs="仿宋"/>
                <w:b/>
                <w:bCs/>
                <w:sz w:val="24"/>
              </w:rPr>
            </w:pPr>
            <w:r>
              <w:rPr>
                <w:rFonts w:ascii="仿宋" w:eastAsia="仿宋" w:hAnsi="仿宋" w:cs="仿宋" w:hint="eastAsia"/>
                <w:b/>
                <w:bCs/>
                <w:sz w:val="24"/>
              </w:rPr>
              <w:t>命名规则</w:t>
            </w:r>
          </w:p>
        </w:tc>
        <w:tc>
          <w:tcPr>
            <w:tcW w:w="3111" w:type="dxa"/>
            <w:shd w:val="clear" w:color="auto" w:fill="D9D9D9"/>
            <w:vAlign w:val="center"/>
          </w:tcPr>
          <w:p w:rsidR="00022228" w:rsidRDefault="00F555CC">
            <w:pPr>
              <w:jc w:val="center"/>
              <w:rPr>
                <w:rFonts w:ascii="仿宋" w:eastAsia="仿宋" w:hAnsi="仿宋" w:cs="仿宋"/>
                <w:b/>
                <w:bCs/>
                <w:sz w:val="24"/>
              </w:rPr>
            </w:pPr>
            <w:r>
              <w:rPr>
                <w:rFonts w:ascii="仿宋" w:eastAsia="仿宋" w:hAnsi="仿宋" w:cs="仿宋" w:hint="eastAsia"/>
                <w:b/>
                <w:bCs/>
                <w:sz w:val="24"/>
              </w:rPr>
              <w:t>示 例</w:t>
            </w:r>
          </w:p>
        </w:tc>
        <w:tc>
          <w:tcPr>
            <w:tcW w:w="1908" w:type="dxa"/>
            <w:shd w:val="clear" w:color="auto" w:fill="D9D9D9"/>
            <w:vAlign w:val="center"/>
          </w:tcPr>
          <w:p w:rsidR="00022228" w:rsidRDefault="00F555CC">
            <w:pPr>
              <w:jc w:val="center"/>
              <w:rPr>
                <w:rFonts w:ascii="仿宋" w:eastAsia="仿宋" w:hAnsi="仿宋" w:cs="仿宋"/>
                <w:b/>
                <w:bCs/>
                <w:sz w:val="24"/>
              </w:rPr>
            </w:pPr>
            <w:r>
              <w:rPr>
                <w:rFonts w:ascii="仿宋" w:eastAsia="仿宋" w:hAnsi="仿宋" w:cs="仿宋" w:hint="eastAsia"/>
                <w:b/>
                <w:bCs/>
                <w:sz w:val="24"/>
              </w:rPr>
              <w:t>提交方式</w:t>
            </w:r>
          </w:p>
        </w:tc>
      </w:tr>
      <w:tr w:rsidR="00022228">
        <w:trPr>
          <w:jc w:val="center"/>
        </w:trPr>
        <w:tc>
          <w:tcPr>
            <w:tcW w:w="1950" w:type="dxa"/>
            <w:vAlign w:val="center"/>
          </w:tcPr>
          <w:p w:rsidR="00022228" w:rsidRDefault="00F555CC">
            <w:pPr>
              <w:spacing w:line="360" w:lineRule="auto"/>
              <w:jc w:val="center"/>
              <w:rPr>
                <w:rFonts w:ascii="仿宋" w:eastAsia="仿宋" w:hAnsi="仿宋"/>
                <w:sz w:val="24"/>
              </w:rPr>
            </w:pPr>
            <w:r>
              <w:rPr>
                <w:rFonts w:ascii="仿宋" w:eastAsia="仿宋" w:hAnsi="仿宋" w:hint="eastAsia"/>
                <w:sz w:val="24"/>
              </w:rPr>
              <w:t>《电子产品芯片级检测维修与数据恢复项目竞赛报告单》</w:t>
            </w:r>
          </w:p>
        </w:tc>
        <w:tc>
          <w:tcPr>
            <w:tcW w:w="1969" w:type="dxa"/>
            <w:vAlign w:val="center"/>
          </w:tcPr>
          <w:p w:rsidR="00022228" w:rsidRDefault="00F555CC">
            <w:pPr>
              <w:spacing w:line="360" w:lineRule="auto"/>
              <w:rPr>
                <w:rFonts w:ascii="仿宋" w:eastAsia="仿宋" w:hAnsi="仿宋"/>
                <w:sz w:val="24"/>
              </w:rPr>
            </w:pPr>
            <w:r>
              <w:rPr>
                <w:rFonts w:ascii="仿宋" w:eastAsia="仿宋" w:hAnsi="仿宋" w:hint="eastAsia"/>
                <w:sz w:val="24"/>
              </w:rPr>
              <w:t>《电子产品芯片级检测维修与数据恢复项目竞赛报告单》</w:t>
            </w:r>
            <w:r>
              <w:rPr>
                <w:rFonts w:ascii="仿宋" w:eastAsia="仿宋" w:hAnsi="仿宋" w:hint="eastAsia"/>
                <w:kern w:val="0"/>
                <w:sz w:val="24"/>
              </w:rPr>
              <w:t>_赛位号</w:t>
            </w:r>
          </w:p>
        </w:tc>
        <w:tc>
          <w:tcPr>
            <w:tcW w:w="3111" w:type="dxa"/>
            <w:vAlign w:val="center"/>
          </w:tcPr>
          <w:p w:rsidR="00022228" w:rsidRDefault="00F555CC">
            <w:pPr>
              <w:spacing w:line="360" w:lineRule="auto"/>
              <w:jc w:val="left"/>
              <w:rPr>
                <w:rFonts w:ascii="仿宋" w:eastAsia="仿宋" w:hAnsi="仿宋"/>
                <w:sz w:val="24"/>
              </w:rPr>
            </w:pPr>
            <w:r>
              <w:rPr>
                <w:rFonts w:ascii="仿宋" w:eastAsia="仿宋" w:hAnsi="仿宋" w:hint="eastAsia"/>
                <w:sz w:val="24"/>
              </w:rPr>
              <w:t>《电子产品芯片级检测维修与数据恢复项目竞赛报告单》_1</w:t>
            </w:r>
          </w:p>
        </w:tc>
        <w:tc>
          <w:tcPr>
            <w:tcW w:w="1908" w:type="dxa"/>
            <w:vAlign w:val="center"/>
          </w:tcPr>
          <w:p w:rsidR="00022228" w:rsidRDefault="00F555CC">
            <w:pPr>
              <w:spacing w:line="360" w:lineRule="auto"/>
              <w:jc w:val="center"/>
              <w:rPr>
                <w:rFonts w:ascii="仿宋" w:eastAsia="仿宋" w:hAnsi="仿宋"/>
                <w:b/>
                <w:sz w:val="24"/>
              </w:rPr>
            </w:pPr>
            <w:r>
              <w:rPr>
                <w:rFonts w:ascii="仿宋" w:eastAsia="仿宋" w:hAnsi="仿宋" w:hint="eastAsia"/>
                <w:b/>
                <w:kern w:val="0"/>
                <w:sz w:val="24"/>
              </w:rPr>
              <w:t>通过检测软件（SOL-SOFT-X）的“文件上传”功能上</w:t>
            </w:r>
            <w:r>
              <w:rPr>
                <w:rFonts w:ascii="仿宋" w:eastAsia="仿宋" w:hAnsi="仿宋" w:hint="eastAsia"/>
                <w:b/>
                <w:color w:val="000000"/>
                <w:kern w:val="0"/>
                <w:sz w:val="24"/>
              </w:rPr>
              <w:t>传</w:t>
            </w:r>
            <w:r>
              <w:rPr>
                <w:rFonts w:ascii="仿宋" w:eastAsia="仿宋" w:hAnsi="仿宋" w:hint="eastAsia"/>
                <w:b/>
                <w:kern w:val="0"/>
                <w:sz w:val="24"/>
              </w:rPr>
              <w:t>至服务器</w:t>
            </w:r>
          </w:p>
        </w:tc>
      </w:tr>
    </w:tbl>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2 提交的《电子产品芯片级检测维修与数据恢复项目竞赛报告单》（电子版）的</w:t>
      </w:r>
      <w:r>
        <w:rPr>
          <w:rFonts w:ascii="仿宋" w:eastAsia="仿宋" w:hAnsi="仿宋" w:hint="eastAsia"/>
          <w:kern w:val="0"/>
          <w:sz w:val="24"/>
        </w:rPr>
        <w:t>首页与页眉要</w:t>
      </w:r>
      <w:proofErr w:type="gramStart"/>
      <w:r>
        <w:rPr>
          <w:rFonts w:ascii="仿宋" w:eastAsia="仿宋" w:hAnsi="仿宋" w:hint="eastAsia"/>
          <w:kern w:val="0"/>
          <w:sz w:val="24"/>
        </w:rPr>
        <w:t>注明赛</w:t>
      </w:r>
      <w:proofErr w:type="gramEnd"/>
      <w:r>
        <w:rPr>
          <w:rFonts w:ascii="仿宋" w:eastAsia="仿宋" w:hAnsi="仿宋" w:hint="eastAsia"/>
          <w:kern w:val="0"/>
          <w:sz w:val="24"/>
        </w:rPr>
        <w:t>位号以后再提交，否则此部分视为未提交，并计“0”分</w:t>
      </w:r>
      <w:r>
        <w:rPr>
          <w:rFonts w:ascii="仿宋" w:eastAsia="仿宋" w:hAnsi="仿宋" w:hint="eastAsia"/>
          <w:sz w:val="24"/>
        </w:rPr>
        <w:t>；</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3 提交的《电子产品芯片级检测维修与数据恢复项目竞赛报告单》（电子版）中，不得</w:t>
      </w:r>
      <w:proofErr w:type="gramStart"/>
      <w:r>
        <w:rPr>
          <w:rFonts w:ascii="仿宋" w:eastAsia="仿宋" w:hAnsi="仿宋" w:hint="eastAsia"/>
          <w:sz w:val="24"/>
        </w:rPr>
        <w:t>出现除赛位号</w:t>
      </w:r>
      <w:proofErr w:type="gramEnd"/>
      <w:r>
        <w:rPr>
          <w:rFonts w:ascii="仿宋" w:eastAsia="仿宋" w:hAnsi="仿宋" w:hint="eastAsia"/>
          <w:sz w:val="24"/>
        </w:rPr>
        <w:t>以外的各种关于参赛队的信息，否则视为作弊，整个竞赛成绩计为“0”分；</w:t>
      </w:r>
    </w:p>
    <w:p w:rsidR="00022228" w:rsidRDefault="00F555CC">
      <w:pPr>
        <w:spacing w:line="360" w:lineRule="auto"/>
        <w:ind w:firstLineChars="196" w:firstLine="470"/>
        <w:rPr>
          <w:rFonts w:ascii="仿宋" w:eastAsia="仿宋" w:hAnsi="仿宋"/>
          <w:sz w:val="24"/>
        </w:rPr>
      </w:pPr>
      <w:r>
        <w:rPr>
          <w:rFonts w:ascii="仿宋" w:eastAsia="仿宋" w:hAnsi="仿宋" w:hint="eastAsia"/>
          <w:sz w:val="24"/>
        </w:rPr>
        <w:t>4</w:t>
      </w:r>
      <w:r>
        <w:rPr>
          <w:rFonts w:ascii="仿宋" w:eastAsia="仿宋" w:hAnsi="仿宋"/>
          <w:sz w:val="24"/>
        </w:rPr>
        <w:t xml:space="preserve"> </w:t>
      </w:r>
      <w:r>
        <w:rPr>
          <w:rFonts w:ascii="仿宋" w:eastAsia="仿宋" w:hAnsi="仿宋" w:hint="eastAsia"/>
          <w:color w:val="000000"/>
          <w:sz w:val="24"/>
        </w:rPr>
        <w:t>在裁判长宣布比赛结束后，按口令及要求通过智能检测软件进行统一提交。</w:t>
      </w:r>
    </w:p>
    <w:p w:rsidR="00022228" w:rsidRDefault="00F555CC">
      <w:pPr>
        <w:spacing w:beforeLines="50" w:before="156" w:afterLines="50" w:after="156" w:line="360" w:lineRule="auto"/>
        <w:rPr>
          <w:rFonts w:ascii="仿宋" w:eastAsia="仿宋" w:hAnsi="仿宋"/>
          <w:b/>
          <w:sz w:val="28"/>
          <w:szCs w:val="28"/>
        </w:rPr>
      </w:pPr>
      <w:bookmarkStart w:id="18" w:name="_Toc459213737"/>
      <w:r>
        <w:rPr>
          <w:rFonts w:ascii="仿宋" w:eastAsia="仿宋" w:hAnsi="仿宋" w:hint="eastAsia"/>
          <w:b/>
          <w:sz w:val="28"/>
          <w:szCs w:val="28"/>
        </w:rPr>
        <w:t>六、评分标准</w:t>
      </w:r>
      <w:bookmarkEnd w:id="18"/>
    </w:p>
    <w:tbl>
      <w:tblPr>
        <w:tblW w:w="8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851"/>
        <w:gridCol w:w="3436"/>
        <w:gridCol w:w="1116"/>
        <w:gridCol w:w="1596"/>
      </w:tblGrid>
      <w:tr w:rsidR="00022228">
        <w:trPr>
          <w:trHeight w:val="397"/>
          <w:jc w:val="center"/>
        </w:trPr>
        <w:tc>
          <w:tcPr>
            <w:tcW w:w="1246" w:type="dxa"/>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一级指标</w:t>
            </w:r>
          </w:p>
        </w:tc>
        <w:tc>
          <w:tcPr>
            <w:tcW w:w="851" w:type="dxa"/>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比例</w:t>
            </w:r>
          </w:p>
        </w:tc>
        <w:tc>
          <w:tcPr>
            <w:tcW w:w="3436" w:type="dxa"/>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二级指标</w:t>
            </w:r>
          </w:p>
        </w:tc>
        <w:tc>
          <w:tcPr>
            <w:tcW w:w="1116" w:type="dxa"/>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比例</w:t>
            </w:r>
          </w:p>
        </w:tc>
        <w:tc>
          <w:tcPr>
            <w:tcW w:w="1596" w:type="dxa"/>
            <w:vAlign w:val="center"/>
          </w:tcPr>
          <w:p w:rsidR="00022228" w:rsidRDefault="00F555CC">
            <w:pPr>
              <w:spacing w:line="560" w:lineRule="exact"/>
              <w:jc w:val="center"/>
              <w:rPr>
                <w:rFonts w:ascii="仿宋" w:eastAsia="仿宋" w:hAnsi="仿宋"/>
                <w:b/>
                <w:color w:val="000000"/>
                <w:sz w:val="24"/>
              </w:rPr>
            </w:pPr>
            <w:r>
              <w:rPr>
                <w:rFonts w:ascii="仿宋" w:eastAsia="仿宋" w:hAnsi="仿宋" w:hint="eastAsia"/>
                <w:b/>
                <w:color w:val="000000"/>
                <w:sz w:val="24"/>
              </w:rPr>
              <w:t>类型</w:t>
            </w:r>
          </w:p>
        </w:tc>
      </w:tr>
      <w:tr w:rsidR="00022228">
        <w:trPr>
          <w:trHeight w:val="397"/>
          <w:jc w:val="center"/>
        </w:trPr>
        <w:tc>
          <w:tcPr>
            <w:tcW w:w="1246" w:type="dxa"/>
            <w:vMerge w:val="restart"/>
            <w:vAlign w:val="center"/>
          </w:tcPr>
          <w:p w:rsidR="00022228" w:rsidRDefault="00F555CC">
            <w:pPr>
              <w:rPr>
                <w:rFonts w:ascii="仿宋" w:eastAsia="仿宋" w:hAnsi="仿宋"/>
                <w:color w:val="000000"/>
                <w:sz w:val="24"/>
              </w:rPr>
            </w:pPr>
            <w:r>
              <w:rPr>
                <w:rFonts w:ascii="仿宋" w:eastAsia="仿宋" w:hAnsi="仿宋" w:hint="eastAsia"/>
                <w:color w:val="000000"/>
                <w:sz w:val="24"/>
              </w:rPr>
              <w:t>电路板检测与维修</w:t>
            </w:r>
          </w:p>
        </w:tc>
        <w:tc>
          <w:tcPr>
            <w:tcW w:w="851" w:type="dxa"/>
            <w:vMerge w:val="restart"/>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3</w:t>
            </w:r>
            <w:r>
              <w:rPr>
                <w:rFonts w:ascii="仿宋" w:eastAsia="仿宋" w:hAnsi="仿宋"/>
                <w:color w:val="000000"/>
                <w:sz w:val="24"/>
              </w:rPr>
              <w:t>0%</w:t>
            </w: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w:t>
            </w:r>
            <w:proofErr w:type="gramStart"/>
            <w:r>
              <w:rPr>
                <w:rFonts w:ascii="仿宋" w:eastAsia="仿宋" w:hAnsi="仿宋" w:hint="eastAsia"/>
                <w:color w:val="000000"/>
                <w:sz w:val="24"/>
              </w:rPr>
              <w:t>一</w:t>
            </w:r>
            <w:proofErr w:type="gramEnd"/>
            <w:r>
              <w:rPr>
                <w:rFonts w:ascii="仿宋" w:eastAsia="仿宋" w:hAnsi="仿宋" w:hint="eastAsia"/>
                <w:color w:val="000000"/>
                <w:sz w:val="24"/>
              </w:rPr>
              <w:t>的检测与维修</w:t>
            </w:r>
          </w:p>
        </w:tc>
        <w:tc>
          <w:tcPr>
            <w:tcW w:w="1116" w:type="dxa"/>
          </w:tcPr>
          <w:p w:rsidR="00022228" w:rsidRDefault="00F555CC">
            <w:pPr>
              <w:jc w:val="center"/>
            </w:pPr>
            <w:r>
              <w:rPr>
                <w:rFonts w:ascii="仿宋" w:eastAsia="仿宋" w:hAnsi="仿宋" w:hint="eastAsia"/>
                <w:color w:val="000000"/>
                <w:sz w:val="24"/>
              </w:rPr>
              <w:t>4%</w:t>
            </w:r>
          </w:p>
        </w:tc>
        <w:tc>
          <w:tcPr>
            <w:tcW w:w="1596" w:type="dxa"/>
            <w:vMerge w:val="restart"/>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机评分</w:t>
            </w: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板卡二的检测与维修</w:t>
            </w:r>
          </w:p>
        </w:tc>
        <w:tc>
          <w:tcPr>
            <w:tcW w:w="1116" w:type="dxa"/>
          </w:tcPr>
          <w:p w:rsidR="00022228" w:rsidRDefault="00F555CC">
            <w:pPr>
              <w:jc w:val="center"/>
            </w:pPr>
            <w:r>
              <w:rPr>
                <w:rFonts w:ascii="仿宋" w:eastAsia="仿宋" w:hAnsi="仿宋" w:hint="eastAsia"/>
                <w:color w:val="000000"/>
                <w:sz w:val="24"/>
              </w:rPr>
              <w:t>4%</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板卡三的检测与维修</w:t>
            </w:r>
          </w:p>
        </w:tc>
        <w:tc>
          <w:tcPr>
            <w:tcW w:w="1116" w:type="dxa"/>
          </w:tcPr>
          <w:p w:rsidR="00022228" w:rsidRDefault="00F555CC">
            <w:pPr>
              <w:jc w:val="center"/>
            </w:pPr>
            <w:r>
              <w:rPr>
                <w:rFonts w:ascii="仿宋" w:eastAsia="仿宋" w:hAnsi="仿宋" w:hint="eastAsia"/>
                <w:color w:val="000000"/>
                <w:sz w:val="24"/>
              </w:rPr>
              <w:t>4%</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板卡四的检测与维修</w:t>
            </w:r>
          </w:p>
        </w:tc>
        <w:tc>
          <w:tcPr>
            <w:tcW w:w="1116" w:type="dxa"/>
          </w:tcPr>
          <w:p w:rsidR="00022228" w:rsidRDefault="00F555CC">
            <w:pPr>
              <w:jc w:val="center"/>
            </w:pPr>
            <w:r>
              <w:rPr>
                <w:rFonts w:ascii="仿宋" w:eastAsia="仿宋" w:hAnsi="仿宋" w:hint="eastAsia"/>
                <w:color w:val="000000"/>
                <w:sz w:val="24"/>
              </w:rPr>
              <w:t>4%</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板卡五的检测与维修</w:t>
            </w:r>
          </w:p>
        </w:tc>
        <w:tc>
          <w:tcPr>
            <w:tcW w:w="1116" w:type="dxa"/>
          </w:tcPr>
          <w:p w:rsidR="00022228" w:rsidRDefault="00F555CC">
            <w:pPr>
              <w:jc w:val="center"/>
            </w:pPr>
            <w:r>
              <w:rPr>
                <w:rFonts w:ascii="仿宋" w:eastAsia="仿宋" w:hAnsi="仿宋" w:hint="eastAsia"/>
                <w:color w:val="000000"/>
                <w:sz w:val="24"/>
              </w:rPr>
              <w:t>4%</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板卡六的检测与维修</w:t>
            </w:r>
          </w:p>
        </w:tc>
        <w:tc>
          <w:tcPr>
            <w:tcW w:w="1116" w:type="dxa"/>
          </w:tcPr>
          <w:p w:rsidR="00022228" w:rsidRDefault="00F555CC">
            <w:pPr>
              <w:jc w:val="center"/>
            </w:pPr>
            <w:r>
              <w:rPr>
                <w:rFonts w:ascii="仿宋" w:eastAsia="仿宋" w:hAnsi="仿宋" w:hint="eastAsia"/>
                <w:color w:val="000000"/>
                <w:sz w:val="24"/>
              </w:rPr>
              <w:t>4%</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板卡七的检测与维修</w:t>
            </w:r>
          </w:p>
        </w:tc>
        <w:tc>
          <w:tcPr>
            <w:tcW w:w="1116" w:type="dxa"/>
          </w:tcPr>
          <w:p w:rsidR="00022228" w:rsidRDefault="00F555CC">
            <w:pPr>
              <w:jc w:val="center"/>
            </w:pPr>
            <w:r>
              <w:rPr>
                <w:rFonts w:ascii="仿宋" w:eastAsia="仿宋" w:hAnsi="仿宋" w:hint="eastAsia"/>
                <w:color w:val="000000"/>
                <w:sz w:val="24"/>
              </w:rPr>
              <w:t>3%</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板卡八的检测与维修</w:t>
            </w:r>
          </w:p>
        </w:tc>
        <w:tc>
          <w:tcPr>
            <w:tcW w:w="1116" w:type="dxa"/>
          </w:tcPr>
          <w:p w:rsidR="00022228" w:rsidRDefault="00F555CC">
            <w:pPr>
              <w:jc w:val="center"/>
            </w:pPr>
            <w:r>
              <w:rPr>
                <w:rFonts w:ascii="仿宋" w:eastAsia="仿宋" w:hAnsi="仿宋" w:hint="eastAsia"/>
                <w:color w:val="000000"/>
                <w:sz w:val="24"/>
              </w:rPr>
              <w:t>3%</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restart"/>
            <w:vAlign w:val="center"/>
          </w:tcPr>
          <w:p w:rsidR="00022228" w:rsidRDefault="00F555CC">
            <w:pPr>
              <w:rPr>
                <w:rFonts w:ascii="仿宋" w:eastAsia="仿宋" w:hAnsi="仿宋"/>
                <w:color w:val="000000"/>
                <w:sz w:val="24"/>
              </w:rPr>
            </w:pPr>
            <w:r>
              <w:rPr>
                <w:rFonts w:ascii="仿宋" w:eastAsia="仿宋" w:hAnsi="仿宋" w:hint="eastAsia"/>
                <w:color w:val="000000"/>
                <w:sz w:val="24"/>
              </w:rPr>
              <w:t>存储介质维修及数据恢复</w:t>
            </w:r>
          </w:p>
        </w:tc>
        <w:tc>
          <w:tcPr>
            <w:tcW w:w="851" w:type="dxa"/>
            <w:vMerge w:val="restart"/>
            <w:vAlign w:val="center"/>
          </w:tcPr>
          <w:p w:rsidR="00022228" w:rsidRDefault="00F555CC">
            <w:pPr>
              <w:jc w:val="center"/>
              <w:rPr>
                <w:rFonts w:ascii="仿宋" w:eastAsia="仿宋" w:hAnsi="仿宋"/>
                <w:color w:val="000000"/>
                <w:sz w:val="24"/>
              </w:rPr>
            </w:pPr>
            <w:r>
              <w:rPr>
                <w:rFonts w:ascii="仿宋" w:eastAsia="仿宋" w:hAnsi="仿宋"/>
                <w:color w:val="000000"/>
                <w:sz w:val="24"/>
              </w:rPr>
              <w:t>50%</w:t>
            </w: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硬盘电路板故障检测与维修</w:t>
            </w:r>
          </w:p>
        </w:tc>
        <w:tc>
          <w:tcPr>
            <w:tcW w:w="1116" w:type="dxa"/>
          </w:tcPr>
          <w:p w:rsidR="00022228" w:rsidRDefault="00F555CC">
            <w:pPr>
              <w:jc w:val="center"/>
            </w:pPr>
            <w:r>
              <w:rPr>
                <w:rFonts w:ascii="仿宋" w:eastAsia="仿宋" w:hAnsi="仿宋" w:hint="eastAsia"/>
                <w:color w:val="000000"/>
                <w:sz w:val="24"/>
              </w:rPr>
              <w:t>10%</w:t>
            </w:r>
          </w:p>
        </w:tc>
        <w:tc>
          <w:tcPr>
            <w:tcW w:w="1596" w:type="dxa"/>
            <w:vMerge w:val="restart"/>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客观性评分</w:t>
            </w: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硬盘分区恢复</w:t>
            </w:r>
          </w:p>
        </w:tc>
        <w:tc>
          <w:tcPr>
            <w:tcW w:w="1116" w:type="dxa"/>
          </w:tcPr>
          <w:p w:rsidR="00022228" w:rsidRDefault="00F555CC">
            <w:pPr>
              <w:jc w:val="center"/>
            </w:pPr>
            <w:r>
              <w:rPr>
                <w:rFonts w:ascii="仿宋" w:eastAsia="仿宋" w:hAnsi="仿宋" w:hint="eastAsia"/>
                <w:color w:val="000000"/>
                <w:sz w:val="24"/>
              </w:rPr>
              <w:t>10%</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硬盘病毒恢复</w:t>
            </w:r>
          </w:p>
        </w:tc>
        <w:tc>
          <w:tcPr>
            <w:tcW w:w="1116" w:type="dxa"/>
          </w:tcPr>
          <w:p w:rsidR="00022228" w:rsidRDefault="00F555CC">
            <w:pPr>
              <w:jc w:val="center"/>
            </w:pPr>
            <w:r>
              <w:rPr>
                <w:rFonts w:ascii="仿宋" w:eastAsia="仿宋" w:hAnsi="仿宋" w:hint="eastAsia"/>
                <w:color w:val="000000"/>
                <w:sz w:val="24"/>
              </w:rPr>
              <w:t>10%</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文件系统恢复</w:t>
            </w:r>
          </w:p>
        </w:tc>
        <w:tc>
          <w:tcPr>
            <w:tcW w:w="1116" w:type="dxa"/>
          </w:tcPr>
          <w:p w:rsidR="00022228" w:rsidRDefault="00F555CC">
            <w:pPr>
              <w:jc w:val="center"/>
            </w:pPr>
            <w:r>
              <w:rPr>
                <w:rFonts w:ascii="仿宋" w:eastAsia="仿宋" w:hAnsi="仿宋" w:hint="eastAsia"/>
                <w:color w:val="000000"/>
                <w:sz w:val="24"/>
              </w:rPr>
              <w:t>10%</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文档恢复</w:t>
            </w:r>
          </w:p>
        </w:tc>
        <w:tc>
          <w:tcPr>
            <w:tcW w:w="1116" w:type="dxa"/>
          </w:tcPr>
          <w:p w:rsidR="00022228" w:rsidRDefault="00F555CC">
            <w:pPr>
              <w:jc w:val="center"/>
              <w:rPr>
                <w:rFonts w:ascii="仿宋" w:eastAsia="仿宋" w:hAnsi="仿宋"/>
                <w:color w:val="000000"/>
                <w:sz w:val="24"/>
              </w:rPr>
            </w:pPr>
            <w:r>
              <w:rPr>
                <w:rFonts w:ascii="仿宋" w:eastAsia="仿宋" w:hAnsi="仿宋" w:hint="eastAsia"/>
                <w:color w:val="000000"/>
                <w:sz w:val="24"/>
              </w:rPr>
              <w:t>10%</w:t>
            </w:r>
          </w:p>
        </w:tc>
        <w:tc>
          <w:tcPr>
            <w:tcW w:w="1596" w:type="dxa"/>
            <w:vMerge/>
            <w:vAlign w:val="center"/>
          </w:tcPr>
          <w:p w:rsidR="00022228" w:rsidRDefault="00022228">
            <w:pPr>
              <w:jc w:val="center"/>
              <w:rPr>
                <w:rFonts w:ascii="仿宋" w:eastAsia="仿宋" w:hAnsi="仿宋"/>
                <w:color w:val="000000"/>
                <w:sz w:val="24"/>
              </w:rPr>
            </w:pPr>
          </w:p>
        </w:tc>
      </w:tr>
      <w:tr w:rsidR="00022228">
        <w:trPr>
          <w:trHeight w:val="397"/>
          <w:jc w:val="center"/>
        </w:trPr>
        <w:tc>
          <w:tcPr>
            <w:tcW w:w="1246" w:type="dxa"/>
            <w:vMerge w:val="restart"/>
            <w:vAlign w:val="center"/>
          </w:tcPr>
          <w:p w:rsidR="00022228" w:rsidRDefault="00F555CC">
            <w:pPr>
              <w:rPr>
                <w:rFonts w:ascii="仿宋" w:eastAsia="仿宋" w:hAnsi="仿宋"/>
                <w:color w:val="000000"/>
                <w:sz w:val="24"/>
              </w:rPr>
            </w:pPr>
            <w:r>
              <w:rPr>
                <w:rFonts w:ascii="仿宋" w:eastAsia="仿宋" w:hAnsi="仿宋" w:hint="eastAsia"/>
                <w:color w:val="000000"/>
                <w:sz w:val="24"/>
              </w:rPr>
              <w:t>填写竞赛报告单</w:t>
            </w:r>
          </w:p>
        </w:tc>
        <w:tc>
          <w:tcPr>
            <w:tcW w:w="851" w:type="dxa"/>
            <w:vMerge w:val="restart"/>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15%</w:t>
            </w: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故障点编号标识</w:t>
            </w:r>
          </w:p>
        </w:tc>
        <w:tc>
          <w:tcPr>
            <w:tcW w:w="1116"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5%</w:t>
            </w:r>
          </w:p>
        </w:tc>
        <w:tc>
          <w:tcPr>
            <w:tcW w:w="1596"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客观性评分</w:t>
            </w: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hint="eastAsia"/>
                <w:color w:val="000000"/>
                <w:sz w:val="24"/>
              </w:rPr>
              <w:t>故障维修过程描述</w:t>
            </w:r>
          </w:p>
        </w:tc>
        <w:tc>
          <w:tcPr>
            <w:tcW w:w="1116"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10%</w:t>
            </w:r>
          </w:p>
        </w:tc>
        <w:tc>
          <w:tcPr>
            <w:tcW w:w="1596"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主观性评分</w:t>
            </w:r>
          </w:p>
        </w:tc>
      </w:tr>
      <w:tr w:rsidR="00022228">
        <w:trPr>
          <w:trHeight w:val="397"/>
          <w:jc w:val="center"/>
        </w:trPr>
        <w:tc>
          <w:tcPr>
            <w:tcW w:w="1246" w:type="dxa"/>
            <w:vMerge w:val="restart"/>
            <w:vAlign w:val="center"/>
          </w:tcPr>
          <w:p w:rsidR="00022228" w:rsidRDefault="00F555CC">
            <w:pPr>
              <w:rPr>
                <w:rFonts w:ascii="仿宋" w:eastAsia="仿宋" w:hAnsi="仿宋"/>
                <w:color w:val="000000"/>
                <w:sz w:val="24"/>
              </w:rPr>
            </w:pPr>
            <w:r>
              <w:rPr>
                <w:rFonts w:ascii="仿宋" w:eastAsia="仿宋" w:hAnsi="仿宋" w:hint="eastAsia"/>
                <w:color w:val="000000"/>
                <w:sz w:val="24"/>
              </w:rPr>
              <w:t>职业素养</w:t>
            </w:r>
          </w:p>
        </w:tc>
        <w:tc>
          <w:tcPr>
            <w:tcW w:w="851" w:type="dxa"/>
            <w:vMerge w:val="restart"/>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5%</w:t>
            </w:r>
          </w:p>
        </w:tc>
        <w:tc>
          <w:tcPr>
            <w:tcW w:w="3436" w:type="dxa"/>
            <w:vAlign w:val="center"/>
          </w:tcPr>
          <w:p w:rsidR="00022228" w:rsidRDefault="00F555CC">
            <w:pPr>
              <w:rPr>
                <w:rFonts w:ascii="仿宋" w:eastAsia="仿宋" w:hAnsi="仿宋"/>
                <w:color w:val="000000"/>
                <w:sz w:val="24"/>
              </w:rPr>
            </w:pPr>
            <w:r>
              <w:rPr>
                <w:rFonts w:ascii="仿宋" w:eastAsia="仿宋" w:hAnsi="仿宋" w:cs="仿宋" w:hint="eastAsia"/>
                <w:bCs/>
                <w:color w:val="000000"/>
                <w:sz w:val="24"/>
              </w:rPr>
              <w:t>操作规范</w:t>
            </w:r>
          </w:p>
        </w:tc>
        <w:tc>
          <w:tcPr>
            <w:tcW w:w="1116" w:type="dxa"/>
            <w:vAlign w:val="center"/>
          </w:tcPr>
          <w:p w:rsidR="00022228" w:rsidRDefault="00F555CC">
            <w:pPr>
              <w:jc w:val="center"/>
              <w:rPr>
                <w:rFonts w:ascii="仿宋" w:eastAsia="仿宋" w:hAnsi="仿宋"/>
                <w:color w:val="000000"/>
                <w:sz w:val="24"/>
              </w:rPr>
            </w:pPr>
            <w:r>
              <w:rPr>
                <w:rFonts w:ascii="仿宋" w:eastAsia="仿宋" w:hAnsi="仿宋" w:cs="仿宋" w:hint="eastAsia"/>
                <w:bCs/>
                <w:color w:val="000000"/>
                <w:sz w:val="24"/>
              </w:rPr>
              <w:t>3%</w:t>
            </w:r>
          </w:p>
        </w:tc>
        <w:tc>
          <w:tcPr>
            <w:tcW w:w="1596" w:type="dxa"/>
            <w:vAlign w:val="center"/>
          </w:tcPr>
          <w:p w:rsidR="00022228" w:rsidRDefault="00F555CC">
            <w:pPr>
              <w:jc w:val="center"/>
              <w:rPr>
                <w:rFonts w:ascii="仿宋" w:eastAsia="仿宋" w:hAnsi="仿宋"/>
                <w:color w:val="000000"/>
                <w:sz w:val="24"/>
              </w:rPr>
            </w:pPr>
            <w:r>
              <w:rPr>
                <w:rFonts w:ascii="仿宋" w:eastAsia="仿宋" w:hAnsi="仿宋" w:cs="仿宋" w:hint="eastAsia"/>
                <w:bCs/>
                <w:color w:val="000000"/>
                <w:sz w:val="24"/>
              </w:rPr>
              <w:t>主观性评分</w:t>
            </w:r>
          </w:p>
        </w:tc>
      </w:tr>
      <w:tr w:rsidR="00022228">
        <w:trPr>
          <w:trHeight w:val="397"/>
          <w:jc w:val="center"/>
        </w:trPr>
        <w:tc>
          <w:tcPr>
            <w:tcW w:w="1246" w:type="dxa"/>
            <w:vMerge/>
            <w:vAlign w:val="center"/>
          </w:tcPr>
          <w:p w:rsidR="00022228" w:rsidRDefault="00022228">
            <w:pPr>
              <w:rPr>
                <w:rFonts w:ascii="仿宋" w:eastAsia="仿宋" w:hAnsi="仿宋"/>
                <w:color w:val="000000"/>
                <w:sz w:val="24"/>
              </w:rPr>
            </w:pPr>
          </w:p>
        </w:tc>
        <w:tc>
          <w:tcPr>
            <w:tcW w:w="851" w:type="dxa"/>
            <w:vMerge/>
            <w:vAlign w:val="center"/>
          </w:tcPr>
          <w:p w:rsidR="00022228" w:rsidRDefault="00022228">
            <w:pPr>
              <w:jc w:val="center"/>
              <w:rPr>
                <w:rFonts w:ascii="仿宋" w:eastAsia="仿宋" w:hAnsi="仿宋"/>
                <w:color w:val="000000"/>
                <w:sz w:val="24"/>
              </w:rPr>
            </w:pPr>
          </w:p>
        </w:tc>
        <w:tc>
          <w:tcPr>
            <w:tcW w:w="3436" w:type="dxa"/>
            <w:vAlign w:val="center"/>
          </w:tcPr>
          <w:p w:rsidR="00022228" w:rsidRDefault="00F555CC">
            <w:pPr>
              <w:rPr>
                <w:rFonts w:ascii="仿宋" w:eastAsia="仿宋" w:hAnsi="仿宋"/>
                <w:color w:val="000000"/>
                <w:sz w:val="24"/>
              </w:rPr>
            </w:pPr>
            <w:r>
              <w:rPr>
                <w:rFonts w:ascii="仿宋" w:eastAsia="仿宋" w:hAnsi="仿宋" w:cs="仿宋" w:hint="eastAsia"/>
                <w:bCs/>
                <w:color w:val="000000"/>
                <w:sz w:val="24"/>
              </w:rPr>
              <w:t>工位整洁</w:t>
            </w:r>
          </w:p>
        </w:tc>
        <w:tc>
          <w:tcPr>
            <w:tcW w:w="1116" w:type="dxa"/>
            <w:vAlign w:val="center"/>
          </w:tcPr>
          <w:p w:rsidR="00022228" w:rsidRDefault="00F555CC">
            <w:pPr>
              <w:jc w:val="center"/>
              <w:rPr>
                <w:rFonts w:ascii="仿宋" w:eastAsia="仿宋" w:hAnsi="仿宋"/>
                <w:color w:val="000000"/>
                <w:sz w:val="24"/>
              </w:rPr>
            </w:pPr>
            <w:r>
              <w:rPr>
                <w:rFonts w:ascii="仿宋" w:eastAsia="仿宋" w:hAnsi="仿宋" w:cs="仿宋" w:hint="eastAsia"/>
                <w:bCs/>
                <w:color w:val="000000"/>
                <w:sz w:val="24"/>
              </w:rPr>
              <w:t>2%</w:t>
            </w:r>
          </w:p>
        </w:tc>
        <w:tc>
          <w:tcPr>
            <w:tcW w:w="1596" w:type="dxa"/>
            <w:vAlign w:val="center"/>
          </w:tcPr>
          <w:p w:rsidR="00022228" w:rsidRDefault="00F555CC">
            <w:pPr>
              <w:jc w:val="center"/>
              <w:rPr>
                <w:rFonts w:ascii="仿宋" w:eastAsia="仿宋" w:hAnsi="仿宋"/>
                <w:color w:val="000000"/>
                <w:sz w:val="24"/>
              </w:rPr>
            </w:pPr>
            <w:r>
              <w:rPr>
                <w:rFonts w:ascii="仿宋" w:eastAsia="仿宋" w:hAnsi="仿宋" w:cs="仿宋" w:hint="eastAsia"/>
                <w:bCs/>
                <w:color w:val="000000"/>
                <w:sz w:val="24"/>
              </w:rPr>
              <w:t>主观性评分</w:t>
            </w:r>
          </w:p>
        </w:tc>
      </w:tr>
    </w:tbl>
    <w:p w:rsidR="00022228" w:rsidRDefault="00022228">
      <w:pPr>
        <w:spacing w:beforeLines="50" w:before="156" w:afterLines="50" w:after="156" w:line="360" w:lineRule="auto"/>
        <w:rPr>
          <w:rFonts w:ascii="仿宋" w:eastAsia="仿宋" w:hAnsi="仿宋"/>
          <w:b/>
          <w:sz w:val="28"/>
          <w:szCs w:val="28"/>
        </w:rPr>
      </w:pPr>
    </w:p>
    <w:p w:rsidR="00022228" w:rsidRDefault="00F555CC">
      <w:pPr>
        <w:widowControl/>
        <w:jc w:val="left"/>
        <w:rPr>
          <w:rFonts w:ascii="仿宋" w:eastAsia="仿宋" w:hAnsi="仿宋"/>
          <w:b/>
          <w:sz w:val="28"/>
          <w:szCs w:val="28"/>
        </w:rPr>
      </w:pPr>
      <w:r>
        <w:rPr>
          <w:rFonts w:ascii="仿宋" w:eastAsia="仿宋" w:hAnsi="仿宋"/>
          <w:b/>
          <w:sz w:val="28"/>
          <w:szCs w:val="28"/>
        </w:rPr>
        <w:br w:type="page"/>
      </w:r>
      <w:r>
        <w:rPr>
          <w:rFonts w:ascii="仿宋" w:eastAsia="仿宋" w:hAnsi="仿宋" w:hint="eastAsia"/>
          <w:b/>
          <w:color w:val="000000"/>
          <w:sz w:val="28"/>
          <w:szCs w:val="28"/>
        </w:rPr>
        <w:lastRenderedPageBreak/>
        <w:t>附件1“电子产品芯片级检测维修与数据恢复”项目竞赛技术平台及资料说明</w:t>
      </w:r>
    </w:p>
    <w:p w:rsidR="00022228" w:rsidRDefault="00F555CC">
      <w:pPr>
        <w:spacing w:beforeLines="100" w:before="312" w:afterLines="100" w:after="312" w:line="360" w:lineRule="atLeast"/>
        <w:rPr>
          <w:rFonts w:ascii="仿宋" w:eastAsia="仿宋" w:hAnsi="仿宋"/>
          <w:b/>
          <w:color w:val="000000"/>
          <w:sz w:val="24"/>
        </w:rPr>
      </w:pPr>
      <w:bookmarkStart w:id="19" w:name="_Toc446945502"/>
      <w:r>
        <w:rPr>
          <w:rFonts w:ascii="仿宋" w:eastAsia="仿宋" w:hAnsi="仿宋" w:hint="eastAsia"/>
          <w:b/>
          <w:color w:val="000000"/>
          <w:sz w:val="24"/>
        </w:rPr>
        <w:t>（一）竞赛器材及具体要求说明</w:t>
      </w:r>
      <w:bookmarkEnd w:id="19"/>
    </w:p>
    <w:tbl>
      <w:tblPr>
        <w:tblW w:w="9662" w:type="dxa"/>
        <w:jc w:val="center"/>
        <w:tblLayout w:type="fixed"/>
        <w:tblLook w:val="04A0" w:firstRow="1" w:lastRow="0" w:firstColumn="1" w:lastColumn="0" w:noHBand="0" w:noVBand="1"/>
      </w:tblPr>
      <w:tblGrid>
        <w:gridCol w:w="789"/>
        <w:gridCol w:w="2013"/>
        <w:gridCol w:w="4724"/>
        <w:gridCol w:w="2136"/>
      </w:tblGrid>
      <w:tr w:rsidR="00022228">
        <w:trPr>
          <w:trHeight w:val="20"/>
          <w:jc w:val="center"/>
        </w:trPr>
        <w:tc>
          <w:tcPr>
            <w:tcW w:w="789" w:type="dxa"/>
            <w:tcBorders>
              <w:top w:val="single" w:sz="4" w:space="0" w:color="auto"/>
              <w:left w:val="single" w:sz="4" w:space="0" w:color="auto"/>
              <w:bottom w:val="single" w:sz="4" w:space="0" w:color="auto"/>
              <w:right w:val="single" w:sz="4" w:space="0" w:color="auto"/>
            </w:tcBorders>
            <w:shd w:val="clear" w:color="auto" w:fill="D9D9D9"/>
            <w:vAlign w:val="center"/>
          </w:tcPr>
          <w:p w:rsidR="00022228" w:rsidRDefault="00F555CC">
            <w:pPr>
              <w:jc w:val="center"/>
              <w:rPr>
                <w:rFonts w:ascii="仿宋" w:eastAsia="仿宋" w:hAnsi="仿宋"/>
                <w:b/>
                <w:color w:val="000000"/>
                <w:sz w:val="24"/>
              </w:rPr>
            </w:pPr>
            <w:r>
              <w:rPr>
                <w:rFonts w:ascii="仿宋" w:eastAsia="仿宋" w:hAnsi="仿宋" w:hint="eastAsia"/>
                <w:b/>
                <w:color w:val="000000"/>
                <w:sz w:val="24"/>
              </w:rPr>
              <w:t>序号</w:t>
            </w:r>
          </w:p>
        </w:tc>
        <w:tc>
          <w:tcPr>
            <w:tcW w:w="2013" w:type="dxa"/>
            <w:tcBorders>
              <w:top w:val="single" w:sz="4" w:space="0" w:color="auto"/>
              <w:left w:val="nil"/>
              <w:bottom w:val="single" w:sz="4" w:space="0" w:color="auto"/>
              <w:right w:val="single" w:sz="4" w:space="0" w:color="auto"/>
            </w:tcBorders>
            <w:shd w:val="clear" w:color="auto" w:fill="D9D9D9"/>
            <w:vAlign w:val="center"/>
          </w:tcPr>
          <w:p w:rsidR="00022228" w:rsidRDefault="00F555CC">
            <w:pPr>
              <w:jc w:val="center"/>
              <w:rPr>
                <w:rFonts w:ascii="仿宋" w:eastAsia="仿宋" w:hAnsi="仿宋"/>
                <w:b/>
                <w:color w:val="000000"/>
                <w:sz w:val="24"/>
              </w:rPr>
            </w:pPr>
            <w:r>
              <w:rPr>
                <w:rFonts w:ascii="仿宋" w:eastAsia="仿宋" w:hAnsi="仿宋" w:hint="eastAsia"/>
                <w:b/>
                <w:color w:val="000000"/>
                <w:sz w:val="24"/>
              </w:rPr>
              <w:t>仪器设备</w:t>
            </w:r>
          </w:p>
        </w:tc>
        <w:tc>
          <w:tcPr>
            <w:tcW w:w="4724" w:type="dxa"/>
            <w:tcBorders>
              <w:top w:val="single" w:sz="4" w:space="0" w:color="auto"/>
              <w:left w:val="nil"/>
              <w:bottom w:val="single" w:sz="4" w:space="0" w:color="auto"/>
              <w:right w:val="single" w:sz="4" w:space="0" w:color="auto"/>
            </w:tcBorders>
            <w:shd w:val="clear" w:color="auto" w:fill="D9D9D9"/>
            <w:vAlign w:val="center"/>
          </w:tcPr>
          <w:p w:rsidR="00022228" w:rsidRDefault="00F555CC">
            <w:pPr>
              <w:jc w:val="center"/>
              <w:rPr>
                <w:rFonts w:ascii="仿宋" w:eastAsia="仿宋" w:hAnsi="仿宋"/>
                <w:b/>
                <w:color w:val="000000"/>
                <w:sz w:val="24"/>
              </w:rPr>
            </w:pPr>
            <w:r>
              <w:rPr>
                <w:rFonts w:ascii="仿宋" w:eastAsia="仿宋" w:hAnsi="仿宋" w:hint="eastAsia"/>
                <w:b/>
                <w:color w:val="000000"/>
                <w:sz w:val="24"/>
              </w:rPr>
              <w:t>规格说明</w:t>
            </w:r>
          </w:p>
        </w:tc>
        <w:tc>
          <w:tcPr>
            <w:tcW w:w="2136" w:type="dxa"/>
            <w:tcBorders>
              <w:top w:val="single" w:sz="4" w:space="0" w:color="auto"/>
              <w:left w:val="nil"/>
              <w:bottom w:val="single" w:sz="4" w:space="0" w:color="auto"/>
              <w:right w:val="single" w:sz="4" w:space="0" w:color="auto"/>
            </w:tcBorders>
            <w:shd w:val="clear" w:color="auto" w:fill="D9D9D9"/>
            <w:vAlign w:val="center"/>
          </w:tcPr>
          <w:p w:rsidR="00022228" w:rsidRDefault="00F555CC">
            <w:pPr>
              <w:jc w:val="center"/>
              <w:rPr>
                <w:rFonts w:ascii="仿宋" w:eastAsia="仿宋" w:hAnsi="仿宋"/>
                <w:b/>
                <w:color w:val="000000"/>
                <w:sz w:val="24"/>
              </w:rPr>
            </w:pPr>
            <w:r>
              <w:rPr>
                <w:rFonts w:ascii="仿宋" w:eastAsia="仿宋" w:hAnsi="仿宋" w:hint="eastAsia"/>
                <w:b/>
                <w:color w:val="000000"/>
                <w:sz w:val="24"/>
              </w:rPr>
              <w:t>品牌</w:t>
            </w:r>
          </w:p>
        </w:tc>
      </w:tr>
      <w:tr w:rsidR="00022228">
        <w:trPr>
          <w:trHeight w:val="20"/>
          <w:jc w:val="center"/>
        </w:trPr>
        <w:tc>
          <w:tcPr>
            <w:tcW w:w="789" w:type="dxa"/>
            <w:tcBorders>
              <w:top w:val="nil"/>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1</w:t>
            </w:r>
          </w:p>
        </w:tc>
        <w:tc>
          <w:tcPr>
            <w:tcW w:w="2013"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维修工作台</w:t>
            </w:r>
          </w:p>
        </w:tc>
        <w:tc>
          <w:tcPr>
            <w:tcW w:w="4724"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防静电维修工作台</w:t>
            </w:r>
          </w:p>
        </w:tc>
        <w:tc>
          <w:tcPr>
            <w:tcW w:w="2136"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多品牌适用</w:t>
            </w:r>
          </w:p>
        </w:tc>
      </w:tr>
      <w:tr w:rsidR="00022228">
        <w:trPr>
          <w:trHeight w:val="20"/>
          <w:jc w:val="center"/>
        </w:trPr>
        <w:tc>
          <w:tcPr>
            <w:tcW w:w="789" w:type="dxa"/>
            <w:tcBorders>
              <w:top w:val="nil"/>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2</w:t>
            </w:r>
          </w:p>
        </w:tc>
        <w:tc>
          <w:tcPr>
            <w:tcW w:w="2013"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数字万用表</w:t>
            </w:r>
          </w:p>
        </w:tc>
        <w:tc>
          <w:tcPr>
            <w:tcW w:w="4724"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交流电压1000V±(0.8%+3)，直流电流20A±(0.8%+1)，直流电压1000V±(0.5%+1)，交流电流20A±(1%+3)，电阻200MW±(0.8%+1)，电容100mF±(4%+3)</w:t>
            </w:r>
          </w:p>
        </w:tc>
        <w:tc>
          <w:tcPr>
            <w:tcW w:w="2136"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多品牌适用</w:t>
            </w:r>
          </w:p>
        </w:tc>
      </w:tr>
      <w:tr w:rsidR="00022228">
        <w:trPr>
          <w:trHeight w:val="20"/>
          <w:jc w:val="center"/>
        </w:trPr>
        <w:tc>
          <w:tcPr>
            <w:tcW w:w="789" w:type="dxa"/>
            <w:tcBorders>
              <w:top w:val="nil"/>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3</w:t>
            </w:r>
          </w:p>
        </w:tc>
        <w:tc>
          <w:tcPr>
            <w:tcW w:w="2013"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数字示波器</w:t>
            </w:r>
          </w:p>
        </w:tc>
        <w:tc>
          <w:tcPr>
            <w:tcW w:w="4724"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100MHz</w:t>
            </w:r>
            <w:proofErr w:type="gramStart"/>
            <w:r>
              <w:rPr>
                <w:rFonts w:ascii="仿宋" w:eastAsia="仿宋" w:hAnsi="仿宋" w:hint="eastAsia"/>
                <w:color w:val="000000"/>
                <w:sz w:val="24"/>
              </w:rPr>
              <w:t>以上双</w:t>
            </w:r>
            <w:proofErr w:type="gramEnd"/>
            <w:r>
              <w:rPr>
                <w:rFonts w:ascii="仿宋" w:eastAsia="仿宋" w:hAnsi="仿宋" w:hint="eastAsia"/>
                <w:color w:val="000000"/>
                <w:sz w:val="24"/>
              </w:rPr>
              <w:t>通道示波器</w:t>
            </w:r>
          </w:p>
        </w:tc>
        <w:tc>
          <w:tcPr>
            <w:tcW w:w="2136"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安泰信</w:t>
            </w:r>
          </w:p>
          <w:p w:rsidR="00022228" w:rsidRDefault="00F555CC">
            <w:pPr>
              <w:jc w:val="center"/>
              <w:rPr>
                <w:rFonts w:ascii="仿宋" w:eastAsia="仿宋" w:hAnsi="仿宋"/>
                <w:color w:val="000000"/>
                <w:sz w:val="24"/>
              </w:rPr>
            </w:pPr>
            <w:r>
              <w:rPr>
                <w:rFonts w:ascii="仿宋" w:eastAsia="仿宋" w:hAnsi="仿宋" w:hint="eastAsia"/>
                <w:color w:val="000000"/>
                <w:sz w:val="24"/>
              </w:rPr>
              <w:t>或</w:t>
            </w:r>
          </w:p>
          <w:p w:rsidR="00022228" w:rsidRDefault="00F555CC">
            <w:pPr>
              <w:jc w:val="center"/>
              <w:rPr>
                <w:rFonts w:ascii="仿宋" w:eastAsia="仿宋" w:hAnsi="仿宋"/>
                <w:color w:val="000000"/>
                <w:sz w:val="24"/>
              </w:rPr>
            </w:pPr>
            <w:r>
              <w:rPr>
                <w:rFonts w:ascii="仿宋" w:eastAsia="仿宋" w:hAnsi="仿宋" w:hint="eastAsia"/>
                <w:color w:val="000000"/>
                <w:sz w:val="24"/>
              </w:rPr>
              <w:t>QUICK</w:t>
            </w:r>
          </w:p>
        </w:tc>
      </w:tr>
      <w:tr w:rsidR="00022228">
        <w:trPr>
          <w:trHeight w:val="20"/>
          <w:jc w:val="center"/>
        </w:trPr>
        <w:tc>
          <w:tcPr>
            <w:tcW w:w="789" w:type="dxa"/>
            <w:tcBorders>
              <w:top w:val="nil"/>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4</w:t>
            </w:r>
          </w:p>
        </w:tc>
        <w:tc>
          <w:tcPr>
            <w:tcW w:w="2013"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恒温烙铁</w:t>
            </w:r>
          </w:p>
        </w:tc>
        <w:tc>
          <w:tcPr>
            <w:tcW w:w="4724"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温度调节范围 150-450（℃）</w:t>
            </w:r>
          </w:p>
        </w:tc>
        <w:tc>
          <w:tcPr>
            <w:tcW w:w="2136" w:type="dxa"/>
            <w:tcBorders>
              <w:top w:val="nil"/>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安泰信</w:t>
            </w:r>
          </w:p>
          <w:p w:rsidR="00022228" w:rsidRDefault="00F555CC">
            <w:pPr>
              <w:jc w:val="center"/>
              <w:rPr>
                <w:rFonts w:ascii="仿宋" w:eastAsia="仿宋" w:hAnsi="仿宋"/>
                <w:color w:val="000000"/>
                <w:sz w:val="24"/>
              </w:rPr>
            </w:pPr>
            <w:r>
              <w:rPr>
                <w:rFonts w:ascii="仿宋" w:eastAsia="仿宋" w:hAnsi="仿宋" w:hint="eastAsia"/>
                <w:color w:val="000000"/>
                <w:sz w:val="24"/>
              </w:rPr>
              <w:t>或</w:t>
            </w:r>
          </w:p>
          <w:p w:rsidR="00022228" w:rsidRDefault="00F555CC">
            <w:pPr>
              <w:jc w:val="center"/>
              <w:rPr>
                <w:rFonts w:ascii="仿宋" w:eastAsia="仿宋" w:hAnsi="仿宋"/>
                <w:color w:val="000000"/>
                <w:sz w:val="24"/>
              </w:rPr>
            </w:pPr>
            <w:r>
              <w:rPr>
                <w:rFonts w:ascii="仿宋" w:eastAsia="仿宋" w:hAnsi="仿宋" w:hint="eastAsia"/>
                <w:color w:val="000000"/>
                <w:sz w:val="24"/>
              </w:rPr>
              <w:t>QUICK</w:t>
            </w:r>
          </w:p>
        </w:tc>
      </w:tr>
      <w:tr w:rsidR="00022228">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5</w:t>
            </w:r>
          </w:p>
        </w:tc>
        <w:tc>
          <w:tcPr>
            <w:tcW w:w="2013"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proofErr w:type="gramStart"/>
            <w:r>
              <w:rPr>
                <w:rFonts w:ascii="仿宋" w:eastAsia="仿宋" w:hAnsi="仿宋" w:hint="eastAsia"/>
                <w:color w:val="000000"/>
                <w:sz w:val="24"/>
              </w:rPr>
              <w:t>热风焊台</w:t>
            </w:r>
            <w:proofErr w:type="gramEnd"/>
          </w:p>
        </w:tc>
        <w:tc>
          <w:tcPr>
            <w:tcW w:w="4724"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温度调节范围：100～480℃</w:t>
            </w:r>
          </w:p>
        </w:tc>
        <w:tc>
          <w:tcPr>
            <w:tcW w:w="2136"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安泰信</w:t>
            </w:r>
          </w:p>
          <w:p w:rsidR="00022228" w:rsidRDefault="00F555CC">
            <w:pPr>
              <w:jc w:val="center"/>
              <w:rPr>
                <w:rFonts w:ascii="仿宋" w:eastAsia="仿宋" w:hAnsi="仿宋"/>
                <w:color w:val="000000"/>
                <w:sz w:val="24"/>
              </w:rPr>
            </w:pPr>
            <w:r>
              <w:rPr>
                <w:rFonts w:ascii="仿宋" w:eastAsia="仿宋" w:hAnsi="仿宋" w:hint="eastAsia"/>
                <w:color w:val="000000"/>
                <w:sz w:val="24"/>
              </w:rPr>
              <w:t>或</w:t>
            </w:r>
          </w:p>
          <w:p w:rsidR="00022228" w:rsidRDefault="00F555CC">
            <w:pPr>
              <w:jc w:val="center"/>
              <w:rPr>
                <w:rFonts w:ascii="仿宋" w:eastAsia="仿宋" w:hAnsi="仿宋"/>
                <w:color w:val="000000"/>
                <w:sz w:val="24"/>
              </w:rPr>
            </w:pPr>
            <w:r>
              <w:rPr>
                <w:rFonts w:ascii="仿宋" w:eastAsia="仿宋" w:hAnsi="仿宋" w:hint="eastAsia"/>
                <w:color w:val="000000"/>
                <w:sz w:val="24"/>
              </w:rPr>
              <w:t>QUICK</w:t>
            </w:r>
          </w:p>
        </w:tc>
      </w:tr>
      <w:tr w:rsidR="00022228">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6</w:t>
            </w:r>
          </w:p>
        </w:tc>
        <w:tc>
          <w:tcPr>
            <w:tcW w:w="2013"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直流稳压电源</w:t>
            </w:r>
          </w:p>
        </w:tc>
        <w:tc>
          <w:tcPr>
            <w:tcW w:w="4724"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I</w:t>
            </w:r>
            <w:proofErr w:type="gramStart"/>
            <w:r>
              <w:rPr>
                <w:rFonts w:ascii="仿宋" w:eastAsia="仿宋" w:hAnsi="仿宋" w:hint="eastAsia"/>
                <w:color w:val="000000"/>
                <w:sz w:val="24"/>
              </w:rPr>
              <w:t>路以上</w:t>
            </w:r>
            <w:proofErr w:type="gramEnd"/>
            <w:r>
              <w:rPr>
                <w:rFonts w:ascii="仿宋" w:eastAsia="仿宋" w:hAnsi="仿宋" w:hint="eastAsia"/>
                <w:color w:val="000000"/>
                <w:sz w:val="24"/>
              </w:rPr>
              <w:t>0-30 V可变电压输出（配鸭嘴线）</w:t>
            </w:r>
          </w:p>
        </w:tc>
        <w:tc>
          <w:tcPr>
            <w:tcW w:w="2136"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安泰信</w:t>
            </w:r>
          </w:p>
          <w:p w:rsidR="00022228" w:rsidRDefault="00F555CC">
            <w:pPr>
              <w:jc w:val="center"/>
              <w:rPr>
                <w:rFonts w:ascii="仿宋" w:eastAsia="仿宋" w:hAnsi="仿宋"/>
                <w:color w:val="000000"/>
                <w:sz w:val="24"/>
              </w:rPr>
            </w:pPr>
            <w:r>
              <w:rPr>
                <w:rFonts w:ascii="仿宋" w:eastAsia="仿宋" w:hAnsi="仿宋" w:hint="eastAsia"/>
                <w:color w:val="000000"/>
                <w:sz w:val="24"/>
              </w:rPr>
              <w:t>或</w:t>
            </w:r>
          </w:p>
          <w:p w:rsidR="00022228" w:rsidRDefault="00F555CC">
            <w:pPr>
              <w:jc w:val="center"/>
              <w:rPr>
                <w:rFonts w:ascii="仿宋" w:eastAsia="仿宋" w:hAnsi="仿宋"/>
                <w:color w:val="000000"/>
                <w:sz w:val="24"/>
              </w:rPr>
            </w:pPr>
            <w:r>
              <w:rPr>
                <w:rFonts w:ascii="仿宋" w:eastAsia="仿宋" w:hAnsi="仿宋" w:hint="eastAsia"/>
                <w:color w:val="000000"/>
                <w:sz w:val="24"/>
              </w:rPr>
              <w:t>QUICK</w:t>
            </w:r>
          </w:p>
        </w:tc>
      </w:tr>
      <w:tr w:rsidR="00022228">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7</w:t>
            </w:r>
          </w:p>
        </w:tc>
        <w:tc>
          <w:tcPr>
            <w:tcW w:w="2013"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放大镜台灯</w:t>
            </w:r>
          </w:p>
        </w:tc>
        <w:tc>
          <w:tcPr>
            <w:tcW w:w="4724"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高强照明、五倍放大功能</w:t>
            </w:r>
          </w:p>
        </w:tc>
        <w:tc>
          <w:tcPr>
            <w:tcW w:w="2136"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多品牌适用</w:t>
            </w:r>
          </w:p>
        </w:tc>
      </w:tr>
      <w:tr w:rsidR="00022228">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8</w:t>
            </w:r>
          </w:p>
        </w:tc>
        <w:tc>
          <w:tcPr>
            <w:tcW w:w="2013"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工具箱（含工具）</w:t>
            </w:r>
          </w:p>
        </w:tc>
        <w:tc>
          <w:tcPr>
            <w:tcW w:w="4724"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内含螺丝刀套件、芯片盒、细毛刷、含银硅脂、洗板水壶、</w:t>
            </w:r>
            <w:proofErr w:type="gramStart"/>
            <w:r>
              <w:rPr>
                <w:rFonts w:ascii="仿宋" w:eastAsia="仿宋" w:hAnsi="仿宋" w:hint="eastAsia"/>
                <w:color w:val="000000"/>
                <w:sz w:val="24"/>
              </w:rPr>
              <w:t>吸锡枪</w:t>
            </w:r>
            <w:proofErr w:type="gramEnd"/>
            <w:r>
              <w:rPr>
                <w:rFonts w:ascii="仿宋" w:eastAsia="仿宋" w:hAnsi="仿宋" w:hint="eastAsia"/>
                <w:color w:val="000000"/>
                <w:sz w:val="24"/>
              </w:rPr>
              <w:t>、助焊膏、尖嘴钳、</w:t>
            </w:r>
            <w:proofErr w:type="gramStart"/>
            <w:r>
              <w:rPr>
                <w:rFonts w:ascii="仿宋" w:eastAsia="仿宋" w:hAnsi="仿宋" w:hint="eastAsia"/>
                <w:color w:val="000000"/>
                <w:sz w:val="24"/>
              </w:rPr>
              <w:t>偏口钳</w:t>
            </w:r>
            <w:proofErr w:type="gramEnd"/>
            <w:r>
              <w:rPr>
                <w:rFonts w:ascii="仿宋" w:eastAsia="仿宋" w:hAnsi="仿宋" w:hint="eastAsia"/>
                <w:color w:val="000000"/>
                <w:sz w:val="24"/>
              </w:rPr>
              <w:t>、焊锡丝、</w:t>
            </w:r>
            <w:proofErr w:type="gramStart"/>
            <w:r>
              <w:rPr>
                <w:rFonts w:ascii="仿宋" w:eastAsia="仿宋" w:hAnsi="仿宋" w:hint="eastAsia"/>
                <w:color w:val="000000"/>
                <w:sz w:val="24"/>
              </w:rPr>
              <w:t>吸锡带</w:t>
            </w:r>
            <w:proofErr w:type="gramEnd"/>
            <w:r>
              <w:rPr>
                <w:rFonts w:ascii="仿宋" w:eastAsia="仿宋" w:hAnsi="仿宋" w:hint="eastAsia"/>
                <w:color w:val="000000"/>
                <w:sz w:val="24"/>
              </w:rPr>
              <w:t>、飞线、刀片、粗毛刷、防静电镊子</w:t>
            </w:r>
          </w:p>
        </w:tc>
        <w:tc>
          <w:tcPr>
            <w:tcW w:w="2136"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多品牌适用</w:t>
            </w:r>
          </w:p>
        </w:tc>
      </w:tr>
      <w:tr w:rsidR="00022228">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9</w:t>
            </w:r>
          </w:p>
        </w:tc>
        <w:tc>
          <w:tcPr>
            <w:tcW w:w="2013"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电脑主机</w:t>
            </w:r>
          </w:p>
        </w:tc>
        <w:tc>
          <w:tcPr>
            <w:tcW w:w="4724"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主频1GHz或以上CPU，1GB或以上内存，安装Win7操作系统</w:t>
            </w:r>
          </w:p>
        </w:tc>
        <w:tc>
          <w:tcPr>
            <w:tcW w:w="2136"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多品牌适用</w:t>
            </w:r>
          </w:p>
        </w:tc>
      </w:tr>
      <w:tr w:rsidR="00022228">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10</w:t>
            </w:r>
          </w:p>
        </w:tc>
        <w:tc>
          <w:tcPr>
            <w:tcW w:w="2013"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电脑配件</w:t>
            </w:r>
          </w:p>
        </w:tc>
        <w:tc>
          <w:tcPr>
            <w:tcW w:w="4724"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CPU、内存、ATX电源等</w:t>
            </w:r>
          </w:p>
        </w:tc>
        <w:tc>
          <w:tcPr>
            <w:tcW w:w="2136"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多品牌适用</w:t>
            </w:r>
          </w:p>
        </w:tc>
      </w:tr>
      <w:tr w:rsidR="00022228">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11</w:t>
            </w:r>
          </w:p>
        </w:tc>
        <w:tc>
          <w:tcPr>
            <w:tcW w:w="2013" w:type="dxa"/>
            <w:tcBorders>
              <w:top w:val="single" w:sz="4" w:space="0" w:color="auto"/>
              <w:left w:val="nil"/>
              <w:bottom w:val="single" w:sz="4" w:space="0" w:color="auto"/>
              <w:right w:val="single" w:sz="4" w:space="0" w:color="auto"/>
            </w:tcBorders>
            <w:vAlign w:val="center"/>
          </w:tcPr>
          <w:p w:rsidR="00022228" w:rsidRDefault="00F555CC">
            <w:pPr>
              <w:snapToGrid w:val="0"/>
              <w:jc w:val="center"/>
              <w:rPr>
                <w:rFonts w:ascii="仿宋" w:eastAsia="仿宋" w:hAnsi="仿宋" w:cs="Arial"/>
                <w:color w:val="000000"/>
                <w:sz w:val="24"/>
              </w:rPr>
            </w:pPr>
            <w:r>
              <w:rPr>
                <w:rFonts w:ascii="仿宋" w:eastAsia="仿宋" w:hAnsi="仿宋" w:cs="Arial" w:hint="eastAsia"/>
                <w:bCs/>
                <w:color w:val="000000"/>
                <w:sz w:val="24"/>
              </w:rPr>
              <w:t>数据恢复平台</w:t>
            </w:r>
          </w:p>
        </w:tc>
        <w:tc>
          <w:tcPr>
            <w:tcW w:w="4724" w:type="dxa"/>
            <w:tcBorders>
              <w:top w:val="single" w:sz="4" w:space="0" w:color="auto"/>
              <w:left w:val="nil"/>
              <w:bottom w:val="single" w:sz="4" w:space="0" w:color="auto"/>
              <w:right w:val="single" w:sz="4" w:space="0" w:color="auto"/>
            </w:tcBorders>
            <w:vAlign w:val="center"/>
          </w:tcPr>
          <w:p w:rsidR="00022228" w:rsidRDefault="00F555CC">
            <w:pPr>
              <w:snapToGrid w:val="0"/>
              <w:jc w:val="center"/>
              <w:rPr>
                <w:rFonts w:ascii="仿宋" w:eastAsia="仿宋" w:hAnsi="仿宋" w:cs="Arial"/>
                <w:color w:val="000000"/>
                <w:sz w:val="24"/>
              </w:rPr>
            </w:pPr>
            <w:r>
              <w:rPr>
                <w:rFonts w:ascii="仿宋" w:eastAsia="仿宋" w:hAnsi="仿宋" w:cs="Arial" w:hint="eastAsia"/>
                <w:color w:val="000000"/>
                <w:sz w:val="24"/>
              </w:rPr>
              <w:t>能够进行硬盘维修及数据恢复操作</w:t>
            </w:r>
          </w:p>
        </w:tc>
        <w:tc>
          <w:tcPr>
            <w:tcW w:w="2136" w:type="dxa"/>
            <w:tcBorders>
              <w:top w:val="single" w:sz="4" w:space="0" w:color="auto"/>
              <w:left w:val="nil"/>
              <w:bottom w:val="single" w:sz="4" w:space="0" w:color="auto"/>
              <w:right w:val="single" w:sz="4" w:space="0" w:color="auto"/>
            </w:tcBorders>
            <w:vAlign w:val="center"/>
          </w:tcPr>
          <w:p w:rsidR="00022228" w:rsidRDefault="00F555CC">
            <w:pPr>
              <w:jc w:val="center"/>
              <w:rPr>
                <w:rFonts w:ascii="仿宋" w:eastAsia="仿宋" w:hAnsi="仿宋"/>
                <w:color w:val="000000"/>
                <w:sz w:val="24"/>
              </w:rPr>
            </w:pPr>
            <w:proofErr w:type="gramStart"/>
            <w:r>
              <w:rPr>
                <w:rFonts w:ascii="仿宋" w:eastAsia="仿宋" w:hAnsi="仿宋" w:cs="Arial" w:hint="eastAsia"/>
                <w:bCs/>
                <w:color w:val="000000"/>
                <w:sz w:val="24"/>
              </w:rPr>
              <w:t>中盈创信</w:t>
            </w:r>
            <w:proofErr w:type="gramEnd"/>
            <w:r>
              <w:rPr>
                <w:rFonts w:ascii="仿宋" w:eastAsia="仿宋" w:hAnsi="仿宋" w:cs="Arial"/>
                <w:color w:val="000000"/>
                <w:sz w:val="24"/>
              </w:rPr>
              <w:t>SOL-DRFIX-802</w:t>
            </w:r>
          </w:p>
        </w:tc>
      </w:tr>
    </w:tbl>
    <w:p w:rsidR="00022228" w:rsidRDefault="00F555CC">
      <w:pPr>
        <w:spacing w:beforeLines="100" w:before="312" w:afterLines="100" w:after="312" w:line="360" w:lineRule="atLeast"/>
        <w:rPr>
          <w:rFonts w:ascii="仿宋" w:eastAsia="仿宋" w:hAnsi="仿宋"/>
          <w:b/>
          <w:color w:val="000000"/>
          <w:sz w:val="24"/>
        </w:rPr>
      </w:pPr>
      <w:bookmarkStart w:id="20" w:name="_Toc446945503"/>
      <w:r>
        <w:rPr>
          <w:rFonts w:ascii="仿宋" w:eastAsia="仿宋" w:hAnsi="仿宋" w:hint="eastAsia"/>
          <w:b/>
          <w:color w:val="000000"/>
          <w:sz w:val="24"/>
        </w:rPr>
        <w:t>（二）技术平台标准</w:t>
      </w:r>
      <w:bookmarkEnd w:id="20"/>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3772"/>
        <w:gridCol w:w="3766"/>
      </w:tblGrid>
      <w:tr w:rsidR="00022228">
        <w:trPr>
          <w:trHeight w:val="20"/>
          <w:jc w:val="center"/>
        </w:trPr>
        <w:tc>
          <w:tcPr>
            <w:tcW w:w="1299" w:type="dxa"/>
            <w:shd w:val="clear" w:color="auto" w:fill="D9D9D9"/>
            <w:vAlign w:val="center"/>
          </w:tcPr>
          <w:p w:rsidR="00022228" w:rsidRDefault="00F555CC">
            <w:pPr>
              <w:jc w:val="center"/>
              <w:rPr>
                <w:rFonts w:ascii="仿宋" w:eastAsia="仿宋" w:hAnsi="仿宋"/>
                <w:b/>
                <w:color w:val="000000"/>
                <w:sz w:val="24"/>
              </w:rPr>
            </w:pPr>
            <w:r>
              <w:rPr>
                <w:rFonts w:ascii="仿宋" w:eastAsia="仿宋" w:hAnsi="仿宋" w:hint="eastAsia"/>
                <w:b/>
                <w:color w:val="000000"/>
                <w:sz w:val="24"/>
              </w:rPr>
              <w:t>序号</w:t>
            </w:r>
          </w:p>
        </w:tc>
        <w:tc>
          <w:tcPr>
            <w:tcW w:w="3772" w:type="dxa"/>
            <w:shd w:val="clear" w:color="auto" w:fill="D9D9D9"/>
            <w:vAlign w:val="center"/>
          </w:tcPr>
          <w:p w:rsidR="00022228" w:rsidRDefault="00F555CC">
            <w:pPr>
              <w:jc w:val="center"/>
              <w:rPr>
                <w:rFonts w:ascii="仿宋" w:eastAsia="仿宋" w:hAnsi="仿宋"/>
                <w:b/>
                <w:color w:val="000000"/>
                <w:sz w:val="24"/>
              </w:rPr>
            </w:pPr>
            <w:r>
              <w:rPr>
                <w:rFonts w:ascii="仿宋" w:eastAsia="仿宋" w:hAnsi="仿宋" w:hint="eastAsia"/>
                <w:b/>
                <w:color w:val="000000"/>
                <w:sz w:val="24"/>
              </w:rPr>
              <w:t>产品名称</w:t>
            </w:r>
          </w:p>
        </w:tc>
        <w:tc>
          <w:tcPr>
            <w:tcW w:w="3766" w:type="dxa"/>
            <w:shd w:val="clear" w:color="auto" w:fill="D9D9D9"/>
            <w:vAlign w:val="center"/>
          </w:tcPr>
          <w:p w:rsidR="00022228" w:rsidRDefault="00F555CC">
            <w:pPr>
              <w:jc w:val="center"/>
              <w:rPr>
                <w:rFonts w:ascii="仿宋" w:eastAsia="仿宋" w:hAnsi="仿宋"/>
                <w:b/>
                <w:color w:val="000000"/>
                <w:sz w:val="24"/>
              </w:rPr>
            </w:pPr>
            <w:r>
              <w:rPr>
                <w:rFonts w:ascii="仿宋" w:eastAsia="仿宋" w:hAnsi="仿宋" w:hint="eastAsia"/>
                <w:b/>
                <w:color w:val="000000"/>
                <w:sz w:val="24"/>
              </w:rPr>
              <w:t>规格说明</w:t>
            </w:r>
          </w:p>
        </w:tc>
      </w:tr>
      <w:tr w:rsidR="00022228">
        <w:trPr>
          <w:trHeight w:val="20"/>
          <w:jc w:val="center"/>
        </w:trPr>
        <w:tc>
          <w:tcPr>
            <w:tcW w:w="1299"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1</w:t>
            </w:r>
          </w:p>
        </w:tc>
        <w:tc>
          <w:tcPr>
            <w:tcW w:w="3772"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智能检测平台中心管理系统</w:t>
            </w:r>
          </w:p>
        </w:tc>
        <w:tc>
          <w:tcPr>
            <w:tcW w:w="3766" w:type="dxa"/>
            <w:vAlign w:val="center"/>
          </w:tcPr>
          <w:p w:rsidR="00022228" w:rsidRDefault="00F555CC">
            <w:pPr>
              <w:jc w:val="center"/>
              <w:rPr>
                <w:rFonts w:ascii="仿宋" w:eastAsia="仿宋" w:hAnsi="仿宋"/>
                <w:color w:val="000000"/>
                <w:sz w:val="24"/>
              </w:rPr>
            </w:pPr>
            <w:proofErr w:type="gramStart"/>
            <w:r>
              <w:rPr>
                <w:rFonts w:ascii="仿宋" w:eastAsia="仿宋" w:hAnsi="仿宋" w:hint="eastAsia"/>
                <w:color w:val="000000"/>
                <w:sz w:val="24"/>
              </w:rPr>
              <w:t>中盈创信</w:t>
            </w:r>
            <w:proofErr w:type="gramEnd"/>
            <w:r>
              <w:rPr>
                <w:rFonts w:ascii="仿宋" w:eastAsia="仿宋" w:hAnsi="仿宋"/>
                <w:color w:val="000000"/>
                <w:sz w:val="24"/>
              </w:rPr>
              <w:t>SOL-MANAGER</w:t>
            </w:r>
          </w:p>
        </w:tc>
      </w:tr>
      <w:tr w:rsidR="00022228">
        <w:trPr>
          <w:trHeight w:val="20"/>
          <w:jc w:val="center"/>
        </w:trPr>
        <w:tc>
          <w:tcPr>
            <w:tcW w:w="1299"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2</w:t>
            </w:r>
          </w:p>
        </w:tc>
        <w:tc>
          <w:tcPr>
            <w:tcW w:w="3772"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智能检测软件</w:t>
            </w:r>
          </w:p>
        </w:tc>
        <w:tc>
          <w:tcPr>
            <w:tcW w:w="3766" w:type="dxa"/>
            <w:vAlign w:val="center"/>
          </w:tcPr>
          <w:p w:rsidR="00022228" w:rsidRDefault="00F555CC">
            <w:pPr>
              <w:jc w:val="center"/>
              <w:rPr>
                <w:rFonts w:ascii="仿宋" w:eastAsia="仿宋" w:hAnsi="仿宋"/>
                <w:color w:val="000000"/>
                <w:sz w:val="24"/>
              </w:rPr>
            </w:pPr>
            <w:proofErr w:type="gramStart"/>
            <w:r>
              <w:rPr>
                <w:rFonts w:ascii="仿宋" w:eastAsia="仿宋" w:hAnsi="仿宋" w:hint="eastAsia"/>
                <w:color w:val="000000"/>
                <w:sz w:val="24"/>
              </w:rPr>
              <w:t>中盈创信</w:t>
            </w:r>
            <w:proofErr w:type="gramEnd"/>
            <w:r>
              <w:rPr>
                <w:rFonts w:ascii="仿宋" w:eastAsia="仿宋" w:hAnsi="仿宋"/>
                <w:color w:val="000000"/>
                <w:sz w:val="24"/>
              </w:rPr>
              <w:t>SOL-SOFT-X</w:t>
            </w:r>
          </w:p>
        </w:tc>
      </w:tr>
      <w:tr w:rsidR="00022228">
        <w:trPr>
          <w:trHeight w:val="20"/>
          <w:jc w:val="center"/>
        </w:trPr>
        <w:tc>
          <w:tcPr>
            <w:tcW w:w="1299"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3</w:t>
            </w:r>
          </w:p>
        </w:tc>
        <w:tc>
          <w:tcPr>
            <w:tcW w:w="3772"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智能检测平台</w:t>
            </w:r>
          </w:p>
        </w:tc>
        <w:tc>
          <w:tcPr>
            <w:tcW w:w="3766" w:type="dxa"/>
            <w:vAlign w:val="center"/>
          </w:tcPr>
          <w:p w:rsidR="00022228" w:rsidRDefault="00F555CC">
            <w:pPr>
              <w:jc w:val="center"/>
              <w:rPr>
                <w:rFonts w:ascii="仿宋" w:eastAsia="仿宋" w:hAnsi="仿宋"/>
                <w:color w:val="000000"/>
                <w:sz w:val="24"/>
              </w:rPr>
            </w:pPr>
            <w:proofErr w:type="gramStart"/>
            <w:r>
              <w:rPr>
                <w:rFonts w:ascii="仿宋" w:eastAsia="仿宋" w:hAnsi="仿宋" w:hint="eastAsia"/>
                <w:color w:val="000000"/>
                <w:sz w:val="24"/>
              </w:rPr>
              <w:t>中盈创信</w:t>
            </w:r>
            <w:proofErr w:type="gramEnd"/>
            <w:r>
              <w:rPr>
                <w:rFonts w:ascii="仿宋" w:eastAsia="仿宋" w:hAnsi="仿宋"/>
                <w:color w:val="000000"/>
                <w:sz w:val="24"/>
              </w:rPr>
              <w:t>SOL-MONITOR</w:t>
            </w:r>
          </w:p>
        </w:tc>
      </w:tr>
      <w:tr w:rsidR="00022228">
        <w:trPr>
          <w:trHeight w:val="20"/>
          <w:jc w:val="center"/>
        </w:trPr>
        <w:tc>
          <w:tcPr>
            <w:tcW w:w="1299"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4</w:t>
            </w:r>
          </w:p>
        </w:tc>
        <w:tc>
          <w:tcPr>
            <w:tcW w:w="3772"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电脑内置操作系统软件</w:t>
            </w:r>
          </w:p>
        </w:tc>
        <w:tc>
          <w:tcPr>
            <w:tcW w:w="3766" w:type="dxa"/>
            <w:vAlign w:val="center"/>
          </w:tcPr>
          <w:p w:rsidR="00022228" w:rsidRDefault="00F555CC">
            <w:pPr>
              <w:jc w:val="center"/>
              <w:rPr>
                <w:rFonts w:ascii="仿宋" w:eastAsia="仿宋" w:hAnsi="仿宋"/>
                <w:color w:val="000000"/>
                <w:sz w:val="24"/>
              </w:rPr>
            </w:pPr>
            <w:r>
              <w:rPr>
                <w:rFonts w:ascii="仿宋" w:eastAsia="仿宋" w:hAnsi="仿宋" w:hint="eastAsia"/>
                <w:color w:val="000000"/>
                <w:sz w:val="24"/>
              </w:rPr>
              <w:t>安装Win7操作系统</w:t>
            </w:r>
          </w:p>
        </w:tc>
      </w:tr>
    </w:tbl>
    <w:p w:rsidR="00022228" w:rsidRDefault="00022228">
      <w:pPr>
        <w:spacing w:beforeLines="100" w:before="312" w:afterLines="100" w:after="312" w:line="360" w:lineRule="atLeast"/>
        <w:rPr>
          <w:rFonts w:ascii="仿宋" w:eastAsia="仿宋" w:hAnsi="仿宋"/>
          <w:b/>
          <w:color w:val="000000"/>
          <w:sz w:val="24"/>
        </w:rPr>
      </w:pPr>
      <w:bookmarkStart w:id="21" w:name="_Toc446945504"/>
    </w:p>
    <w:p w:rsidR="00022228" w:rsidRDefault="00F555CC">
      <w:pPr>
        <w:spacing w:beforeLines="100" w:before="312" w:afterLines="100" w:after="312" w:line="360" w:lineRule="atLeast"/>
        <w:rPr>
          <w:rFonts w:ascii="仿宋" w:eastAsia="仿宋" w:hAnsi="仿宋"/>
          <w:b/>
          <w:color w:val="000000"/>
          <w:sz w:val="24"/>
        </w:rPr>
      </w:pPr>
      <w:r>
        <w:rPr>
          <w:rFonts w:ascii="仿宋" w:eastAsia="仿宋" w:hAnsi="仿宋" w:hint="eastAsia"/>
          <w:b/>
          <w:color w:val="000000"/>
          <w:sz w:val="24"/>
        </w:rPr>
        <w:t>（三）</w:t>
      </w:r>
      <w:bookmarkStart w:id="22" w:name="_Toc446945505"/>
      <w:bookmarkEnd w:id="21"/>
      <w:r>
        <w:rPr>
          <w:rFonts w:ascii="仿宋" w:eastAsia="仿宋" w:hAnsi="仿宋" w:hint="eastAsia"/>
          <w:b/>
          <w:color w:val="000000"/>
          <w:sz w:val="24"/>
        </w:rPr>
        <w:t>技术资料说明</w:t>
      </w:r>
      <w:bookmarkEnd w:id="22"/>
    </w:p>
    <w:p w:rsidR="00022228" w:rsidRDefault="00F555CC">
      <w:pPr>
        <w:widowControl/>
        <w:spacing w:line="360" w:lineRule="auto"/>
        <w:ind w:firstLineChars="200" w:firstLine="480"/>
        <w:jc w:val="left"/>
        <w:textAlignment w:val="baseline"/>
        <w:rPr>
          <w:rFonts w:ascii="仿宋" w:eastAsia="仿宋" w:hAnsi="仿宋"/>
          <w:color w:val="000000"/>
        </w:rPr>
      </w:pPr>
      <w:r>
        <w:rPr>
          <w:rFonts w:ascii="仿宋" w:eastAsia="仿宋" w:hAnsi="仿宋" w:hint="eastAsia"/>
          <w:color w:val="000000"/>
          <w:kern w:val="0"/>
          <w:sz w:val="24"/>
        </w:rPr>
        <w:t>竞赛当天</w:t>
      </w:r>
      <w:r>
        <w:rPr>
          <w:rFonts w:ascii="仿宋" w:eastAsia="仿宋" w:hAnsi="仿宋" w:hint="eastAsia"/>
          <w:color w:val="000000"/>
          <w:sz w:val="24"/>
        </w:rPr>
        <w:t>“计算机检测维修与数据恢复”项目的技术资料</w:t>
      </w:r>
      <w:r>
        <w:rPr>
          <w:rFonts w:ascii="仿宋" w:eastAsia="仿宋" w:hAnsi="仿宋" w:hint="eastAsia"/>
          <w:color w:val="000000"/>
          <w:kern w:val="0"/>
          <w:sz w:val="24"/>
        </w:rPr>
        <w:t>均存放在参赛选手的电脑中，存放路径为“D:\技术资料”目录下。</w:t>
      </w:r>
      <w:r>
        <w:rPr>
          <w:rFonts w:ascii="仿宋" w:eastAsia="仿宋" w:hAnsi="仿宋"/>
          <w:color w:val="000000"/>
        </w:rPr>
        <w:tab/>
      </w:r>
    </w:p>
    <w:p w:rsidR="00022228" w:rsidRDefault="00F555CC">
      <w:pPr>
        <w:spacing w:beforeLines="100" w:before="312" w:afterLines="100" w:after="312" w:line="360" w:lineRule="exact"/>
        <w:rPr>
          <w:rFonts w:ascii="仿宋" w:eastAsia="仿宋" w:hAnsi="仿宋"/>
          <w:b/>
          <w:color w:val="000000"/>
          <w:sz w:val="28"/>
          <w:szCs w:val="28"/>
        </w:rPr>
      </w:pPr>
      <w:bookmarkStart w:id="23" w:name="_Toc446945506"/>
      <w:r>
        <w:rPr>
          <w:rFonts w:ascii="仿宋" w:eastAsia="仿宋" w:hAnsi="仿宋" w:hint="eastAsia"/>
          <w:b/>
          <w:color w:val="000000"/>
          <w:sz w:val="28"/>
          <w:szCs w:val="28"/>
        </w:rPr>
        <w:t>附件2《竞赛器材确认表》</w:t>
      </w:r>
      <w:bookmarkEnd w:id="23"/>
    </w:p>
    <w:p w:rsidR="00022228" w:rsidRDefault="00F555CC">
      <w:pPr>
        <w:spacing w:beforeLines="100" w:before="312" w:afterLines="100" w:after="312" w:line="360" w:lineRule="atLeast"/>
        <w:rPr>
          <w:rFonts w:ascii="仿宋" w:eastAsia="仿宋" w:hAnsi="仿宋"/>
          <w:b/>
          <w:color w:val="000000"/>
          <w:sz w:val="24"/>
        </w:rPr>
      </w:pPr>
      <w:bookmarkStart w:id="24" w:name="_Toc446945507"/>
      <w:r>
        <w:rPr>
          <w:rFonts w:ascii="仿宋" w:eastAsia="仿宋" w:hAnsi="仿宋" w:hint="eastAsia"/>
          <w:b/>
          <w:color w:val="000000"/>
          <w:sz w:val="24"/>
        </w:rPr>
        <w:t>（一）竞赛器材确认</w:t>
      </w:r>
      <w:bookmarkEnd w:id="24"/>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627"/>
        <w:gridCol w:w="699"/>
        <w:gridCol w:w="1328"/>
        <w:gridCol w:w="1328"/>
        <w:gridCol w:w="842"/>
      </w:tblGrid>
      <w:tr w:rsidR="00022228">
        <w:trPr>
          <w:trHeight w:val="397"/>
        </w:trPr>
        <w:tc>
          <w:tcPr>
            <w:tcW w:w="8522" w:type="dxa"/>
            <w:gridSpan w:val="6"/>
            <w:shd w:val="clear" w:color="auto" w:fill="D9D9D9"/>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竞赛器材确认表（工作台）</w:t>
            </w:r>
          </w:p>
        </w:tc>
      </w:tr>
      <w:tr w:rsidR="00022228">
        <w:trPr>
          <w:trHeight w:val="397"/>
        </w:trPr>
        <w:tc>
          <w:tcPr>
            <w:tcW w:w="698"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3627"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设备名称</w:t>
            </w:r>
          </w:p>
        </w:tc>
        <w:tc>
          <w:tcPr>
            <w:tcW w:w="699"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数量</w:t>
            </w:r>
          </w:p>
        </w:tc>
        <w:tc>
          <w:tcPr>
            <w:tcW w:w="1328"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是否正常</w:t>
            </w:r>
          </w:p>
        </w:tc>
        <w:tc>
          <w:tcPr>
            <w:tcW w:w="1328"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选手签字</w:t>
            </w:r>
          </w:p>
        </w:tc>
        <w:tc>
          <w:tcPr>
            <w:tcW w:w="842"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备 注</w:t>
            </w:r>
          </w:p>
        </w:tc>
      </w:tr>
      <w:tr w:rsidR="00022228">
        <w:trPr>
          <w:trHeight w:val="397"/>
        </w:trPr>
        <w:tc>
          <w:tcPr>
            <w:tcW w:w="69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627"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智能检测平台</w:t>
            </w:r>
          </w:p>
        </w:tc>
        <w:tc>
          <w:tcPr>
            <w:tcW w:w="69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022228">
        <w:trPr>
          <w:trHeight w:val="397"/>
        </w:trPr>
        <w:tc>
          <w:tcPr>
            <w:tcW w:w="69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3627"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仿宋" w:hint="eastAsia"/>
                <w:bCs/>
                <w:color w:val="000000"/>
                <w:kern w:val="24"/>
                <w:sz w:val="24"/>
              </w:rPr>
              <w:t>数据恢复平台</w:t>
            </w:r>
          </w:p>
        </w:tc>
        <w:tc>
          <w:tcPr>
            <w:tcW w:w="69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正常</w:t>
            </w:r>
          </w:p>
        </w:tc>
        <w:tc>
          <w:tcPr>
            <w:tcW w:w="1328"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842"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trPr>
        <w:tc>
          <w:tcPr>
            <w:tcW w:w="69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3627"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数字万用表</w:t>
            </w:r>
          </w:p>
        </w:tc>
        <w:tc>
          <w:tcPr>
            <w:tcW w:w="69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022228">
        <w:trPr>
          <w:trHeight w:val="397"/>
        </w:trPr>
        <w:tc>
          <w:tcPr>
            <w:tcW w:w="69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3627"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数字示波器</w:t>
            </w:r>
          </w:p>
        </w:tc>
        <w:tc>
          <w:tcPr>
            <w:tcW w:w="69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022228">
        <w:trPr>
          <w:trHeight w:val="397"/>
        </w:trPr>
        <w:tc>
          <w:tcPr>
            <w:tcW w:w="69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3627"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恒温烙铁</w:t>
            </w:r>
          </w:p>
        </w:tc>
        <w:tc>
          <w:tcPr>
            <w:tcW w:w="69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022228">
        <w:trPr>
          <w:trHeight w:val="397"/>
        </w:trPr>
        <w:tc>
          <w:tcPr>
            <w:tcW w:w="69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3627" w:type="dxa"/>
            <w:shd w:val="clear" w:color="auto" w:fill="auto"/>
            <w:vAlign w:val="center"/>
          </w:tcPr>
          <w:p w:rsidR="00022228" w:rsidRDefault="00F555CC">
            <w:pPr>
              <w:widowControl/>
              <w:jc w:val="center"/>
              <w:rPr>
                <w:rFonts w:ascii="仿宋" w:eastAsia="仿宋" w:hAnsi="仿宋" w:cs="宋体"/>
                <w:color w:val="000000"/>
                <w:kern w:val="0"/>
                <w:sz w:val="24"/>
              </w:rPr>
            </w:pPr>
            <w:proofErr w:type="gramStart"/>
            <w:r>
              <w:rPr>
                <w:rFonts w:ascii="仿宋" w:eastAsia="仿宋" w:hAnsi="仿宋" w:cs="宋体" w:hint="eastAsia"/>
                <w:color w:val="000000"/>
                <w:kern w:val="0"/>
                <w:sz w:val="24"/>
              </w:rPr>
              <w:t>热风焊台</w:t>
            </w:r>
            <w:proofErr w:type="gramEnd"/>
          </w:p>
        </w:tc>
        <w:tc>
          <w:tcPr>
            <w:tcW w:w="69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正常</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022228">
        <w:trPr>
          <w:trHeight w:val="397"/>
        </w:trPr>
        <w:tc>
          <w:tcPr>
            <w:tcW w:w="69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3627"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直流稳压电源</w:t>
            </w:r>
          </w:p>
        </w:tc>
        <w:tc>
          <w:tcPr>
            <w:tcW w:w="69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022228">
        <w:trPr>
          <w:trHeight w:val="397"/>
        </w:trPr>
        <w:tc>
          <w:tcPr>
            <w:tcW w:w="69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3627"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放大镜台灯</w:t>
            </w:r>
          </w:p>
        </w:tc>
        <w:tc>
          <w:tcPr>
            <w:tcW w:w="699"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正常</w:t>
            </w:r>
          </w:p>
        </w:tc>
        <w:tc>
          <w:tcPr>
            <w:tcW w:w="1328"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842"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trPr>
        <w:tc>
          <w:tcPr>
            <w:tcW w:w="69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3627"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仿宋" w:hint="eastAsia"/>
                <w:color w:val="000000"/>
                <w:sz w:val="24"/>
              </w:rPr>
              <w:t>工具箱（内含螺丝刀套件、芯片盒、细毛刷、含银硅脂、洗板水壶、</w:t>
            </w:r>
            <w:proofErr w:type="gramStart"/>
            <w:r>
              <w:rPr>
                <w:rFonts w:ascii="仿宋" w:eastAsia="仿宋" w:hAnsi="仿宋" w:cs="仿宋" w:hint="eastAsia"/>
                <w:color w:val="000000"/>
                <w:sz w:val="24"/>
              </w:rPr>
              <w:t>吸锡枪</w:t>
            </w:r>
            <w:proofErr w:type="gramEnd"/>
            <w:r>
              <w:rPr>
                <w:rFonts w:ascii="仿宋" w:eastAsia="仿宋" w:hAnsi="仿宋" w:cs="仿宋" w:hint="eastAsia"/>
                <w:color w:val="000000"/>
                <w:sz w:val="24"/>
              </w:rPr>
              <w:t>、助焊膏、尖嘴钳、</w:t>
            </w:r>
            <w:proofErr w:type="gramStart"/>
            <w:r>
              <w:rPr>
                <w:rFonts w:ascii="仿宋" w:eastAsia="仿宋" w:hAnsi="仿宋" w:cs="仿宋" w:hint="eastAsia"/>
                <w:color w:val="000000"/>
                <w:sz w:val="24"/>
              </w:rPr>
              <w:t>偏口钳</w:t>
            </w:r>
            <w:proofErr w:type="gramEnd"/>
            <w:r>
              <w:rPr>
                <w:rFonts w:ascii="仿宋" w:eastAsia="仿宋" w:hAnsi="仿宋" w:cs="仿宋" w:hint="eastAsia"/>
                <w:color w:val="000000"/>
                <w:sz w:val="24"/>
              </w:rPr>
              <w:t>、焊锡丝、</w:t>
            </w:r>
            <w:proofErr w:type="gramStart"/>
            <w:r>
              <w:rPr>
                <w:rFonts w:ascii="仿宋" w:eastAsia="仿宋" w:hAnsi="仿宋" w:cs="仿宋" w:hint="eastAsia"/>
                <w:color w:val="000000"/>
                <w:sz w:val="24"/>
              </w:rPr>
              <w:t>吸锡带</w:t>
            </w:r>
            <w:proofErr w:type="gramEnd"/>
            <w:r>
              <w:rPr>
                <w:rFonts w:ascii="仿宋" w:eastAsia="仿宋" w:hAnsi="仿宋" w:cs="仿宋" w:hint="eastAsia"/>
                <w:color w:val="000000"/>
                <w:sz w:val="24"/>
              </w:rPr>
              <w:t>、飞线、刀片、粗毛刷、防静电镊子）</w:t>
            </w:r>
          </w:p>
        </w:tc>
        <w:tc>
          <w:tcPr>
            <w:tcW w:w="69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022228">
        <w:trPr>
          <w:trHeight w:val="397"/>
        </w:trPr>
        <w:tc>
          <w:tcPr>
            <w:tcW w:w="69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3627"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电脑主机</w:t>
            </w:r>
          </w:p>
        </w:tc>
        <w:tc>
          <w:tcPr>
            <w:tcW w:w="69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bl>
    <w:p w:rsidR="00022228" w:rsidRDefault="00F555CC">
      <w:pPr>
        <w:spacing w:line="360" w:lineRule="auto"/>
        <w:ind w:firstLineChars="196" w:firstLine="472"/>
        <w:rPr>
          <w:rFonts w:ascii="仿宋" w:eastAsia="仿宋" w:hAnsi="仿宋"/>
          <w:color w:val="000000"/>
          <w:sz w:val="24"/>
        </w:rPr>
      </w:pPr>
      <w:r>
        <w:rPr>
          <w:rFonts w:ascii="仿宋" w:eastAsia="仿宋" w:hAnsi="仿宋" w:hint="eastAsia"/>
          <w:b/>
          <w:color w:val="000000"/>
          <w:kern w:val="0"/>
          <w:sz w:val="24"/>
        </w:rPr>
        <w:t>注意：</w:t>
      </w:r>
      <w:r>
        <w:rPr>
          <w:rFonts w:ascii="仿宋" w:eastAsia="仿宋" w:hAnsi="仿宋" w:hint="eastAsia"/>
          <w:color w:val="000000"/>
          <w:kern w:val="0"/>
          <w:sz w:val="24"/>
        </w:rPr>
        <w:t>参赛选手需要</w:t>
      </w:r>
      <w:r>
        <w:rPr>
          <w:rFonts w:ascii="仿宋" w:eastAsia="仿宋" w:hAnsi="仿宋" w:hint="eastAsia"/>
          <w:color w:val="000000"/>
          <w:sz w:val="24"/>
        </w:rPr>
        <w:t>确认竞赛器材是否完好并签字确认，若竞赛器材有问题，请及时向裁判申请更换竞赛器材，并在确认完好后签字。</w:t>
      </w:r>
    </w:p>
    <w:p w:rsidR="00022228" w:rsidRDefault="00F555CC">
      <w:pPr>
        <w:spacing w:beforeLines="100" w:before="312" w:afterLines="100" w:after="312" w:line="360" w:lineRule="atLeast"/>
        <w:rPr>
          <w:rFonts w:ascii="仿宋" w:eastAsia="仿宋" w:hAnsi="仿宋"/>
          <w:b/>
          <w:color w:val="000000"/>
          <w:sz w:val="24"/>
        </w:rPr>
      </w:pPr>
      <w:bookmarkStart w:id="25" w:name="_Toc446945508"/>
      <w:r>
        <w:rPr>
          <w:rFonts w:ascii="仿宋" w:eastAsia="仿宋" w:hAnsi="仿宋" w:hint="eastAsia"/>
          <w:b/>
          <w:color w:val="000000"/>
          <w:sz w:val="24"/>
        </w:rPr>
        <w:t>（二）赛题提供板卡及辅助配件确认</w:t>
      </w:r>
      <w:bookmarkEnd w:id="25"/>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425"/>
        <w:gridCol w:w="729"/>
        <w:gridCol w:w="1020"/>
        <w:gridCol w:w="1263"/>
        <w:gridCol w:w="750"/>
      </w:tblGrid>
      <w:tr w:rsidR="00022228">
        <w:trPr>
          <w:trHeight w:val="397"/>
          <w:jc w:val="center"/>
        </w:trPr>
        <w:tc>
          <w:tcPr>
            <w:tcW w:w="8998" w:type="dxa"/>
            <w:gridSpan w:val="6"/>
            <w:shd w:val="clear" w:color="auto" w:fill="D9D9D9"/>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赛题提供板卡及辅助配件确认表（整理箱）</w:t>
            </w: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4425"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待维修的电路板</w:t>
            </w:r>
          </w:p>
        </w:tc>
        <w:tc>
          <w:tcPr>
            <w:tcW w:w="729"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数量</w:t>
            </w:r>
          </w:p>
        </w:tc>
        <w:tc>
          <w:tcPr>
            <w:tcW w:w="1020"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是否收到</w:t>
            </w:r>
          </w:p>
        </w:tc>
        <w:tc>
          <w:tcPr>
            <w:tcW w:w="1263"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选手签字</w:t>
            </w:r>
          </w:p>
        </w:tc>
        <w:tc>
          <w:tcPr>
            <w:tcW w:w="750"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备注</w:t>
            </w: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425"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笔记本保护隔离电路功能板</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425"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笔记本电池充放电电路功能板</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3</w:t>
            </w:r>
          </w:p>
        </w:tc>
        <w:tc>
          <w:tcPr>
            <w:tcW w:w="4425"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笔记本内存供电电路功能板</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425"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笔记本显示电路功能板</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4425"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笔记本时钟电路功能板</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4425"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台式机开机电路功能板</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4425"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台式机时钟电路功能板</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4425"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台式机复位电路功能板</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4425"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存储介质</w:t>
            </w:r>
          </w:p>
        </w:tc>
        <w:tc>
          <w:tcPr>
            <w:tcW w:w="729"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数量</w:t>
            </w:r>
          </w:p>
        </w:tc>
        <w:tc>
          <w:tcPr>
            <w:tcW w:w="1020"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是否收到</w:t>
            </w:r>
          </w:p>
        </w:tc>
        <w:tc>
          <w:tcPr>
            <w:tcW w:w="1263"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选手签字</w:t>
            </w:r>
          </w:p>
        </w:tc>
        <w:tc>
          <w:tcPr>
            <w:tcW w:w="750"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备注</w:t>
            </w: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425"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001台式机硬盘</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425"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002台式机硬盘</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425"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003台式机硬盘</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425"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004笔记本硬盘</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4425"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005</w:t>
            </w:r>
            <w:r>
              <w:rPr>
                <w:rFonts w:ascii="仿宋" w:eastAsia="仿宋" w:hAnsi="仿宋"/>
                <w:color w:val="000000"/>
                <w:kern w:val="0"/>
                <w:sz w:val="24"/>
              </w:rPr>
              <w:t xml:space="preserve"> </w:t>
            </w:r>
            <w:r>
              <w:rPr>
                <w:rFonts w:ascii="仿宋" w:eastAsia="仿宋" w:hAnsi="仿宋" w:hint="eastAsia"/>
                <w:color w:val="000000"/>
                <w:kern w:val="0"/>
                <w:sz w:val="24"/>
              </w:rPr>
              <w:t>U盘</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4425"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其他</w:t>
            </w:r>
          </w:p>
        </w:tc>
        <w:tc>
          <w:tcPr>
            <w:tcW w:w="729"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数量</w:t>
            </w:r>
          </w:p>
        </w:tc>
        <w:tc>
          <w:tcPr>
            <w:tcW w:w="1020"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是否收到</w:t>
            </w:r>
          </w:p>
        </w:tc>
        <w:tc>
          <w:tcPr>
            <w:tcW w:w="1263"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选手签字</w:t>
            </w:r>
          </w:p>
        </w:tc>
        <w:tc>
          <w:tcPr>
            <w:tcW w:w="750"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备注</w:t>
            </w: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bCs/>
                <w:color w:val="000000"/>
                <w:kern w:val="0"/>
                <w:sz w:val="24"/>
              </w:rPr>
            </w:pPr>
            <w:r>
              <w:rPr>
                <w:rFonts w:ascii="仿宋" w:eastAsia="仿宋" w:hAnsi="仿宋" w:cs="宋体" w:hint="eastAsia"/>
                <w:bCs/>
                <w:color w:val="000000"/>
                <w:kern w:val="0"/>
                <w:sz w:val="24"/>
              </w:rPr>
              <w:t>1</w:t>
            </w:r>
          </w:p>
        </w:tc>
        <w:tc>
          <w:tcPr>
            <w:tcW w:w="4425" w:type="dxa"/>
            <w:shd w:val="clear" w:color="auto" w:fill="auto"/>
            <w:vAlign w:val="center"/>
          </w:tcPr>
          <w:p w:rsidR="00022228" w:rsidRDefault="00F555CC">
            <w:pPr>
              <w:widowControl/>
              <w:jc w:val="center"/>
              <w:rPr>
                <w:rFonts w:ascii="仿宋" w:eastAsia="仿宋" w:hAnsi="仿宋" w:cs="宋体"/>
                <w:bCs/>
                <w:color w:val="000000"/>
                <w:kern w:val="0"/>
                <w:sz w:val="24"/>
              </w:rPr>
            </w:pPr>
            <w:r>
              <w:rPr>
                <w:rFonts w:ascii="仿宋" w:eastAsia="仿宋" w:hAnsi="仿宋" w:cs="宋体" w:hint="eastAsia"/>
                <w:bCs/>
                <w:color w:val="000000"/>
                <w:kern w:val="0"/>
                <w:sz w:val="24"/>
              </w:rPr>
              <w:t>电子元件包</w:t>
            </w:r>
          </w:p>
        </w:tc>
        <w:tc>
          <w:tcPr>
            <w:tcW w:w="729" w:type="dxa"/>
            <w:shd w:val="clear" w:color="auto" w:fill="auto"/>
            <w:vAlign w:val="center"/>
          </w:tcPr>
          <w:p w:rsidR="00022228" w:rsidRDefault="00F555CC">
            <w:pPr>
              <w:widowControl/>
              <w:jc w:val="center"/>
              <w:rPr>
                <w:rFonts w:ascii="仿宋" w:eastAsia="仿宋" w:hAnsi="仿宋" w:cs="宋体"/>
                <w:bCs/>
                <w:color w:val="000000"/>
                <w:kern w:val="0"/>
                <w:sz w:val="24"/>
              </w:rPr>
            </w:pPr>
            <w:r>
              <w:rPr>
                <w:rFonts w:ascii="仿宋" w:eastAsia="仿宋" w:hAnsi="仿宋" w:cs="宋体" w:hint="eastAsia"/>
                <w:bCs/>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b/>
                <w:bCs/>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022228">
            <w:pPr>
              <w:widowControl/>
              <w:jc w:val="center"/>
              <w:rPr>
                <w:rFonts w:ascii="仿宋" w:eastAsia="仿宋" w:hAnsi="仿宋" w:cs="宋体"/>
                <w:b/>
                <w:bCs/>
                <w:color w:val="000000"/>
                <w:kern w:val="0"/>
                <w:sz w:val="24"/>
              </w:rPr>
            </w:pPr>
          </w:p>
        </w:tc>
        <w:tc>
          <w:tcPr>
            <w:tcW w:w="750" w:type="dxa"/>
            <w:shd w:val="clear" w:color="auto" w:fill="auto"/>
            <w:vAlign w:val="center"/>
          </w:tcPr>
          <w:p w:rsidR="00022228" w:rsidRDefault="00022228">
            <w:pPr>
              <w:widowControl/>
              <w:jc w:val="center"/>
              <w:rPr>
                <w:rFonts w:ascii="仿宋" w:eastAsia="仿宋" w:hAnsi="仿宋" w:cs="宋体"/>
                <w:b/>
                <w:bCs/>
                <w:color w:val="000000"/>
                <w:kern w:val="0"/>
                <w:sz w:val="24"/>
              </w:rPr>
            </w:pP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425"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防静电工作服</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5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425"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防静电手环</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收到　</w:t>
            </w:r>
          </w:p>
        </w:tc>
        <w:tc>
          <w:tcPr>
            <w:tcW w:w="1263"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5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022228">
        <w:trPr>
          <w:trHeight w:val="397"/>
          <w:jc w:val="center"/>
        </w:trPr>
        <w:tc>
          <w:tcPr>
            <w:tcW w:w="811"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425"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笔</w:t>
            </w:r>
          </w:p>
        </w:tc>
        <w:tc>
          <w:tcPr>
            <w:tcW w:w="729"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02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收到　</w:t>
            </w:r>
          </w:p>
        </w:tc>
        <w:tc>
          <w:tcPr>
            <w:tcW w:w="1263"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50" w:type="dxa"/>
            <w:shd w:val="clear" w:color="auto" w:fill="auto"/>
            <w:vAlign w:val="center"/>
          </w:tcPr>
          <w:p w:rsidR="00022228" w:rsidRDefault="00F555C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bl>
    <w:p w:rsidR="00022228" w:rsidRDefault="00F555CC">
      <w:pPr>
        <w:spacing w:line="360" w:lineRule="auto"/>
        <w:ind w:firstLineChars="196" w:firstLine="472"/>
        <w:rPr>
          <w:rFonts w:ascii="Arial Narrow" w:eastAsia="仿宋_GB2312" w:hAnsi="Arial Narrow" w:cs="Arial"/>
          <w:color w:val="000000"/>
          <w:sz w:val="30"/>
          <w:szCs w:val="30"/>
        </w:rPr>
      </w:pPr>
      <w:r>
        <w:rPr>
          <w:rFonts w:ascii="仿宋" w:eastAsia="仿宋" w:hAnsi="仿宋" w:hint="eastAsia"/>
          <w:b/>
          <w:color w:val="000000"/>
          <w:kern w:val="0"/>
          <w:sz w:val="24"/>
        </w:rPr>
        <w:t>注意：</w:t>
      </w:r>
      <w:r>
        <w:rPr>
          <w:rFonts w:ascii="仿宋" w:eastAsia="仿宋" w:hAnsi="仿宋" w:hint="eastAsia"/>
          <w:color w:val="000000"/>
          <w:kern w:val="0"/>
          <w:sz w:val="24"/>
        </w:rPr>
        <w:t>参赛选手需要</w:t>
      </w:r>
      <w:r>
        <w:rPr>
          <w:rFonts w:ascii="仿宋" w:eastAsia="仿宋" w:hAnsi="仿宋" w:hint="eastAsia"/>
          <w:color w:val="000000"/>
          <w:sz w:val="24"/>
        </w:rPr>
        <w:t>确认上述表中物品是否收到并签字确认，若没有收到，请及时向裁判申请领取该物品，并在收到后签字。</w:t>
      </w:r>
    </w:p>
    <w:p w:rsidR="00022228" w:rsidRDefault="00F555CC">
      <w:pPr>
        <w:spacing w:beforeLines="100" w:before="312" w:afterLines="100" w:after="312" w:line="360" w:lineRule="atLeast"/>
      </w:pPr>
      <w:r>
        <w:rPr>
          <w:rFonts w:ascii="仿宋" w:eastAsia="仿宋" w:hAnsi="仿宋" w:hint="eastAsia"/>
          <w:b/>
          <w:color w:val="000000"/>
          <w:sz w:val="24"/>
        </w:rPr>
        <w:t>（三）故障区域是否建立</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641"/>
        <w:gridCol w:w="1625"/>
        <w:gridCol w:w="1200"/>
        <w:gridCol w:w="1249"/>
      </w:tblGrid>
      <w:tr w:rsidR="00022228">
        <w:trPr>
          <w:trHeight w:val="375"/>
          <w:jc w:val="center"/>
        </w:trPr>
        <w:tc>
          <w:tcPr>
            <w:tcW w:w="8795" w:type="dxa"/>
            <w:gridSpan w:val="5"/>
            <w:shd w:val="clear" w:color="auto" w:fill="D9D9D9"/>
            <w:vAlign w:val="center"/>
          </w:tcPr>
          <w:p w:rsidR="00022228" w:rsidRDefault="00F555CC">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板卡故障与赛题一致性确认表</w:t>
            </w:r>
          </w:p>
        </w:tc>
      </w:tr>
      <w:tr w:rsidR="00022228">
        <w:trPr>
          <w:trHeight w:val="615"/>
          <w:jc w:val="center"/>
        </w:trPr>
        <w:tc>
          <w:tcPr>
            <w:tcW w:w="1080" w:type="dxa"/>
            <w:shd w:val="clear" w:color="auto" w:fill="auto"/>
            <w:vAlign w:val="center"/>
          </w:tcPr>
          <w:p w:rsidR="00022228" w:rsidRDefault="00F555CC">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3641" w:type="dxa"/>
            <w:shd w:val="clear" w:color="auto" w:fill="auto"/>
            <w:vAlign w:val="center"/>
          </w:tcPr>
          <w:p w:rsidR="00022228" w:rsidRDefault="00F555CC">
            <w:pPr>
              <w:jc w:val="center"/>
              <w:rPr>
                <w:rFonts w:ascii="仿宋" w:eastAsia="仿宋" w:hAnsi="仿宋" w:cs="宋体"/>
                <w:b/>
                <w:bCs/>
                <w:kern w:val="0"/>
                <w:sz w:val="24"/>
              </w:rPr>
            </w:pPr>
            <w:r>
              <w:rPr>
                <w:rFonts w:ascii="仿宋" w:eastAsia="仿宋" w:hAnsi="仿宋" w:cs="宋体" w:hint="eastAsia"/>
                <w:b/>
                <w:bCs/>
                <w:kern w:val="0"/>
                <w:sz w:val="24"/>
              </w:rPr>
              <w:t>电路板类型</w:t>
            </w:r>
          </w:p>
        </w:tc>
        <w:tc>
          <w:tcPr>
            <w:tcW w:w="1625" w:type="dxa"/>
            <w:shd w:val="clear" w:color="auto" w:fill="auto"/>
            <w:vAlign w:val="center"/>
          </w:tcPr>
          <w:p w:rsidR="00022228" w:rsidRDefault="00F555CC">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故障区域是否已建立</w:t>
            </w:r>
          </w:p>
        </w:tc>
        <w:tc>
          <w:tcPr>
            <w:tcW w:w="1200" w:type="dxa"/>
            <w:shd w:val="clear" w:color="auto" w:fill="auto"/>
            <w:vAlign w:val="center"/>
          </w:tcPr>
          <w:p w:rsidR="00022228" w:rsidRDefault="00F555CC">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选手签字</w:t>
            </w:r>
          </w:p>
        </w:tc>
        <w:tc>
          <w:tcPr>
            <w:tcW w:w="1249" w:type="dxa"/>
            <w:shd w:val="clear" w:color="auto" w:fill="auto"/>
            <w:vAlign w:val="center"/>
          </w:tcPr>
          <w:p w:rsidR="00022228" w:rsidRDefault="00F555CC">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备注</w:t>
            </w:r>
          </w:p>
        </w:tc>
      </w:tr>
      <w:tr w:rsidR="00022228">
        <w:trPr>
          <w:trHeight w:val="615"/>
          <w:jc w:val="center"/>
        </w:trPr>
        <w:tc>
          <w:tcPr>
            <w:tcW w:w="1080" w:type="dxa"/>
            <w:shd w:val="clear" w:color="auto" w:fill="auto"/>
            <w:vAlign w:val="center"/>
          </w:tcPr>
          <w:p w:rsidR="00022228" w:rsidRDefault="00F555CC">
            <w:pPr>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641" w:type="dxa"/>
            <w:shd w:val="clear" w:color="auto" w:fill="auto"/>
            <w:vAlign w:val="center"/>
          </w:tcPr>
          <w:p w:rsidR="00022228" w:rsidRDefault="00F555CC">
            <w:pPr>
              <w:widowControl/>
              <w:jc w:val="center"/>
              <w:rPr>
                <w:rFonts w:ascii="仿宋" w:eastAsia="仿宋" w:hAnsi="仿宋" w:cs="宋体"/>
                <w:bCs/>
                <w:color w:val="000000"/>
                <w:kern w:val="0"/>
                <w:sz w:val="24"/>
              </w:rPr>
            </w:pPr>
            <w:r>
              <w:rPr>
                <w:rFonts w:ascii="仿宋" w:eastAsia="仿宋" w:hAnsi="仿宋" w:cs="宋体" w:hint="eastAsia"/>
                <w:bCs/>
                <w:color w:val="000000"/>
                <w:kern w:val="0"/>
                <w:sz w:val="24"/>
              </w:rPr>
              <w:t>笔记本保护隔离电路功能板</w:t>
            </w:r>
          </w:p>
        </w:tc>
        <w:tc>
          <w:tcPr>
            <w:tcW w:w="1625" w:type="dxa"/>
            <w:shd w:val="clear" w:color="auto" w:fill="auto"/>
            <w:vAlign w:val="center"/>
          </w:tcPr>
          <w:p w:rsidR="00022228" w:rsidRDefault="00F555CC">
            <w:pPr>
              <w:jc w:val="center"/>
              <w:rPr>
                <w:rFonts w:ascii="仿宋" w:eastAsia="仿宋" w:hAnsi="仿宋" w:cs="宋体"/>
                <w:kern w:val="0"/>
                <w:sz w:val="24"/>
              </w:rPr>
            </w:pPr>
            <w:r>
              <w:rPr>
                <w:rFonts w:ascii="仿宋" w:eastAsia="仿宋" w:hAnsi="仿宋" w:cs="宋体" w:hint="eastAsia"/>
                <w:kern w:val="0"/>
                <w:sz w:val="24"/>
              </w:rPr>
              <w:t xml:space="preserve">是　</w:t>
            </w:r>
          </w:p>
        </w:tc>
        <w:tc>
          <w:tcPr>
            <w:tcW w:w="1200" w:type="dxa"/>
            <w:shd w:val="clear" w:color="auto" w:fill="auto"/>
            <w:vAlign w:val="center"/>
          </w:tcPr>
          <w:p w:rsidR="00022228" w:rsidRDefault="00F555CC">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c>
          <w:tcPr>
            <w:tcW w:w="1249" w:type="dxa"/>
            <w:shd w:val="clear" w:color="auto" w:fill="auto"/>
            <w:vAlign w:val="center"/>
          </w:tcPr>
          <w:p w:rsidR="00022228" w:rsidRDefault="00F555CC">
            <w:pPr>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022228">
        <w:trPr>
          <w:trHeight w:val="615"/>
          <w:jc w:val="center"/>
        </w:trPr>
        <w:tc>
          <w:tcPr>
            <w:tcW w:w="1080" w:type="dxa"/>
            <w:shd w:val="clear" w:color="auto" w:fill="auto"/>
            <w:vAlign w:val="center"/>
          </w:tcPr>
          <w:p w:rsidR="00022228" w:rsidRDefault="00F555CC">
            <w:pPr>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3641" w:type="dxa"/>
            <w:shd w:val="clear" w:color="auto" w:fill="auto"/>
            <w:vAlign w:val="center"/>
          </w:tcPr>
          <w:p w:rsidR="00022228" w:rsidRDefault="00F555CC">
            <w:pPr>
              <w:widowControl/>
              <w:jc w:val="center"/>
              <w:rPr>
                <w:rFonts w:ascii="仿宋" w:eastAsia="仿宋" w:hAnsi="仿宋" w:cs="宋体"/>
                <w:bCs/>
                <w:color w:val="000000"/>
                <w:kern w:val="0"/>
                <w:sz w:val="24"/>
              </w:rPr>
            </w:pPr>
            <w:r>
              <w:rPr>
                <w:rFonts w:ascii="仿宋" w:eastAsia="仿宋" w:hAnsi="仿宋" w:cs="宋体" w:hint="eastAsia"/>
                <w:bCs/>
                <w:color w:val="000000"/>
                <w:kern w:val="0"/>
                <w:sz w:val="24"/>
              </w:rPr>
              <w:t>笔记本电池充放电电路功能板</w:t>
            </w:r>
          </w:p>
        </w:tc>
        <w:tc>
          <w:tcPr>
            <w:tcW w:w="1625" w:type="dxa"/>
            <w:shd w:val="clear" w:color="auto" w:fill="auto"/>
            <w:vAlign w:val="center"/>
          </w:tcPr>
          <w:p w:rsidR="00022228" w:rsidRDefault="00F555CC">
            <w:pPr>
              <w:jc w:val="center"/>
              <w:rPr>
                <w:rFonts w:ascii="仿宋" w:eastAsia="仿宋" w:hAnsi="仿宋" w:cs="宋体"/>
                <w:kern w:val="0"/>
                <w:sz w:val="24"/>
              </w:rPr>
            </w:pPr>
            <w:r>
              <w:rPr>
                <w:rFonts w:ascii="仿宋" w:eastAsia="仿宋" w:hAnsi="仿宋" w:cs="宋体" w:hint="eastAsia"/>
                <w:kern w:val="0"/>
                <w:sz w:val="24"/>
              </w:rPr>
              <w:t>是</w:t>
            </w:r>
          </w:p>
        </w:tc>
        <w:tc>
          <w:tcPr>
            <w:tcW w:w="1200" w:type="dxa"/>
            <w:shd w:val="clear" w:color="auto" w:fill="auto"/>
            <w:vAlign w:val="center"/>
          </w:tcPr>
          <w:p w:rsidR="00022228" w:rsidRDefault="00F555CC">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c>
          <w:tcPr>
            <w:tcW w:w="1249" w:type="dxa"/>
            <w:shd w:val="clear" w:color="auto" w:fill="auto"/>
            <w:vAlign w:val="center"/>
          </w:tcPr>
          <w:p w:rsidR="00022228" w:rsidRDefault="00F555CC">
            <w:pPr>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022228">
        <w:trPr>
          <w:trHeight w:val="615"/>
          <w:jc w:val="center"/>
        </w:trPr>
        <w:tc>
          <w:tcPr>
            <w:tcW w:w="1080" w:type="dxa"/>
            <w:shd w:val="clear" w:color="auto" w:fill="auto"/>
            <w:vAlign w:val="center"/>
          </w:tcPr>
          <w:p w:rsidR="00022228" w:rsidRDefault="00F555CC">
            <w:pPr>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3641" w:type="dxa"/>
            <w:shd w:val="clear" w:color="auto" w:fill="auto"/>
            <w:vAlign w:val="center"/>
          </w:tcPr>
          <w:p w:rsidR="00022228" w:rsidRDefault="00F555CC">
            <w:pPr>
              <w:widowControl/>
              <w:jc w:val="center"/>
              <w:rPr>
                <w:rFonts w:ascii="仿宋" w:eastAsia="仿宋" w:hAnsi="仿宋" w:cs="宋体"/>
                <w:bCs/>
                <w:color w:val="000000"/>
                <w:kern w:val="0"/>
                <w:sz w:val="24"/>
              </w:rPr>
            </w:pPr>
            <w:r>
              <w:rPr>
                <w:rFonts w:ascii="仿宋" w:eastAsia="仿宋" w:hAnsi="仿宋" w:cs="宋体" w:hint="eastAsia"/>
                <w:bCs/>
                <w:color w:val="000000"/>
                <w:kern w:val="0"/>
                <w:sz w:val="24"/>
              </w:rPr>
              <w:t>笔记本内存供电电路功能板</w:t>
            </w:r>
          </w:p>
        </w:tc>
        <w:tc>
          <w:tcPr>
            <w:tcW w:w="1625" w:type="dxa"/>
            <w:shd w:val="clear" w:color="auto" w:fill="auto"/>
            <w:vAlign w:val="center"/>
          </w:tcPr>
          <w:p w:rsidR="00022228" w:rsidRDefault="00F555CC">
            <w:pPr>
              <w:jc w:val="center"/>
              <w:rPr>
                <w:rFonts w:ascii="仿宋" w:eastAsia="仿宋" w:hAnsi="仿宋" w:cs="宋体"/>
                <w:color w:val="000000"/>
                <w:kern w:val="0"/>
                <w:sz w:val="24"/>
              </w:rPr>
            </w:pPr>
            <w:r>
              <w:rPr>
                <w:rFonts w:ascii="仿宋" w:eastAsia="仿宋" w:hAnsi="仿宋" w:cs="宋体" w:hint="eastAsia"/>
                <w:kern w:val="0"/>
                <w:sz w:val="24"/>
              </w:rPr>
              <w:t>是</w:t>
            </w:r>
          </w:p>
        </w:tc>
        <w:tc>
          <w:tcPr>
            <w:tcW w:w="1200" w:type="dxa"/>
            <w:shd w:val="clear" w:color="auto" w:fill="auto"/>
            <w:vAlign w:val="center"/>
          </w:tcPr>
          <w:p w:rsidR="00022228" w:rsidRDefault="00022228">
            <w:pPr>
              <w:jc w:val="center"/>
              <w:rPr>
                <w:rFonts w:ascii="仿宋" w:eastAsia="仿宋" w:hAnsi="仿宋" w:cs="宋体"/>
                <w:b/>
                <w:bCs/>
                <w:color w:val="000000"/>
                <w:kern w:val="0"/>
                <w:sz w:val="24"/>
              </w:rPr>
            </w:pPr>
          </w:p>
        </w:tc>
        <w:tc>
          <w:tcPr>
            <w:tcW w:w="1249" w:type="dxa"/>
            <w:shd w:val="clear" w:color="auto" w:fill="auto"/>
            <w:vAlign w:val="center"/>
          </w:tcPr>
          <w:p w:rsidR="00022228" w:rsidRDefault="00022228">
            <w:pPr>
              <w:jc w:val="center"/>
              <w:rPr>
                <w:rFonts w:ascii="仿宋" w:eastAsia="仿宋" w:hAnsi="仿宋" w:cs="宋体"/>
                <w:color w:val="000000"/>
                <w:kern w:val="0"/>
                <w:sz w:val="24"/>
              </w:rPr>
            </w:pPr>
          </w:p>
        </w:tc>
      </w:tr>
      <w:tr w:rsidR="00022228">
        <w:trPr>
          <w:trHeight w:val="615"/>
          <w:jc w:val="center"/>
        </w:trPr>
        <w:tc>
          <w:tcPr>
            <w:tcW w:w="1080" w:type="dxa"/>
            <w:shd w:val="clear" w:color="auto" w:fill="auto"/>
            <w:vAlign w:val="center"/>
          </w:tcPr>
          <w:p w:rsidR="00022228" w:rsidRDefault="00F555CC">
            <w:pPr>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3641" w:type="dxa"/>
            <w:shd w:val="clear" w:color="auto" w:fill="auto"/>
            <w:vAlign w:val="center"/>
          </w:tcPr>
          <w:p w:rsidR="00022228" w:rsidRDefault="00F555CC">
            <w:pPr>
              <w:widowControl/>
              <w:jc w:val="center"/>
              <w:rPr>
                <w:rFonts w:ascii="仿宋" w:eastAsia="仿宋" w:hAnsi="仿宋" w:cs="宋体"/>
                <w:bCs/>
                <w:color w:val="000000"/>
                <w:kern w:val="0"/>
                <w:sz w:val="24"/>
              </w:rPr>
            </w:pPr>
            <w:r>
              <w:rPr>
                <w:rFonts w:ascii="仿宋" w:eastAsia="仿宋" w:hAnsi="仿宋" w:cs="宋体" w:hint="eastAsia"/>
                <w:bCs/>
                <w:color w:val="000000"/>
                <w:kern w:val="0"/>
                <w:sz w:val="24"/>
              </w:rPr>
              <w:t>笔记本显示电路功能板</w:t>
            </w:r>
          </w:p>
        </w:tc>
        <w:tc>
          <w:tcPr>
            <w:tcW w:w="1625" w:type="dxa"/>
            <w:shd w:val="clear" w:color="auto" w:fill="auto"/>
            <w:vAlign w:val="center"/>
          </w:tcPr>
          <w:p w:rsidR="00022228" w:rsidRDefault="00F555CC">
            <w:pPr>
              <w:jc w:val="center"/>
              <w:rPr>
                <w:rFonts w:ascii="仿宋" w:eastAsia="仿宋" w:hAnsi="仿宋" w:cs="宋体"/>
                <w:color w:val="000000"/>
                <w:kern w:val="0"/>
                <w:sz w:val="24"/>
              </w:rPr>
            </w:pPr>
            <w:r>
              <w:rPr>
                <w:rFonts w:ascii="仿宋" w:eastAsia="仿宋" w:hAnsi="仿宋" w:cs="宋体" w:hint="eastAsia"/>
                <w:kern w:val="0"/>
                <w:sz w:val="24"/>
              </w:rPr>
              <w:t>是</w:t>
            </w:r>
          </w:p>
        </w:tc>
        <w:tc>
          <w:tcPr>
            <w:tcW w:w="1200" w:type="dxa"/>
            <w:shd w:val="clear" w:color="auto" w:fill="auto"/>
            <w:vAlign w:val="center"/>
          </w:tcPr>
          <w:p w:rsidR="00022228" w:rsidRDefault="00022228">
            <w:pPr>
              <w:jc w:val="center"/>
              <w:rPr>
                <w:rFonts w:ascii="仿宋" w:eastAsia="仿宋" w:hAnsi="仿宋" w:cs="宋体"/>
                <w:b/>
                <w:bCs/>
                <w:color w:val="000000"/>
                <w:kern w:val="0"/>
                <w:sz w:val="24"/>
              </w:rPr>
            </w:pPr>
          </w:p>
        </w:tc>
        <w:tc>
          <w:tcPr>
            <w:tcW w:w="1249" w:type="dxa"/>
            <w:shd w:val="clear" w:color="auto" w:fill="auto"/>
            <w:vAlign w:val="center"/>
          </w:tcPr>
          <w:p w:rsidR="00022228" w:rsidRDefault="00022228">
            <w:pPr>
              <w:jc w:val="center"/>
              <w:rPr>
                <w:rFonts w:ascii="仿宋" w:eastAsia="仿宋" w:hAnsi="仿宋" w:cs="宋体"/>
                <w:color w:val="000000"/>
                <w:kern w:val="0"/>
                <w:sz w:val="24"/>
              </w:rPr>
            </w:pPr>
          </w:p>
        </w:tc>
      </w:tr>
      <w:tr w:rsidR="00022228">
        <w:trPr>
          <w:trHeight w:val="615"/>
          <w:jc w:val="center"/>
        </w:trPr>
        <w:tc>
          <w:tcPr>
            <w:tcW w:w="1080" w:type="dxa"/>
            <w:shd w:val="clear" w:color="auto" w:fill="auto"/>
            <w:vAlign w:val="center"/>
          </w:tcPr>
          <w:p w:rsidR="00022228" w:rsidRDefault="00F555CC">
            <w:pPr>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3641" w:type="dxa"/>
            <w:shd w:val="clear" w:color="auto" w:fill="auto"/>
            <w:vAlign w:val="center"/>
          </w:tcPr>
          <w:p w:rsidR="00022228" w:rsidRDefault="00F555CC">
            <w:pPr>
              <w:widowControl/>
              <w:jc w:val="center"/>
              <w:rPr>
                <w:rFonts w:ascii="仿宋" w:eastAsia="仿宋" w:hAnsi="仿宋" w:cs="宋体"/>
                <w:bCs/>
                <w:color w:val="000000"/>
                <w:kern w:val="0"/>
                <w:sz w:val="24"/>
              </w:rPr>
            </w:pPr>
            <w:r>
              <w:rPr>
                <w:rFonts w:ascii="仿宋" w:eastAsia="仿宋" w:hAnsi="仿宋" w:cs="宋体" w:hint="eastAsia"/>
                <w:bCs/>
                <w:color w:val="000000"/>
                <w:kern w:val="0"/>
                <w:sz w:val="24"/>
              </w:rPr>
              <w:t>笔记本时钟电路功能板</w:t>
            </w:r>
          </w:p>
        </w:tc>
        <w:tc>
          <w:tcPr>
            <w:tcW w:w="1625" w:type="dxa"/>
            <w:shd w:val="clear" w:color="auto" w:fill="auto"/>
            <w:vAlign w:val="center"/>
          </w:tcPr>
          <w:p w:rsidR="00022228" w:rsidRDefault="00F555CC">
            <w:pPr>
              <w:jc w:val="center"/>
              <w:rPr>
                <w:rFonts w:ascii="仿宋" w:eastAsia="仿宋" w:hAnsi="仿宋" w:cs="宋体"/>
                <w:color w:val="000000"/>
                <w:kern w:val="0"/>
                <w:sz w:val="24"/>
              </w:rPr>
            </w:pPr>
            <w:r>
              <w:rPr>
                <w:rFonts w:ascii="仿宋" w:eastAsia="仿宋" w:hAnsi="仿宋" w:cs="宋体" w:hint="eastAsia"/>
                <w:kern w:val="0"/>
                <w:sz w:val="24"/>
              </w:rPr>
              <w:t>是</w:t>
            </w:r>
          </w:p>
        </w:tc>
        <w:tc>
          <w:tcPr>
            <w:tcW w:w="1200" w:type="dxa"/>
            <w:shd w:val="clear" w:color="auto" w:fill="auto"/>
            <w:vAlign w:val="center"/>
          </w:tcPr>
          <w:p w:rsidR="00022228" w:rsidRDefault="00022228">
            <w:pPr>
              <w:jc w:val="center"/>
              <w:rPr>
                <w:rFonts w:ascii="仿宋" w:eastAsia="仿宋" w:hAnsi="仿宋" w:cs="宋体"/>
                <w:b/>
                <w:bCs/>
                <w:color w:val="000000"/>
                <w:kern w:val="0"/>
                <w:sz w:val="24"/>
              </w:rPr>
            </w:pPr>
          </w:p>
        </w:tc>
        <w:tc>
          <w:tcPr>
            <w:tcW w:w="1249" w:type="dxa"/>
            <w:shd w:val="clear" w:color="auto" w:fill="auto"/>
            <w:vAlign w:val="center"/>
          </w:tcPr>
          <w:p w:rsidR="00022228" w:rsidRDefault="00022228">
            <w:pPr>
              <w:jc w:val="center"/>
              <w:rPr>
                <w:rFonts w:ascii="仿宋" w:eastAsia="仿宋" w:hAnsi="仿宋" w:cs="宋体"/>
                <w:color w:val="000000"/>
                <w:kern w:val="0"/>
                <w:sz w:val="24"/>
              </w:rPr>
            </w:pPr>
          </w:p>
        </w:tc>
      </w:tr>
      <w:tr w:rsidR="00022228">
        <w:trPr>
          <w:trHeight w:val="615"/>
          <w:jc w:val="center"/>
        </w:trPr>
        <w:tc>
          <w:tcPr>
            <w:tcW w:w="1080" w:type="dxa"/>
            <w:shd w:val="clear" w:color="auto" w:fill="auto"/>
            <w:vAlign w:val="center"/>
          </w:tcPr>
          <w:p w:rsidR="00022228" w:rsidRDefault="00F555CC">
            <w:pPr>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6</w:t>
            </w:r>
          </w:p>
        </w:tc>
        <w:tc>
          <w:tcPr>
            <w:tcW w:w="3641" w:type="dxa"/>
            <w:shd w:val="clear" w:color="auto" w:fill="auto"/>
            <w:vAlign w:val="center"/>
          </w:tcPr>
          <w:p w:rsidR="00022228" w:rsidRDefault="00F555CC">
            <w:pPr>
              <w:widowControl/>
              <w:jc w:val="center"/>
              <w:rPr>
                <w:rFonts w:ascii="仿宋" w:eastAsia="仿宋" w:hAnsi="仿宋" w:cs="宋体"/>
                <w:bCs/>
                <w:color w:val="000000"/>
                <w:kern w:val="0"/>
                <w:sz w:val="24"/>
              </w:rPr>
            </w:pPr>
            <w:r>
              <w:rPr>
                <w:rFonts w:ascii="仿宋" w:eastAsia="仿宋" w:hAnsi="仿宋" w:cs="宋体" w:hint="eastAsia"/>
                <w:bCs/>
                <w:color w:val="000000"/>
                <w:kern w:val="0"/>
                <w:sz w:val="24"/>
              </w:rPr>
              <w:t>台式机开机电路功能板</w:t>
            </w:r>
          </w:p>
        </w:tc>
        <w:tc>
          <w:tcPr>
            <w:tcW w:w="1625" w:type="dxa"/>
            <w:shd w:val="clear" w:color="auto" w:fill="auto"/>
            <w:vAlign w:val="center"/>
          </w:tcPr>
          <w:p w:rsidR="00022228" w:rsidRDefault="00F555CC">
            <w:pPr>
              <w:jc w:val="center"/>
              <w:rPr>
                <w:rFonts w:ascii="仿宋" w:eastAsia="仿宋" w:hAnsi="仿宋" w:cs="宋体"/>
                <w:kern w:val="0"/>
                <w:sz w:val="24"/>
              </w:rPr>
            </w:pPr>
            <w:r>
              <w:rPr>
                <w:rFonts w:ascii="仿宋" w:eastAsia="仿宋" w:hAnsi="仿宋" w:cs="宋体" w:hint="eastAsia"/>
                <w:kern w:val="0"/>
                <w:sz w:val="24"/>
              </w:rPr>
              <w:t>是</w:t>
            </w:r>
          </w:p>
        </w:tc>
        <w:tc>
          <w:tcPr>
            <w:tcW w:w="1200" w:type="dxa"/>
            <w:shd w:val="clear" w:color="auto" w:fill="auto"/>
            <w:vAlign w:val="center"/>
          </w:tcPr>
          <w:p w:rsidR="00022228" w:rsidRDefault="00022228">
            <w:pPr>
              <w:jc w:val="center"/>
              <w:rPr>
                <w:rFonts w:ascii="仿宋" w:eastAsia="仿宋" w:hAnsi="仿宋" w:cs="宋体"/>
                <w:b/>
                <w:bCs/>
                <w:color w:val="000000"/>
                <w:kern w:val="0"/>
                <w:sz w:val="24"/>
              </w:rPr>
            </w:pPr>
          </w:p>
        </w:tc>
        <w:tc>
          <w:tcPr>
            <w:tcW w:w="1249" w:type="dxa"/>
            <w:shd w:val="clear" w:color="auto" w:fill="auto"/>
            <w:vAlign w:val="center"/>
          </w:tcPr>
          <w:p w:rsidR="00022228" w:rsidRDefault="00022228">
            <w:pPr>
              <w:jc w:val="center"/>
              <w:rPr>
                <w:rFonts w:ascii="仿宋" w:eastAsia="仿宋" w:hAnsi="仿宋" w:cs="宋体"/>
                <w:color w:val="000000"/>
                <w:kern w:val="0"/>
                <w:sz w:val="24"/>
              </w:rPr>
            </w:pPr>
          </w:p>
        </w:tc>
      </w:tr>
      <w:tr w:rsidR="00022228">
        <w:trPr>
          <w:trHeight w:val="615"/>
          <w:jc w:val="center"/>
        </w:trPr>
        <w:tc>
          <w:tcPr>
            <w:tcW w:w="1080" w:type="dxa"/>
            <w:shd w:val="clear" w:color="auto" w:fill="auto"/>
            <w:vAlign w:val="center"/>
          </w:tcPr>
          <w:p w:rsidR="00022228" w:rsidRDefault="00F555CC">
            <w:pPr>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3641"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台式机时钟电路功能板</w:t>
            </w:r>
          </w:p>
        </w:tc>
        <w:tc>
          <w:tcPr>
            <w:tcW w:w="1625" w:type="dxa"/>
            <w:shd w:val="clear" w:color="auto" w:fill="auto"/>
            <w:vAlign w:val="center"/>
          </w:tcPr>
          <w:p w:rsidR="00022228" w:rsidRDefault="00F555CC">
            <w:pPr>
              <w:jc w:val="center"/>
              <w:rPr>
                <w:rFonts w:ascii="仿宋" w:eastAsia="仿宋" w:hAnsi="仿宋" w:cs="宋体"/>
                <w:kern w:val="0"/>
                <w:sz w:val="24"/>
              </w:rPr>
            </w:pPr>
            <w:r>
              <w:rPr>
                <w:rFonts w:ascii="仿宋" w:eastAsia="仿宋" w:hAnsi="仿宋" w:cs="宋体" w:hint="eastAsia"/>
                <w:kern w:val="0"/>
                <w:sz w:val="24"/>
              </w:rPr>
              <w:t>是</w:t>
            </w:r>
          </w:p>
        </w:tc>
        <w:tc>
          <w:tcPr>
            <w:tcW w:w="1200" w:type="dxa"/>
            <w:shd w:val="clear" w:color="auto" w:fill="auto"/>
            <w:vAlign w:val="center"/>
          </w:tcPr>
          <w:p w:rsidR="00022228" w:rsidRDefault="00022228">
            <w:pPr>
              <w:jc w:val="center"/>
              <w:rPr>
                <w:rFonts w:ascii="仿宋" w:eastAsia="仿宋" w:hAnsi="仿宋" w:cs="宋体"/>
                <w:b/>
                <w:bCs/>
                <w:color w:val="000000"/>
                <w:kern w:val="0"/>
                <w:sz w:val="24"/>
              </w:rPr>
            </w:pPr>
          </w:p>
        </w:tc>
        <w:tc>
          <w:tcPr>
            <w:tcW w:w="1249" w:type="dxa"/>
            <w:shd w:val="clear" w:color="auto" w:fill="auto"/>
            <w:vAlign w:val="center"/>
          </w:tcPr>
          <w:p w:rsidR="00022228" w:rsidRDefault="00022228">
            <w:pPr>
              <w:jc w:val="center"/>
              <w:rPr>
                <w:rFonts w:ascii="仿宋" w:eastAsia="仿宋" w:hAnsi="仿宋" w:cs="宋体"/>
                <w:color w:val="000000"/>
                <w:kern w:val="0"/>
                <w:sz w:val="24"/>
              </w:rPr>
            </w:pPr>
          </w:p>
        </w:tc>
      </w:tr>
      <w:tr w:rsidR="00022228">
        <w:trPr>
          <w:trHeight w:val="615"/>
          <w:jc w:val="center"/>
        </w:trPr>
        <w:tc>
          <w:tcPr>
            <w:tcW w:w="1080" w:type="dxa"/>
            <w:shd w:val="clear" w:color="auto" w:fill="auto"/>
            <w:vAlign w:val="center"/>
          </w:tcPr>
          <w:p w:rsidR="00022228" w:rsidRDefault="00F555CC">
            <w:pPr>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3641" w:type="dxa"/>
            <w:shd w:val="clear" w:color="auto" w:fill="auto"/>
          </w:tcPr>
          <w:p w:rsidR="00022228" w:rsidRDefault="00F555CC">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台式机复位电路功能板</w:t>
            </w:r>
          </w:p>
        </w:tc>
        <w:tc>
          <w:tcPr>
            <w:tcW w:w="1625" w:type="dxa"/>
            <w:shd w:val="clear" w:color="auto" w:fill="auto"/>
            <w:vAlign w:val="center"/>
          </w:tcPr>
          <w:p w:rsidR="00022228" w:rsidRDefault="00F555CC">
            <w:pPr>
              <w:jc w:val="center"/>
              <w:rPr>
                <w:rFonts w:ascii="仿宋" w:eastAsia="仿宋" w:hAnsi="仿宋" w:cs="宋体"/>
                <w:kern w:val="0"/>
                <w:sz w:val="24"/>
              </w:rPr>
            </w:pPr>
            <w:r>
              <w:rPr>
                <w:rFonts w:ascii="仿宋" w:eastAsia="仿宋" w:hAnsi="仿宋" w:cs="宋体" w:hint="eastAsia"/>
                <w:kern w:val="0"/>
                <w:sz w:val="24"/>
              </w:rPr>
              <w:t>是</w:t>
            </w:r>
          </w:p>
        </w:tc>
        <w:tc>
          <w:tcPr>
            <w:tcW w:w="1200" w:type="dxa"/>
            <w:shd w:val="clear" w:color="auto" w:fill="auto"/>
            <w:vAlign w:val="center"/>
          </w:tcPr>
          <w:p w:rsidR="00022228" w:rsidRDefault="00022228">
            <w:pPr>
              <w:jc w:val="center"/>
              <w:rPr>
                <w:rFonts w:ascii="仿宋" w:eastAsia="仿宋" w:hAnsi="仿宋" w:cs="宋体"/>
                <w:b/>
                <w:bCs/>
                <w:color w:val="000000"/>
                <w:kern w:val="0"/>
                <w:sz w:val="24"/>
              </w:rPr>
            </w:pPr>
          </w:p>
        </w:tc>
        <w:tc>
          <w:tcPr>
            <w:tcW w:w="1249" w:type="dxa"/>
            <w:shd w:val="clear" w:color="auto" w:fill="auto"/>
            <w:vAlign w:val="center"/>
          </w:tcPr>
          <w:p w:rsidR="00022228" w:rsidRDefault="00022228">
            <w:pPr>
              <w:jc w:val="center"/>
              <w:rPr>
                <w:rFonts w:ascii="仿宋" w:eastAsia="仿宋" w:hAnsi="仿宋" w:cs="宋体"/>
                <w:color w:val="000000"/>
                <w:kern w:val="0"/>
                <w:sz w:val="24"/>
              </w:rPr>
            </w:pPr>
          </w:p>
        </w:tc>
      </w:tr>
    </w:tbl>
    <w:p w:rsidR="00022228" w:rsidRDefault="00022228"/>
    <w:p w:rsidR="00022228" w:rsidRDefault="00022228"/>
    <w:sectPr w:rsidR="00022228">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9A" w:rsidRDefault="00AB329A">
      <w:r>
        <w:separator/>
      </w:r>
    </w:p>
  </w:endnote>
  <w:endnote w:type="continuationSeparator" w:id="0">
    <w:p w:rsidR="00AB329A" w:rsidRDefault="00AB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OEEEEV+FZHTJW--GB1-0">
    <w:altName w:val="宋体"/>
    <w:charset w:val="86"/>
    <w:family w:val="swiss"/>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28" w:rsidRDefault="00F555CC">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6E0BDD">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6E0BDD">
      <w:rPr>
        <w:b/>
        <w:noProof/>
      </w:rPr>
      <w:t>37</w:t>
    </w:r>
    <w:r>
      <w:rPr>
        <w:b/>
        <w:sz w:val="24"/>
        <w:szCs w:val="24"/>
      </w:rPr>
      <w:fldChar w:fldCharType="end"/>
    </w:r>
  </w:p>
  <w:p w:rsidR="00022228" w:rsidRDefault="000222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9A" w:rsidRDefault="00AB329A">
      <w:r>
        <w:separator/>
      </w:r>
    </w:p>
  </w:footnote>
  <w:footnote w:type="continuationSeparator" w:id="0">
    <w:p w:rsidR="00AB329A" w:rsidRDefault="00AB3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28" w:rsidRDefault="00F555CC">
    <w:pPr>
      <w:pStyle w:val="a7"/>
      <w:wordWrap w:val="0"/>
      <w:jc w:val="right"/>
      <w:rPr>
        <w:b/>
        <w:color w:val="FF0000"/>
        <w:sz w:val="21"/>
        <w:szCs w:val="21"/>
      </w:rPr>
    </w:pPr>
    <w:proofErr w:type="gramStart"/>
    <w:r>
      <w:rPr>
        <w:rFonts w:hint="eastAsia"/>
        <w:b/>
        <w:color w:val="FF0000"/>
        <w:sz w:val="21"/>
        <w:szCs w:val="21"/>
      </w:rPr>
      <w:t>赛位</w:t>
    </w:r>
    <w:proofErr w:type="gramEnd"/>
    <w:r>
      <w:rPr>
        <w:rFonts w:hint="eastAsia"/>
        <w:b/>
        <w:color w:val="FF0000"/>
        <w:sz w:val="21"/>
        <w:szCs w:val="21"/>
        <w:u w:val="single"/>
      </w:rPr>
      <w:t xml:space="preserve">     </w:t>
    </w:r>
    <w:r>
      <w:rPr>
        <w:rFonts w:hint="eastAsia"/>
        <w:b/>
        <w:color w:val="FF0000"/>
        <w:sz w:val="21"/>
        <w:szCs w:val="21"/>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28" w:rsidRDefault="000222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33D5"/>
    <w:multiLevelType w:val="multilevel"/>
    <w:tmpl w:val="37C833D5"/>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3C9610AF"/>
    <w:multiLevelType w:val="multilevel"/>
    <w:tmpl w:val="3C9610AF"/>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7679"/>
    <w:rsid w:val="00000D08"/>
    <w:rsid w:val="00022228"/>
    <w:rsid w:val="00053990"/>
    <w:rsid w:val="00061656"/>
    <w:rsid w:val="0006313C"/>
    <w:rsid w:val="00075A15"/>
    <w:rsid w:val="00162C30"/>
    <w:rsid w:val="002368C1"/>
    <w:rsid w:val="00237E55"/>
    <w:rsid w:val="00263B07"/>
    <w:rsid w:val="002A3FE9"/>
    <w:rsid w:val="002C1106"/>
    <w:rsid w:val="002C39B2"/>
    <w:rsid w:val="002C756C"/>
    <w:rsid w:val="00311D86"/>
    <w:rsid w:val="00351498"/>
    <w:rsid w:val="00372284"/>
    <w:rsid w:val="003805DE"/>
    <w:rsid w:val="003A68BC"/>
    <w:rsid w:val="003B5C6C"/>
    <w:rsid w:val="003D12D0"/>
    <w:rsid w:val="003D4BD0"/>
    <w:rsid w:val="003E4879"/>
    <w:rsid w:val="003E6B66"/>
    <w:rsid w:val="00415DCB"/>
    <w:rsid w:val="00420718"/>
    <w:rsid w:val="00423FCC"/>
    <w:rsid w:val="00425C7D"/>
    <w:rsid w:val="00437297"/>
    <w:rsid w:val="00444279"/>
    <w:rsid w:val="00450313"/>
    <w:rsid w:val="004605A8"/>
    <w:rsid w:val="004D15E0"/>
    <w:rsid w:val="004E7C86"/>
    <w:rsid w:val="004F4522"/>
    <w:rsid w:val="00544C42"/>
    <w:rsid w:val="00561FF7"/>
    <w:rsid w:val="0056680F"/>
    <w:rsid w:val="00592BED"/>
    <w:rsid w:val="005C7212"/>
    <w:rsid w:val="005D070B"/>
    <w:rsid w:val="005E7679"/>
    <w:rsid w:val="005F58C0"/>
    <w:rsid w:val="00652E74"/>
    <w:rsid w:val="00681EFC"/>
    <w:rsid w:val="006C608D"/>
    <w:rsid w:val="006D7822"/>
    <w:rsid w:val="006E0BDD"/>
    <w:rsid w:val="00712354"/>
    <w:rsid w:val="00725ACF"/>
    <w:rsid w:val="0074236B"/>
    <w:rsid w:val="00746625"/>
    <w:rsid w:val="00761C6E"/>
    <w:rsid w:val="007670AE"/>
    <w:rsid w:val="00785D01"/>
    <w:rsid w:val="00790759"/>
    <w:rsid w:val="007A33BD"/>
    <w:rsid w:val="007E0A2B"/>
    <w:rsid w:val="007E75B9"/>
    <w:rsid w:val="00811A3C"/>
    <w:rsid w:val="00813492"/>
    <w:rsid w:val="008560BB"/>
    <w:rsid w:val="00877006"/>
    <w:rsid w:val="00886B74"/>
    <w:rsid w:val="008B3EA8"/>
    <w:rsid w:val="008C6C55"/>
    <w:rsid w:val="008C6F2E"/>
    <w:rsid w:val="008E2FE9"/>
    <w:rsid w:val="0091422E"/>
    <w:rsid w:val="00920FDB"/>
    <w:rsid w:val="00925F08"/>
    <w:rsid w:val="00926E24"/>
    <w:rsid w:val="00934564"/>
    <w:rsid w:val="00957171"/>
    <w:rsid w:val="00965579"/>
    <w:rsid w:val="00972B05"/>
    <w:rsid w:val="009933F5"/>
    <w:rsid w:val="00A24349"/>
    <w:rsid w:val="00A50D00"/>
    <w:rsid w:val="00A52C41"/>
    <w:rsid w:val="00A6037B"/>
    <w:rsid w:val="00A812D0"/>
    <w:rsid w:val="00AA54D1"/>
    <w:rsid w:val="00AB329A"/>
    <w:rsid w:val="00AB4B48"/>
    <w:rsid w:val="00AC61D2"/>
    <w:rsid w:val="00AF7A2B"/>
    <w:rsid w:val="00B40B1A"/>
    <w:rsid w:val="00B52DA4"/>
    <w:rsid w:val="00B533D7"/>
    <w:rsid w:val="00B749AA"/>
    <w:rsid w:val="00BA12D9"/>
    <w:rsid w:val="00BB657E"/>
    <w:rsid w:val="00BF0EE3"/>
    <w:rsid w:val="00C00052"/>
    <w:rsid w:val="00C07691"/>
    <w:rsid w:val="00C41CCD"/>
    <w:rsid w:val="00C5373D"/>
    <w:rsid w:val="00C60820"/>
    <w:rsid w:val="00C74C09"/>
    <w:rsid w:val="00C80DE8"/>
    <w:rsid w:val="00CB07EA"/>
    <w:rsid w:val="00CF0FC9"/>
    <w:rsid w:val="00CF4B55"/>
    <w:rsid w:val="00CF5FA7"/>
    <w:rsid w:val="00D00317"/>
    <w:rsid w:val="00D31844"/>
    <w:rsid w:val="00D37044"/>
    <w:rsid w:val="00D73FF2"/>
    <w:rsid w:val="00D8154F"/>
    <w:rsid w:val="00DB335C"/>
    <w:rsid w:val="00DC4924"/>
    <w:rsid w:val="00DD41AD"/>
    <w:rsid w:val="00E139CF"/>
    <w:rsid w:val="00E5664F"/>
    <w:rsid w:val="00E56B6A"/>
    <w:rsid w:val="00E57E3A"/>
    <w:rsid w:val="00E61F2C"/>
    <w:rsid w:val="00E636F3"/>
    <w:rsid w:val="00E91373"/>
    <w:rsid w:val="00EB3895"/>
    <w:rsid w:val="00EE4E8C"/>
    <w:rsid w:val="00F00F5D"/>
    <w:rsid w:val="00F24D6C"/>
    <w:rsid w:val="00F35CC4"/>
    <w:rsid w:val="00F555CC"/>
    <w:rsid w:val="00F8578C"/>
    <w:rsid w:val="00FA2E05"/>
    <w:rsid w:val="00FB5FC1"/>
    <w:rsid w:val="00FD522C"/>
    <w:rsid w:val="3C562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Straight Connector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iPriority w:val="9"/>
    <w:qFormat/>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30">
    <w:name w:val="toc 3"/>
    <w:basedOn w:val="a"/>
    <w:next w:val="a"/>
    <w:uiPriority w:val="39"/>
    <w:pPr>
      <w:ind w:leftChars="400" w:left="840"/>
    </w:pPr>
    <w:rPr>
      <w:rFonts w:ascii="Calibri" w:hAnsi="Calibri"/>
      <w:szCs w:val="22"/>
    </w:r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rPr>
      <w:rFonts w:ascii="Calibri" w:hAnsi="Calibri"/>
      <w:szCs w:val="22"/>
    </w:rPr>
  </w:style>
  <w:style w:type="character" w:styleId="a8">
    <w:name w:val="Hyperlink"/>
    <w:uiPriority w:val="99"/>
    <w:unhideWhenUsed/>
    <w:rPr>
      <w:color w:val="0000FF"/>
      <w:u w:val="single"/>
    </w:rPr>
  </w:style>
  <w:style w:type="character" w:styleId="a9">
    <w:name w:val="annotation reference"/>
    <w:basedOn w:val="a0"/>
    <w:uiPriority w:val="99"/>
    <w:unhideWhenUsed/>
    <w:rPr>
      <w:sz w:val="21"/>
      <w:szCs w:val="21"/>
    </w:rPr>
  </w:style>
  <w:style w:type="character" w:customStyle="1" w:styleId="31">
    <w:name w:val="标题 3 字符"/>
    <w:basedOn w:val="a0"/>
    <w:uiPriority w:val="9"/>
    <w:semiHidden/>
    <w:rPr>
      <w:rFonts w:ascii="Times New Roman" w:eastAsia="宋体" w:hAnsi="Times New Roman" w:cs="Times New Roman"/>
      <w:b/>
      <w:bCs/>
      <w:sz w:val="32"/>
      <w:szCs w:val="32"/>
    </w:rPr>
  </w:style>
  <w:style w:type="character" w:customStyle="1" w:styleId="3Char">
    <w:name w:val="标题 3 Char"/>
    <w:link w:val="3"/>
    <w:uiPriority w:val="9"/>
    <w:rPr>
      <w:rFonts w:ascii="Times New Roman" w:eastAsia="宋体" w:hAnsi="Times New Roman" w:cs="Times New Roman"/>
      <w:b/>
      <w:bCs/>
      <w:sz w:val="32"/>
      <w:szCs w:val="32"/>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5-">
    <w:name w:val="5-内文"/>
    <w:basedOn w:val="a"/>
    <w:link w:val="5-Char"/>
    <w:uiPriority w:val="99"/>
    <w:qFormat/>
    <w:pPr>
      <w:spacing w:beforeLines="25" w:afterLines="25" w:line="300" w:lineRule="auto"/>
      <w:ind w:firstLineChars="200" w:firstLine="200"/>
    </w:pPr>
    <w:rPr>
      <w:rFonts w:ascii="Calibri" w:eastAsia="仿宋_GB2312" w:hAnsi="Calibri"/>
      <w:kern w:val="0"/>
      <w:sz w:val="28"/>
      <w:szCs w:val="20"/>
    </w:rPr>
  </w:style>
  <w:style w:type="character" w:customStyle="1" w:styleId="5-Char">
    <w:name w:val="5-内文 Char"/>
    <w:link w:val="5-"/>
    <w:uiPriority w:val="99"/>
    <w:qFormat/>
    <w:locked/>
    <w:rPr>
      <w:rFonts w:ascii="Calibri" w:eastAsia="仿宋_GB2312" w:hAnsi="Calibri" w:cs="Times New Roman"/>
      <w:kern w:val="0"/>
      <w:sz w:val="28"/>
      <w:szCs w:val="20"/>
    </w:rPr>
  </w:style>
  <w:style w:type="paragraph" w:customStyle="1" w:styleId="10">
    <w:name w:val="列出段落1"/>
    <w:basedOn w:val="a"/>
    <w:uiPriority w:val="34"/>
    <w:qFormat/>
    <w:pPr>
      <w:ind w:firstLineChars="200" w:firstLine="420"/>
    </w:pPr>
    <w:rPr>
      <w:rFonts w:ascii="Calibri" w:hAnsi="Calibri"/>
      <w:szCs w:val="22"/>
    </w:rPr>
  </w:style>
  <w:style w:type="character" w:customStyle="1" w:styleId="Char1">
    <w:name w:val="批注框文本 Char"/>
    <w:basedOn w:val="a0"/>
    <w:link w:val="a5"/>
    <w:uiPriority w:val="99"/>
    <w:semiHidden/>
    <w:rPr>
      <w:rFonts w:ascii="Times New Roman" w:eastAsia="宋体" w:hAnsi="Times New Roman" w:cs="Times New Roman"/>
      <w:sz w:val="18"/>
      <w:szCs w:val="18"/>
    </w:rPr>
  </w:style>
  <w:style w:type="character" w:customStyle="1" w:styleId="Char0">
    <w:name w:val="批注文字 Char"/>
    <w:basedOn w:val="a0"/>
    <w:link w:val="a4"/>
    <w:uiPriority w:val="99"/>
    <w:semiHidden/>
    <w:rPr>
      <w:rFonts w:ascii="Times New Roman" w:eastAsia="宋体" w:hAnsi="Times New Roman" w:cs="Times New Roman"/>
      <w:szCs w:val="24"/>
    </w:rPr>
  </w:style>
  <w:style w:type="character" w:customStyle="1" w:styleId="Char">
    <w:name w:val="批注主题 Char"/>
    <w:basedOn w:val="Char0"/>
    <w:link w:val="a3"/>
    <w:uiPriority w:val="99"/>
    <w:semiHidden/>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2643</Words>
  <Characters>15068</Characters>
  <Application>Microsoft Office Word</Application>
  <DocSecurity>0</DocSecurity>
  <Lines>125</Lines>
  <Paragraphs>35</Paragraphs>
  <ScaleCrop>false</ScaleCrop>
  <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王岳</dc:creator>
  <cp:lastModifiedBy>马晓虎</cp:lastModifiedBy>
  <cp:revision>22</cp:revision>
  <dcterms:created xsi:type="dcterms:W3CDTF">2017-03-13T08:43:00Z</dcterms:created>
  <dcterms:modified xsi:type="dcterms:W3CDTF">2017-03-23T02:00:00Z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